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6690DBB8" w14:textId="77777777" w:rsidR="00371B7D" w:rsidRDefault="00387474" w:rsidP="00387474">
      <w:pPr>
        <w:pStyle w:val="a3"/>
        <w:spacing w:before="4"/>
        <w:jc w:val="center"/>
        <w:rPr>
          <w:b/>
          <w:lang w:val="ru-RU"/>
        </w:rPr>
      </w:pPr>
      <w:r w:rsidRPr="00387474">
        <w:rPr>
          <w:b/>
          <w:lang w:val="ru-RU"/>
        </w:rPr>
        <w:t>Изделия и системы для защиты</w:t>
      </w:r>
      <w:r w:rsidR="00371B7D">
        <w:rPr>
          <w:b/>
          <w:lang w:val="ru-RU"/>
        </w:rPr>
        <w:t xml:space="preserve"> и ремонта бетонных конструкций</w:t>
      </w:r>
    </w:p>
    <w:p w14:paraId="7DC8F0A0" w14:textId="4F940344" w:rsidR="00387474" w:rsidRPr="00387474" w:rsidRDefault="00387474" w:rsidP="00387474">
      <w:pPr>
        <w:pStyle w:val="a3"/>
        <w:spacing w:before="4"/>
        <w:jc w:val="center"/>
        <w:rPr>
          <w:b/>
          <w:lang w:val="ru-RU"/>
        </w:rPr>
      </w:pPr>
      <w:r w:rsidRPr="00387474">
        <w:rPr>
          <w:b/>
          <w:lang w:val="ru-RU"/>
        </w:rPr>
        <w:t xml:space="preserve"> Определения, требования, контроль</w:t>
      </w:r>
      <w:r w:rsidR="00371B7D">
        <w:rPr>
          <w:b/>
          <w:lang w:val="ru-RU"/>
        </w:rPr>
        <w:t xml:space="preserve"> качества и оценка соответствия</w:t>
      </w:r>
    </w:p>
    <w:p w14:paraId="29DE39E7" w14:textId="0C0751DC" w:rsidR="00387474" w:rsidRDefault="00F758D3" w:rsidP="00387474">
      <w:pPr>
        <w:pStyle w:val="a3"/>
        <w:spacing w:before="4"/>
        <w:jc w:val="center"/>
        <w:rPr>
          <w:b/>
          <w:lang w:val="ru-RU"/>
        </w:rPr>
      </w:pPr>
      <w:r>
        <w:rPr>
          <w:b/>
          <w:lang w:val="ru-RU"/>
        </w:rPr>
        <w:t>Часть 10</w:t>
      </w:r>
    </w:p>
    <w:p w14:paraId="1EB4A707" w14:textId="77777777" w:rsidR="00387474" w:rsidRDefault="00387474" w:rsidP="00387474">
      <w:pPr>
        <w:pStyle w:val="a3"/>
        <w:spacing w:before="4"/>
        <w:jc w:val="center"/>
        <w:rPr>
          <w:b/>
          <w:lang w:val="ru-RU"/>
        </w:rPr>
      </w:pPr>
    </w:p>
    <w:p w14:paraId="43F3AD20" w14:textId="34E3A3E6" w:rsidR="008D0886" w:rsidRDefault="00F758D3" w:rsidP="00387474">
      <w:pPr>
        <w:pStyle w:val="a3"/>
        <w:spacing w:before="4"/>
        <w:jc w:val="center"/>
        <w:rPr>
          <w:b/>
          <w:lang w:val="ru-RU"/>
        </w:rPr>
      </w:pPr>
      <w:r w:rsidRPr="00F758D3">
        <w:rPr>
          <w:b/>
          <w:lang w:val="ru-RU"/>
        </w:rPr>
        <w:t>ПРИМЕНЕНИЕ ИЗДЕЛИЙ И СИСТЕМ НА СТРОЙПЛОЩАДКЕ И КОНТРОЛЬ КАЧЕСТВА РАБОТ</w:t>
      </w: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60E6318C" w14:textId="1B92A8DA" w:rsidR="00663315" w:rsidRPr="00F758D3" w:rsidRDefault="00A33D32" w:rsidP="003B0CDD">
      <w:pPr>
        <w:spacing w:before="230"/>
        <w:ind w:right="-8"/>
        <w:jc w:val="center"/>
        <w:rPr>
          <w:b/>
          <w:sz w:val="24"/>
          <w:lang w:val="en-US"/>
        </w:rPr>
      </w:pPr>
      <w:r w:rsidRPr="00D556AE">
        <w:rPr>
          <w:b/>
          <w:sz w:val="24"/>
          <w:lang w:val="ru-RU"/>
        </w:rPr>
        <w:t>СТ</w:t>
      </w:r>
      <w:r w:rsidRPr="00F758D3">
        <w:rPr>
          <w:b/>
          <w:sz w:val="24"/>
          <w:lang w:val="en-US"/>
        </w:rPr>
        <w:t xml:space="preserve"> </w:t>
      </w:r>
      <w:r w:rsidRPr="00D556AE">
        <w:rPr>
          <w:b/>
          <w:sz w:val="24"/>
          <w:lang w:val="ru-RU"/>
        </w:rPr>
        <w:t>РК</w:t>
      </w:r>
      <w:r w:rsidRPr="00F758D3">
        <w:rPr>
          <w:b/>
          <w:sz w:val="24"/>
          <w:lang w:val="en-US"/>
        </w:rPr>
        <w:t xml:space="preserve"> </w:t>
      </w:r>
      <w:r w:rsidR="00717622">
        <w:rPr>
          <w:b/>
          <w:sz w:val="24"/>
          <w:lang w:val="en-US"/>
        </w:rPr>
        <w:t>EN</w:t>
      </w:r>
      <w:r w:rsidR="00717622" w:rsidRPr="00F758D3">
        <w:rPr>
          <w:b/>
          <w:sz w:val="24"/>
          <w:lang w:val="en-US"/>
        </w:rPr>
        <w:t xml:space="preserve"> </w:t>
      </w:r>
      <w:r w:rsidR="00F758D3" w:rsidRPr="00F758D3">
        <w:rPr>
          <w:b/>
          <w:sz w:val="24"/>
          <w:lang w:val="en-US"/>
        </w:rPr>
        <w:t>1504-10</w:t>
      </w:r>
    </w:p>
    <w:p w14:paraId="7A07A67E" w14:textId="4A662611" w:rsidR="00663315" w:rsidRPr="00F758D3" w:rsidRDefault="00663315">
      <w:pPr>
        <w:pStyle w:val="a3"/>
        <w:spacing w:before="7"/>
        <w:rPr>
          <w:b/>
          <w:sz w:val="23"/>
          <w:lang w:val="en-US"/>
        </w:rPr>
      </w:pPr>
    </w:p>
    <w:p w14:paraId="4BCF3464" w14:textId="6719AE7A" w:rsidR="008246AF" w:rsidRPr="00F758D3" w:rsidRDefault="008246AF">
      <w:pPr>
        <w:pStyle w:val="a3"/>
        <w:spacing w:before="7"/>
        <w:rPr>
          <w:b/>
          <w:sz w:val="23"/>
          <w:lang w:val="en-US"/>
        </w:rPr>
      </w:pPr>
    </w:p>
    <w:p w14:paraId="5F476977" w14:textId="77777777" w:rsidR="008246AF" w:rsidRPr="00F758D3" w:rsidRDefault="008246AF">
      <w:pPr>
        <w:pStyle w:val="a3"/>
        <w:spacing w:before="7"/>
        <w:rPr>
          <w:b/>
          <w:sz w:val="23"/>
          <w:lang w:val="en-US"/>
        </w:rPr>
      </w:pPr>
    </w:p>
    <w:p w14:paraId="6B1646F1" w14:textId="7E622C3F" w:rsidR="00387474" w:rsidRDefault="008246AF" w:rsidP="008246AF">
      <w:pPr>
        <w:pStyle w:val="a3"/>
        <w:jc w:val="center"/>
        <w:rPr>
          <w:i/>
          <w:sz w:val="26"/>
          <w:lang w:val="en-US"/>
        </w:rPr>
      </w:pPr>
      <w:r w:rsidRPr="008246AF">
        <w:rPr>
          <w:i/>
          <w:sz w:val="26"/>
          <w:lang w:val="en-US"/>
        </w:rPr>
        <w:t>(</w:t>
      </w:r>
      <w:r w:rsidR="00F758D3">
        <w:rPr>
          <w:i/>
          <w:sz w:val="26"/>
          <w:lang w:val="en-US"/>
        </w:rPr>
        <w:t>EN 1504-10</w:t>
      </w:r>
      <w:r w:rsidR="00387474" w:rsidRPr="00387474">
        <w:rPr>
          <w:i/>
          <w:sz w:val="26"/>
          <w:lang w:val="en-US"/>
        </w:rPr>
        <w:t>:201</w:t>
      </w:r>
      <w:r w:rsidR="00F758D3">
        <w:rPr>
          <w:i/>
          <w:sz w:val="26"/>
        </w:rPr>
        <w:t>7</w:t>
      </w:r>
      <w:r w:rsidR="00387474" w:rsidRPr="00387474">
        <w:rPr>
          <w:i/>
          <w:sz w:val="26"/>
          <w:lang w:val="en-US"/>
        </w:rPr>
        <w:t xml:space="preserve"> Products and systems for the protection and repair of concrete structures - Definitions, requirements, quality control and evaluation of </w:t>
      </w:r>
    </w:p>
    <w:p w14:paraId="25446CCA" w14:textId="686B74E0" w:rsidR="00F758D3" w:rsidRPr="00F758D3" w:rsidRDefault="00F758D3" w:rsidP="00F758D3">
      <w:pPr>
        <w:pStyle w:val="a3"/>
        <w:jc w:val="center"/>
        <w:rPr>
          <w:i/>
          <w:sz w:val="26"/>
          <w:lang w:val="en-US"/>
        </w:rPr>
      </w:pPr>
      <w:r>
        <w:rPr>
          <w:i/>
          <w:sz w:val="26"/>
          <w:lang w:val="en-US"/>
        </w:rPr>
        <w:t>conformity - Part 10</w:t>
      </w:r>
      <w:r w:rsidR="00387474" w:rsidRPr="00387474">
        <w:rPr>
          <w:i/>
          <w:sz w:val="26"/>
          <w:lang w:val="en-US"/>
        </w:rPr>
        <w:t xml:space="preserve">: </w:t>
      </w:r>
      <w:r w:rsidRPr="00F758D3">
        <w:rPr>
          <w:i/>
          <w:sz w:val="26"/>
          <w:lang w:val="en-US"/>
        </w:rPr>
        <w:t>Site application of products and systems and quality control of</w:t>
      </w:r>
    </w:p>
    <w:p w14:paraId="128B306E" w14:textId="4D0E565A" w:rsidR="00663315" w:rsidRPr="00D53878" w:rsidRDefault="00F758D3" w:rsidP="00F758D3">
      <w:pPr>
        <w:pStyle w:val="a3"/>
        <w:jc w:val="center"/>
        <w:rPr>
          <w:i/>
          <w:sz w:val="26"/>
          <w:lang w:val="ru-RU"/>
        </w:rPr>
      </w:pPr>
      <w:r w:rsidRPr="00F758D3">
        <w:rPr>
          <w:i/>
          <w:sz w:val="26"/>
          <w:lang w:val="en-US"/>
        </w:rPr>
        <w:t>the</w:t>
      </w:r>
      <w:r w:rsidRPr="00D53878">
        <w:rPr>
          <w:i/>
          <w:sz w:val="26"/>
          <w:lang w:val="ru-RU"/>
        </w:rPr>
        <w:t xml:space="preserve"> </w:t>
      </w:r>
      <w:r w:rsidRPr="00F758D3">
        <w:rPr>
          <w:i/>
          <w:sz w:val="26"/>
          <w:lang w:val="en-US"/>
        </w:rPr>
        <w:t>works</w:t>
      </w:r>
      <w:r w:rsidR="008246AF" w:rsidRPr="00D53878">
        <w:rPr>
          <w:i/>
          <w:sz w:val="26"/>
          <w:lang w:val="ru-RU"/>
        </w:rPr>
        <w:t>,</w:t>
      </w:r>
      <w:r w:rsidR="008246AF" w:rsidRPr="00D53878">
        <w:rPr>
          <w:i/>
          <w:lang w:val="ru-RU"/>
        </w:rPr>
        <w:t xml:space="preserve"> </w:t>
      </w:r>
      <w:r w:rsidR="008246AF" w:rsidRPr="00580E3F">
        <w:rPr>
          <w:i/>
          <w:lang w:val="en-US"/>
        </w:rPr>
        <w:t>IDT</w:t>
      </w:r>
      <w:r w:rsidR="008246AF" w:rsidRPr="00D53878">
        <w:rPr>
          <w:i/>
          <w:lang w:val="ru-RU"/>
        </w:rPr>
        <w:t>)</w:t>
      </w:r>
    </w:p>
    <w:p w14:paraId="00CD9ACC" w14:textId="77777777" w:rsidR="00663315" w:rsidRPr="00D53878" w:rsidRDefault="00663315">
      <w:pPr>
        <w:pStyle w:val="a3"/>
        <w:rPr>
          <w:sz w:val="26"/>
          <w:lang w:val="ru-RU"/>
        </w:rPr>
      </w:pPr>
    </w:p>
    <w:p w14:paraId="6AB82560" w14:textId="77777777" w:rsidR="00663315" w:rsidRPr="00D53878" w:rsidRDefault="00663315">
      <w:pPr>
        <w:pStyle w:val="a3"/>
        <w:rPr>
          <w:sz w:val="26"/>
          <w:lang w:val="ru-RU"/>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4A3FE4C4" w14:textId="2093E30E" w:rsidR="00663315" w:rsidRPr="002066D5" w:rsidRDefault="002066D5" w:rsidP="002066D5">
      <w:pPr>
        <w:pStyle w:val="a3"/>
        <w:jc w:val="center"/>
        <w:rPr>
          <w:b/>
          <w:lang w:val="ru-RU"/>
        </w:rPr>
      </w:pPr>
      <w:r w:rsidRPr="002066D5">
        <w:rPr>
          <w:rFonts w:eastAsia="Calibri"/>
          <w:bCs/>
          <w:i/>
          <w:lang w:val="ru-RU"/>
        </w:rPr>
        <w:t xml:space="preserve">Настоящий национальный стандарт является идентичным воспроизведением европейского стандарта </w:t>
      </w:r>
      <w:r w:rsidRPr="002066D5">
        <w:rPr>
          <w:i/>
          <w:lang w:val="en-US"/>
        </w:rPr>
        <w:t>EN</w:t>
      </w:r>
      <w:r w:rsidRPr="002066D5">
        <w:rPr>
          <w:i/>
          <w:lang w:val="ru-RU"/>
        </w:rPr>
        <w:t xml:space="preserve"> </w:t>
      </w:r>
      <w:r w:rsidR="00F758D3">
        <w:rPr>
          <w:i/>
          <w:lang w:val="ru-RU"/>
        </w:rPr>
        <w:t>1504-10</w:t>
      </w:r>
      <w:r w:rsidRPr="002066D5">
        <w:rPr>
          <w:i/>
          <w:lang w:val="ru-RU"/>
        </w:rPr>
        <w:t>:201</w:t>
      </w:r>
      <w:r w:rsidR="00F758D3">
        <w:rPr>
          <w:i/>
          <w:lang w:val="ru-RU"/>
        </w:rPr>
        <w:t>7</w:t>
      </w:r>
      <w:r w:rsidRPr="002066D5">
        <w:rPr>
          <w:i/>
          <w:lang w:val="ru-RU"/>
        </w:rPr>
        <w:t xml:space="preserve"> и принят с разрешения </w:t>
      </w:r>
      <w:r w:rsidRPr="002066D5">
        <w:rPr>
          <w:i/>
          <w:lang w:val="en-US"/>
        </w:rPr>
        <w:t>CEN</w:t>
      </w:r>
      <w:r w:rsidRPr="002066D5">
        <w:rPr>
          <w:i/>
          <w:lang w:val="ru-RU"/>
        </w:rPr>
        <w:t xml:space="preserve">, по адресу: пр. </w:t>
      </w:r>
      <w:proofErr w:type="spellStart"/>
      <w:r w:rsidRPr="002066D5">
        <w:rPr>
          <w:i/>
          <w:lang w:val="ru-RU"/>
        </w:rPr>
        <w:t>Марникс</w:t>
      </w:r>
      <w:proofErr w:type="spellEnd"/>
      <w:r w:rsidRPr="002066D5">
        <w:rPr>
          <w:i/>
          <w:lang w:val="ru-RU"/>
        </w:rPr>
        <w:t xml:space="preserve"> 17, В-1000 Брюссель</w:t>
      </w: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17F8750A" w:rsidR="008246AF" w:rsidRPr="00387474" w:rsidRDefault="008246AF" w:rsidP="00F758D3">
      <w:pPr>
        <w:pStyle w:val="a3"/>
        <w:ind w:firstLine="567"/>
        <w:jc w:val="both"/>
        <w:rPr>
          <w:lang w:val="ru-RU"/>
        </w:rPr>
      </w:pPr>
      <w:r w:rsidRPr="00387474">
        <w:rPr>
          <w:b/>
          <w:bCs/>
          <w:lang w:val="en-US"/>
        </w:rPr>
        <w:t>3</w:t>
      </w:r>
      <w:r w:rsidRPr="00387474">
        <w:rPr>
          <w:lang w:val="en-US"/>
        </w:rPr>
        <w:t xml:space="preserve"> </w:t>
      </w:r>
      <w:r w:rsidRPr="008A17F3">
        <w:rPr>
          <w:lang w:val="ru-RU"/>
        </w:rPr>
        <w:t>Настоящий</w:t>
      </w:r>
      <w:r w:rsidRPr="00387474">
        <w:rPr>
          <w:lang w:val="en-US"/>
        </w:rPr>
        <w:t xml:space="preserve"> </w:t>
      </w:r>
      <w:r w:rsidRPr="008A17F3">
        <w:rPr>
          <w:lang w:val="ru-RU"/>
        </w:rPr>
        <w:t>стандарт</w:t>
      </w:r>
      <w:r w:rsidRPr="00387474">
        <w:rPr>
          <w:lang w:val="en-US"/>
        </w:rPr>
        <w:t xml:space="preserve"> </w:t>
      </w:r>
      <w:r w:rsidRPr="008A17F3">
        <w:rPr>
          <w:lang w:val="ru-RU"/>
        </w:rPr>
        <w:t>идентичен</w:t>
      </w:r>
      <w:r w:rsidRPr="00387474">
        <w:rPr>
          <w:lang w:val="en-US"/>
        </w:rPr>
        <w:t xml:space="preserve"> </w:t>
      </w:r>
      <w:r w:rsidR="00717622">
        <w:rPr>
          <w:lang w:val="ru-RU"/>
        </w:rPr>
        <w:t>европейскому</w:t>
      </w:r>
      <w:r w:rsidRPr="00387474">
        <w:rPr>
          <w:lang w:val="en-US"/>
        </w:rPr>
        <w:t xml:space="preserve"> </w:t>
      </w:r>
      <w:r w:rsidRPr="008A17F3">
        <w:rPr>
          <w:lang w:val="ru-RU"/>
        </w:rPr>
        <w:t>стандарту</w:t>
      </w:r>
      <w:r w:rsidRPr="00387474">
        <w:rPr>
          <w:lang w:val="en-US"/>
        </w:rPr>
        <w:t xml:space="preserve"> </w:t>
      </w:r>
      <w:r w:rsidRPr="00387474">
        <w:rPr>
          <w:lang w:val="en-US"/>
        </w:rPr>
        <w:br/>
      </w:r>
      <w:r w:rsidR="00387474" w:rsidRPr="00387474">
        <w:rPr>
          <w:lang w:val="en-US"/>
        </w:rPr>
        <w:t xml:space="preserve">EN </w:t>
      </w:r>
      <w:r w:rsidR="00F758D3" w:rsidRPr="00F758D3">
        <w:rPr>
          <w:lang w:val="en-US"/>
        </w:rPr>
        <w:t xml:space="preserve">1504-10:2017 </w:t>
      </w:r>
      <w:r w:rsidR="00387474" w:rsidRPr="00387474">
        <w:rPr>
          <w:lang w:val="en-US"/>
        </w:rPr>
        <w:t>Products and systems for the protection and repair of concrete structures - Definitions, requirements, quality control and e</w:t>
      </w:r>
      <w:r w:rsidR="00F758D3">
        <w:rPr>
          <w:lang w:val="en-US"/>
        </w:rPr>
        <w:t>valuation of conformity - Part 10</w:t>
      </w:r>
      <w:r w:rsidR="00387474" w:rsidRPr="00387474">
        <w:rPr>
          <w:lang w:val="en-US"/>
        </w:rPr>
        <w:t xml:space="preserve">: </w:t>
      </w:r>
      <w:r w:rsidR="00F758D3" w:rsidRPr="00F758D3">
        <w:rPr>
          <w:lang w:val="en-US"/>
        </w:rPr>
        <w:t>Site application of products and systems and quality control of</w:t>
      </w:r>
      <w:r w:rsidR="00F758D3">
        <w:t xml:space="preserve"> </w:t>
      </w:r>
      <w:r w:rsidR="00F758D3" w:rsidRPr="00F758D3">
        <w:rPr>
          <w:lang w:val="en-US"/>
        </w:rPr>
        <w:t>the works</w:t>
      </w:r>
      <w:r w:rsidR="00717622" w:rsidRPr="00F758D3">
        <w:rPr>
          <w:lang w:val="en-US"/>
        </w:rPr>
        <w:t xml:space="preserve"> (</w:t>
      </w:r>
      <w:r w:rsidR="00387474" w:rsidRPr="00F758D3">
        <w:rPr>
          <w:lang w:val="ru-RU"/>
        </w:rPr>
        <w:t>Изделия</w:t>
      </w:r>
      <w:r w:rsidR="00387474" w:rsidRPr="00F758D3">
        <w:rPr>
          <w:lang w:val="en-US"/>
        </w:rPr>
        <w:t xml:space="preserve"> </w:t>
      </w:r>
      <w:r w:rsidR="00387474" w:rsidRPr="00F758D3">
        <w:rPr>
          <w:lang w:val="ru-RU"/>
        </w:rPr>
        <w:t>и</w:t>
      </w:r>
      <w:r w:rsidR="00387474" w:rsidRPr="00F758D3">
        <w:rPr>
          <w:lang w:val="en-US"/>
        </w:rPr>
        <w:t xml:space="preserve"> </w:t>
      </w:r>
      <w:r w:rsidR="00387474" w:rsidRPr="00F758D3">
        <w:rPr>
          <w:lang w:val="ru-RU"/>
        </w:rPr>
        <w:t>системы</w:t>
      </w:r>
      <w:r w:rsidR="00387474" w:rsidRPr="00F758D3">
        <w:rPr>
          <w:lang w:val="en-US"/>
        </w:rPr>
        <w:t xml:space="preserve"> </w:t>
      </w:r>
      <w:r w:rsidR="00387474" w:rsidRPr="00F758D3">
        <w:rPr>
          <w:lang w:val="ru-RU"/>
        </w:rPr>
        <w:t>для</w:t>
      </w:r>
      <w:r w:rsidR="00387474" w:rsidRPr="00F758D3">
        <w:rPr>
          <w:lang w:val="en-US"/>
        </w:rPr>
        <w:t xml:space="preserve"> </w:t>
      </w:r>
      <w:r w:rsidR="00387474" w:rsidRPr="00F758D3">
        <w:rPr>
          <w:lang w:val="ru-RU"/>
        </w:rPr>
        <w:t>защиты</w:t>
      </w:r>
      <w:r w:rsidR="00387474" w:rsidRPr="00F758D3">
        <w:rPr>
          <w:lang w:val="en-US"/>
        </w:rPr>
        <w:t xml:space="preserve"> </w:t>
      </w:r>
      <w:r w:rsidR="00387474" w:rsidRPr="00F758D3">
        <w:rPr>
          <w:lang w:val="ru-RU"/>
        </w:rPr>
        <w:t>и</w:t>
      </w:r>
      <w:r w:rsidR="00387474" w:rsidRPr="00F758D3">
        <w:rPr>
          <w:lang w:val="en-US"/>
        </w:rPr>
        <w:t xml:space="preserve"> </w:t>
      </w:r>
      <w:r w:rsidR="00387474" w:rsidRPr="00F758D3">
        <w:rPr>
          <w:lang w:val="ru-RU"/>
        </w:rPr>
        <w:t>ремонта</w:t>
      </w:r>
      <w:r w:rsidR="00387474" w:rsidRPr="00F758D3">
        <w:rPr>
          <w:lang w:val="en-US"/>
        </w:rPr>
        <w:t xml:space="preserve"> </w:t>
      </w:r>
      <w:r w:rsidR="00387474" w:rsidRPr="00F758D3">
        <w:rPr>
          <w:lang w:val="ru-RU"/>
        </w:rPr>
        <w:t>бетонных</w:t>
      </w:r>
      <w:r w:rsidR="00387474" w:rsidRPr="00F758D3">
        <w:rPr>
          <w:lang w:val="en-US"/>
        </w:rPr>
        <w:t xml:space="preserve"> </w:t>
      </w:r>
      <w:r w:rsidR="00387474" w:rsidRPr="00F758D3">
        <w:rPr>
          <w:lang w:val="ru-RU"/>
        </w:rPr>
        <w:t>конструкций</w:t>
      </w:r>
      <w:r w:rsidR="00387474" w:rsidRPr="00F758D3">
        <w:rPr>
          <w:lang w:val="en-US"/>
        </w:rPr>
        <w:t xml:space="preserve">. </w:t>
      </w:r>
      <w:r w:rsidR="00387474" w:rsidRPr="00387474">
        <w:rPr>
          <w:lang w:val="ru-RU"/>
        </w:rPr>
        <w:t xml:space="preserve">Определения, требования, контроль качества и оценка соответствия. Часть </w:t>
      </w:r>
      <w:r w:rsidR="00F758D3">
        <w:rPr>
          <w:lang w:val="ru-RU"/>
        </w:rPr>
        <w:t>10</w:t>
      </w:r>
      <w:r w:rsidR="00387474" w:rsidRPr="00387474">
        <w:rPr>
          <w:lang w:val="ru-RU"/>
        </w:rPr>
        <w:t xml:space="preserve">. </w:t>
      </w:r>
      <w:r w:rsidR="00F758D3" w:rsidRPr="00F758D3">
        <w:rPr>
          <w:lang w:val="ru-RU"/>
        </w:rPr>
        <w:t>Место применения изделий и систем и контроль качества работ</w:t>
      </w:r>
      <w:r w:rsidR="00717622" w:rsidRPr="00387474">
        <w:rPr>
          <w:lang w:val="ru-RU"/>
        </w:rPr>
        <w:t>)</w:t>
      </w:r>
      <w:r w:rsidRPr="00387474">
        <w:rPr>
          <w:lang w:val="ru-RU"/>
        </w:rPr>
        <w:t>.</w:t>
      </w:r>
    </w:p>
    <w:p w14:paraId="21F32758" w14:textId="77E8AF11" w:rsidR="008246AF" w:rsidRDefault="00717622" w:rsidP="008246AF">
      <w:pPr>
        <w:pStyle w:val="a3"/>
        <w:ind w:firstLine="567"/>
        <w:jc w:val="both"/>
        <w:rPr>
          <w:lang w:val="ru-RU"/>
        </w:rPr>
      </w:pPr>
      <w:r>
        <w:rPr>
          <w:lang w:val="ru-RU"/>
        </w:rPr>
        <w:t>Европейски</w:t>
      </w:r>
      <w:r w:rsidR="008246AF" w:rsidRPr="008A17F3">
        <w:rPr>
          <w:lang w:val="ru-RU"/>
        </w:rPr>
        <w:t>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sidR="00371B7D" w:rsidRPr="00371B7D">
        <w:rPr>
          <w:lang w:val="ru-RU"/>
        </w:rPr>
        <w:t>CEN/TC 104 «Бетон и сопутствующие изделия»</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языка (</w:t>
      </w:r>
      <w:proofErr w:type="spellStart"/>
      <w:r w:rsidRPr="008A17F3">
        <w:rPr>
          <w:lang w:val="ru-RU"/>
        </w:rPr>
        <w:t>en</w:t>
      </w:r>
      <w:proofErr w:type="spellEnd"/>
      <w:r w:rsidRPr="008A17F3">
        <w:rPr>
          <w:lang w:val="ru-RU"/>
        </w:rPr>
        <w:t xml:space="preserve">). </w:t>
      </w:r>
    </w:p>
    <w:p w14:paraId="143BCB6E" w14:textId="0FD72316"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717622">
        <w:rPr>
          <w:lang w:val="ru-RU"/>
        </w:rPr>
        <w:t>европейско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0534A2EF"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ВПЕРВЫЕ</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0263D146" w14:textId="02D3B05D" w:rsidR="000419AF" w:rsidRDefault="000419AF" w:rsidP="00583881">
      <w:pPr>
        <w:widowControl/>
        <w:adjustRightInd w:val="0"/>
        <w:ind w:firstLine="567"/>
        <w:jc w:val="both"/>
        <w:rPr>
          <w:rFonts w:eastAsia="Calibri"/>
          <w:sz w:val="24"/>
          <w:szCs w:val="24"/>
          <w:lang w:val="ru-RU"/>
        </w:rPr>
      </w:pPr>
    </w:p>
    <w:p w14:paraId="0E21A46C" w14:textId="2C3434EC" w:rsidR="000419AF" w:rsidRDefault="000419AF"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815BAE8" w:rsidR="000419AF" w:rsidRDefault="000419AF"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40C0196C"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28F8A506" w14:textId="77777777" w:rsidR="000214B9" w:rsidRPr="00EE4928" w:rsidRDefault="000214B9" w:rsidP="00F758D3">
      <w:pPr>
        <w:pStyle w:val="a3"/>
        <w:jc w:val="center"/>
        <w:rPr>
          <w:b/>
          <w:bCs/>
          <w:lang w:val="ru"/>
        </w:rPr>
      </w:pPr>
      <w:r w:rsidRPr="00EE4928">
        <w:rPr>
          <w:b/>
          <w:bCs/>
          <w:lang w:val="ru"/>
        </w:rPr>
        <w:lastRenderedPageBreak/>
        <w:t>Содержание</w:t>
      </w:r>
    </w:p>
    <w:p w14:paraId="65DFAA7F" w14:textId="77777777" w:rsidR="000214B9" w:rsidRPr="00EE4928" w:rsidRDefault="000214B9" w:rsidP="000214B9">
      <w:pPr>
        <w:pStyle w:val="a3"/>
        <w:ind w:firstLine="567"/>
        <w:jc w:val="center"/>
        <w:rPr>
          <w:bCs/>
          <w:lang w:val="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371B7D" w:rsidRPr="00371B7D" w14:paraId="0C39EB1A" w14:textId="77777777" w:rsidTr="00371B7D">
        <w:tc>
          <w:tcPr>
            <w:tcW w:w="557" w:type="dxa"/>
          </w:tcPr>
          <w:p w14:paraId="66995232"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1</w:t>
            </w:r>
          </w:p>
        </w:tc>
        <w:tc>
          <w:tcPr>
            <w:tcW w:w="7240" w:type="dxa"/>
          </w:tcPr>
          <w:p w14:paraId="22F3429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Область применения</w:t>
            </w:r>
          </w:p>
        </w:tc>
        <w:tc>
          <w:tcPr>
            <w:tcW w:w="850" w:type="dxa"/>
          </w:tcPr>
          <w:p w14:paraId="694EB9C7" w14:textId="3FF44DB4" w:rsidR="00371B7D" w:rsidRPr="00371B7D" w:rsidRDefault="00FD4844" w:rsidP="00371B7D">
            <w:pPr>
              <w:jc w:val="both"/>
              <w:rPr>
                <w:rFonts w:eastAsia="Calibri"/>
                <w:sz w:val="24"/>
                <w:szCs w:val="24"/>
                <w:lang w:val="ru-RU"/>
              </w:rPr>
            </w:pPr>
            <w:r>
              <w:rPr>
                <w:rFonts w:eastAsia="Calibri"/>
                <w:sz w:val="24"/>
                <w:szCs w:val="24"/>
                <w:lang w:val="ru-RU"/>
              </w:rPr>
              <w:t>1</w:t>
            </w:r>
          </w:p>
        </w:tc>
      </w:tr>
      <w:tr w:rsidR="00371B7D" w:rsidRPr="00371B7D" w14:paraId="3BF9AD88" w14:textId="77777777" w:rsidTr="00371B7D">
        <w:tc>
          <w:tcPr>
            <w:tcW w:w="557" w:type="dxa"/>
          </w:tcPr>
          <w:p w14:paraId="24FCF5D3"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2</w:t>
            </w:r>
          </w:p>
        </w:tc>
        <w:tc>
          <w:tcPr>
            <w:tcW w:w="7240" w:type="dxa"/>
          </w:tcPr>
          <w:p w14:paraId="176F6E08"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Нормативные ссылки</w:t>
            </w:r>
          </w:p>
        </w:tc>
        <w:tc>
          <w:tcPr>
            <w:tcW w:w="850" w:type="dxa"/>
          </w:tcPr>
          <w:p w14:paraId="28DCDC3C" w14:textId="2070A6F0" w:rsidR="00371B7D" w:rsidRPr="00371B7D" w:rsidRDefault="00FD4844" w:rsidP="00371B7D">
            <w:pPr>
              <w:jc w:val="both"/>
              <w:rPr>
                <w:rFonts w:eastAsia="Calibri"/>
                <w:sz w:val="24"/>
                <w:szCs w:val="24"/>
                <w:lang w:val="ru-RU"/>
              </w:rPr>
            </w:pPr>
            <w:r>
              <w:rPr>
                <w:rFonts w:eastAsia="Calibri"/>
                <w:sz w:val="24"/>
                <w:szCs w:val="24"/>
                <w:lang w:val="ru-RU"/>
              </w:rPr>
              <w:t>1</w:t>
            </w:r>
          </w:p>
        </w:tc>
      </w:tr>
      <w:tr w:rsidR="00371B7D" w:rsidRPr="00371B7D" w14:paraId="7F812DA8" w14:textId="77777777" w:rsidTr="00371B7D">
        <w:tc>
          <w:tcPr>
            <w:tcW w:w="557" w:type="dxa"/>
          </w:tcPr>
          <w:p w14:paraId="74831C0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3</w:t>
            </w:r>
          </w:p>
        </w:tc>
        <w:tc>
          <w:tcPr>
            <w:tcW w:w="7240" w:type="dxa"/>
          </w:tcPr>
          <w:p w14:paraId="64D7791B"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Термины и определения</w:t>
            </w:r>
          </w:p>
        </w:tc>
        <w:tc>
          <w:tcPr>
            <w:tcW w:w="850" w:type="dxa"/>
          </w:tcPr>
          <w:p w14:paraId="394DFA1E" w14:textId="2F6E5709" w:rsidR="00371B7D" w:rsidRPr="00371B7D" w:rsidRDefault="00FD4844" w:rsidP="00371B7D">
            <w:pPr>
              <w:jc w:val="both"/>
              <w:rPr>
                <w:rFonts w:eastAsia="Calibri"/>
                <w:sz w:val="24"/>
                <w:szCs w:val="24"/>
                <w:lang w:val="ru-RU"/>
              </w:rPr>
            </w:pPr>
            <w:r>
              <w:rPr>
                <w:rFonts w:eastAsia="Calibri"/>
                <w:sz w:val="24"/>
                <w:szCs w:val="24"/>
                <w:lang w:val="ru-RU"/>
              </w:rPr>
              <w:t>3</w:t>
            </w:r>
          </w:p>
        </w:tc>
      </w:tr>
      <w:tr w:rsidR="00371B7D" w:rsidRPr="00371B7D" w14:paraId="0FE17749" w14:textId="77777777" w:rsidTr="00371B7D">
        <w:tc>
          <w:tcPr>
            <w:tcW w:w="557" w:type="dxa"/>
          </w:tcPr>
          <w:p w14:paraId="19C1814A"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4</w:t>
            </w:r>
          </w:p>
        </w:tc>
        <w:tc>
          <w:tcPr>
            <w:tcW w:w="7240" w:type="dxa"/>
          </w:tcPr>
          <w:p w14:paraId="2F89C615" w14:textId="3BBDEBB9" w:rsidR="00371B7D" w:rsidRPr="00371B7D" w:rsidRDefault="00F758D3" w:rsidP="00371B7D">
            <w:pPr>
              <w:jc w:val="both"/>
              <w:rPr>
                <w:rFonts w:eastAsia="Calibri"/>
                <w:sz w:val="24"/>
                <w:szCs w:val="24"/>
                <w:lang w:val="ru-RU"/>
              </w:rPr>
            </w:pPr>
            <w:r w:rsidRPr="00F758D3">
              <w:rPr>
                <w:rFonts w:eastAsia="Calibri"/>
                <w:sz w:val="24"/>
                <w:szCs w:val="24"/>
                <w:lang w:val="ru-RU"/>
              </w:rPr>
              <w:t>Стабильность конструкции при подготовке, защите и ремонте</w:t>
            </w:r>
          </w:p>
        </w:tc>
        <w:tc>
          <w:tcPr>
            <w:tcW w:w="850" w:type="dxa"/>
          </w:tcPr>
          <w:p w14:paraId="5380D112" w14:textId="41B58D7A" w:rsidR="00371B7D" w:rsidRPr="00371B7D" w:rsidRDefault="00FD4844" w:rsidP="00371B7D">
            <w:pPr>
              <w:jc w:val="both"/>
              <w:rPr>
                <w:rFonts w:eastAsia="Calibri"/>
                <w:sz w:val="24"/>
                <w:szCs w:val="24"/>
                <w:lang w:val="ru-RU"/>
              </w:rPr>
            </w:pPr>
            <w:r>
              <w:rPr>
                <w:rFonts w:eastAsia="Calibri"/>
                <w:sz w:val="24"/>
                <w:szCs w:val="24"/>
                <w:lang w:val="ru-RU"/>
              </w:rPr>
              <w:t>6</w:t>
            </w:r>
          </w:p>
        </w:tc>
      </w:tr>
      <w:tr w:rsidR="00371B7D" w:rsidRPr="00371B7D" w14:paraId="0A46DF90" w14:textId="77777777" w:rsidTr="00371B7D">
        <w:tc>
          <w:tcPr>
            <w:tcW w:w="557" w:type="dxa"/>
          </w:tcPr>
          <w:p w14:paraId="57A9D388"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5</w:t>
            </w:r>
          </w:p>
        </w:tc>
        <w:tc>
          <w:tcPr>
            <w:tcW w:w="7240" w:type="dxa"/>
          </w:tcPr>
          <w:p w14:paraId="2924E219" w14:textId="459FEEC3" w:rsidR="00371B7D" w:rsidRPr="00371B7D" w:rsidRDefault="00F758D3" w:rsidP="00371B7D">
            <w:pPr>
              <w:jc w:val="both"/>
              <w:rPr>
                <w:rFonts w:eastAsia="Calibri"/>
                <w:sz w:val="24"/>
                <w:szCs w:val="24"/>
                <w:lang w:val="ru-RU"/>
              </w:rPr>
            </w:pPr>
            <w:r w:rsidRPr="00F758D3">
              <w:rPr>
                <w:rFonts w:eastAsia="Calibri"/>
                <w:sz w:val="24"/>
                <w:szCs w:val="24"/>
                <w:lang w:val="ru-RU"/>
              </w:rPr>
              <w:t>Общие требования при подготовке, защите и ремонту</w:t>
            </w:r>
          </w:p>
        </w:tc>
        <w:tc>
          <w:tcPr>
            <w:tcW w:w="850" w:type="dxa"/>
          </w:tcPr>
          <w:p w14:paraId="07029CD2" w14:textId="13BA0293" w:rsidR="00371B7D" w:rsidRPr="00371B7D" w:rsidRDefault="00FD4844" w:rsidP="00371B7D">
            <w:pPr>
              <w:jc w:val="both"/>
              <w:rPr>
                <w:rFonts w:eastAsia="Calibri"/>
                <w:sz w:val="24"/>
                <w:szCs w:val="24"/>
                <w:lang w:val="ru-RU"/>
              </w:rPr>
            </w:pPr>
            <w:r>
              <w:rPr>
                <w:rFonts w:eastAsia="Calibri"/>
                <w:sz w:val="24"/>
                <w:szCs w:val="24"/>
                <w:lang w:val="ru-RU"/>
              </w:rPr>
              <w:t>6</w:t>
            </w:r>
          </w:p>
        </w:tc>
      </w:tr>
      <w:tr w:rsidR="00371B7D" w:rsidRPr="00371B7D" w14:paraId="17C2E7E8" w14:textId="77777777" w:rsidTr="00371B7D">
        <w:tc>
          <w:tcPr>
            <w:tcW w:w="557" w:type="dxa"/>
          </w:tcPr>
          <w:p w14:paraId="66D1F06A"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6</w:t>
            </w:r>
          </w:p>
        </w:tc>
        <w:tc>
          <w:tcPr>
            <w:tcW w:w="7240" w:type="dxa"/>
          </w:tcPr>
          <w:p w14:paraId="1F010261" w14:textId="5F1E6B31" w:rsidR="00371B7D" w:rsidRPr="00371B7D" w:rsidRDefault="00F758D3" w:rsidP="00371B7D">
            <w:pPr>
              <w:jc w:val="both"/>
              <w:rPr>
                <w:rFonts w:eastAsia="Calibri"/>
                <w:sz w:val="24"/>
                <w:szCs w:val="24"/>
                <w:lang w:val="ru-RU"/>
              </w:rPr>
            </w:pPr>
            <w:r w:rsidRPr="00F758D3">
              <w:rPr>
                <w:rFonts w:eastAsia="Calibri"/>
                <w:sz w:val="24"/>
                <w:szCs w:val="24"/>
                <w:lang w:val="ru-RU"/>
              </w:rPr>
              <w:t>Методы защиты и ремонта</w:t>
            </w:r>
          </w:p>
        </w:tc>
        <w:tc>
          <w:tcPr>
            <w:tcW w:w="850" w:type="dxa"/>
          </w:tcPr>
          <w:p w14:paraId="04C514FD" w14:textId="0520F592" w:rsidR="00371B7D" w:rsidRPr="00371B7D" w:rsidRDefault="00FD4844" w:rsidP="00371B7D">
            <w:pPr>
              <w:jc w:val="both"/>
              <w:rPr>
                <w:rFonts w:eastAsia="Calibri"/>
                <w:sz w:val="24"/>
                <w:szCs w:val="24"/>
                <w:lang w:val="ru-RU"/>
              </w:rPr>
            </w:pPr>
            <w:r>
              <w:rPr>
                <w:rFonts w:eastAsia="Calibri"/>
                <w:sz w:val="24"/>
                <w:szCs w:val="24"/>
                <w:lang w:val="ru-RU"/>
              </w:rPr>
              <w:t>7</w:t>
            </w:r>
          </w:p>
        </w:tc>
      </w:tr>
      <w:tr w:rsidR="00371B7D" w:rsidRPr="00371B7D" w14:paraId="55A656B3" w14:textId="77777777" w:rsidTr="00371B7D">
        <w:tc>
          <w:tcPr>
            <w:tcW w:w="557" w:type="dxa"/>
          </w:tcPr>
          <w:p w14:paraId="2B477963"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7</w:t>
            </w:r>
          </w:p>
        </w:tc>
        <w:tc>
          <w:tcPr>
            <w:tcW w:w="7240" w:type="dxa"/>
          </w:tcPr>
          <w:p w14:paraId="70089717" w14:textId="0A3732F4" w:rsidR="00371B7D" w:rsidRPr="00371B7D" w:rsidRDefault="00F758D3" w:rsidP="00371B7D">
            <w:pPr>
              <w:jc w:val="both"/>
              <w:rPr>
                <w:rFonts w:eastAsia="Calibri"/>
                <w:sz w:val="24"/>
                <w:szCs w:val="24"/>
                <w:lang w:val="ru-RU"/>
              </w:rPr>
            </w:pPr>
            <w:r w:rsidRPr="00F758D3">
              <w:rPr>
                <w:rFonts w:eastAsia="Calibri"/>
                <w:sz w:val="24"/>
                <w:szCs w:val="24"/>
                <w:lang w:val="ru-RU"/>
              </w:rPr>
              <w:t>Подготовка основания</w:t>
            </w:r>
          </w:p>
        </w:tc>
        <w:tc>
          <w:tcPr>
            <w:tcW w:w="850" w:type="dxa"/>
          </w:tcPr>
          <w:p w14:paraId="14993C2D" w14:textId="7A809637" w:rsidR="00371B7D" w:rsidRPr="00371B7D" w:rsidRDefault="00FD4844" w:rsidP="00371B7D">
            <w:pPr>
              <w:jc w:val="both"/>
              <w:rPr>
                <w:rFonts w:eastAsia="Calibri"/>
                <w:sz w:val="24"/>
                <w:szCs w:val="24"/>
                <w:lang w:val="ru-RU"/>
              </w:rPr>
            </w:pPr>
            <w:r>
              <w:rPr>
                <w:rFonts w:eastAsia="Calibri"/>
                <w:sz w:val="24"/>
                <w:szCs w:val="24"/>
                <w:lang w:val="ru-RU"/>
              </w:rPr>
              <w:t>15</w:t>
            </w:r>
          </w:p>
        </w:tc>
      </w:tr>
      <w:tr w:rsidR="00371B7D" w:rsidRPr="00371B7D" w14:paraId="4DF99E0E" w14:textId="77777777" w:rsidTr="00371B7D">
        <w:tc>
          <w:tcPr>
            <w:tcW w:w="557" w:type="dxa"/>
          </w:tcPr>
          <w:p w14:paraId="6BC1F950"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8</w:t>
            </w:r>
          </w:p>
        </w:tc>
        <w:tc>
          <w:tcPr>
            <w:tcW w:w="7240" w:type="dxa"/>
          </w:tcPr>
          <w:p w14:paraId="0B8652CC" w14:textId="764F2DF5" w:rsidR="00371B7D" w:rsidRPr="00371B7D" w:rsidRDefault="00F758D3" w:rsidP="00371B7D">
            <w:pPr>
              <w:jc w:val="both"/>
              <w:rPr>
                <w:rFonts w:eastAsia="Calibri"/>
                <w:sz w:val="24"/>
                <w:szCs w:val="24"/>
                <w:lang w:val="ru-RU"/>
              </w:rPr>
            </w:pPr>
            <w:r w:rsidRPr="00F758D3">
              <w:rPr>
                <w:rFonts w:eastAsia="Calibri"/>
                <w:sz w:val="24"/>
                <w:szCs w:val="24"/>
                <w:lang w:val="ru-RU"/>
              </w:rPr>
              <w:t>Применение изделий и систем</w:t>
            </w:r>
          </w:p>
        </w:tc>
        <w:tc>
          <w:tcPr>
            <w:tcW w:w="850" w:type="dxa"/>
          </w:tcPr>
          <w:p w14:paraId="3B2322C4" w14:textId="1FF35CE0" w:rsidR="00371B7D" w:rsidRPr="00371B7D" w:rsidRDefault="00FD4844" w:rsidP="00371B7D">
            <w:pPr>
              <w:jc w:val="both"/>
              <w:rPr>
                <w:rFonts w:eastAsia="Calibri"/>
                <w:sz w:val="24"/>
                <w:szCs w:val="24"/>
                <w:lang w:val="ru-RU"/>
              </w:rPr>
            </w:pPr>
            <w:r>
              <w:rPr>
                <w:rFonts w:eastAsia="Calibri"/>
                <w:sz w:val="24"/>
                <w:szCs w:val="24"/>
                <w:lang w:val="ru-RU"/>
              </w:rPr>
              <w:t>18</w:t>
            </w:r>
          </w:p>
        </w:tc>
      </w:tr>
      <w:tr w:rsidR="00371BEB" w:rsidRPr="00371B7D" w14:paraId="58053CD1" w14:textId="77777777" w:rsidTr="00371B7D">
        <w:tc>
          <w:tcPr>
            <w:tcW w:w="557" w:type="dxa"/>
          </w:tcPr>
          <w:p w14:paraId="1EA88C6B" w14:textId="7D4CFD81" w:rsidR="00371BEB" w:rsidRPr="00371B7D" w:rsidRDefault="00371BEB" w:rsidP="00371B7D">
            <w:pPr>
              <w:jc w:val="both"/>
              <w:rPr>
                <w:rFonts w:eastAsia="Calibri"/>
                <w:sz w:val="24"/>
                <w:szCs w:val="24"/>
                <w:lang w:val="ru-RU"/>
              </w:rPr>
            </w:pPr>
            <w:r>
              <w:rPr>
                <w:rFonts w:eastAsia="Calibri"/>
                <w:sz w:val="24"/>
                <w:szCs w:val="24"/>
                <w:lang w:val="ru-RU"/>
              </w:rPr>
              <w:t>9</w:t>
            </w:r>
          </w:p>
        </w:tc>
        <w:tc>
          <w:tcPr>
            <w:tcW w:w="7240" w:type="dxa"/>
          </w:tcPr>
          <w:p w14:paraId="431F9FD7" w14:textId="71C0E037" w:rsidR="00371BEB" w:rsidRPr="00F758D3" w:rsidRDefault="00371BEB" w:rsidP="00371B7D">
            <w:pPr>
              <w:jc w:val="both"/>
              <w:rPr>
                <w:rFonts w:eastAsia="Calibri"/>
                <w:sz w:val="24"/>
                <w:szCs w:val="24"/>
                <w:lang w:val="ru-RU"/>
              </w:rPr>
            </w:pPr>
            <w:r w:rsidRPr="00371BEB">
              <w:rPr>
                <w:rFonts w:eastAsia="Calibri"/>
                <w:sz w:val="24"/>
                <w:szCs w:val="24"/>
                <w:lang w:val="ru-RU"/>
              </w:rPr>
              <w:t>Контроль качества</w:t>
            </w:r>
          </w:p>
        </w:tc>
        <w:tc>
          <w:tcPr>
            <w:tcW w:w="850" w:type="dxa"/>
          </w:tcPr>
          <w:p w14:paraId="2F43D313" w14:textId="3980ABBB" w:rsidR="00371BEB" w:rsidRPr="00371B7D" w:rsidRDefault="00FD4844" w:rsidP="00371B7D">
            <w:pPr>
              <w:jc w:val="both"/>
              <w:rPr>
                <w:rFonts w:eastAsia="Calibri"/>
                <w:sz w:val="24"/>
                <w:szCs w:val="24"/>
                <w:lang w:val="ru-RU"/>
              </w:rPr>
            </w:pPr>
            <w:r>
              <w:rPr>
                <w:rFonts w:eastAsia="Calibri"/>
                <w:sz w:val="24"/>
                <w:szCs w:val="24"/>
                <w:lang w:val="ru-RU"/>
              </w:rPr>
              <w:t>26</w:t>
            </w:r>
          </w:p>
        </w:tc>
      </w:tr>
      <w:tr w:rsidR="00371BEB" w:rsidRPr="00371B7D" w14:paraId="1D36019D" w14:textId="77777777" w:rsidTr="00371B7D">
        <w:tc>
          <w:tcPr>
            <w:tcW w:w="557" w:type="dxa"/>
          </w:tcPr>
          <w:p w14:paraId="4D104D34" w14:textId="4C7076DF" w:rsidR="00371BEB" w:rsidRDefault="00371BEB" w:rsidP="00371B7D">
            <w:pPr>
              <w:jc w:val="both"/>
              <w:rPr>
                <w:rFonts w:eastAsia="Calibri"/>
                <w:sz w:val="24"/>
                <w:szCs w:val="24"/>
                <w:lang w:val="ru-RU"/>
              </w:rPr>
            </w:pPr>
            <w:r>
              <w:rPr>
                <w:rFonts w:eastAsia="Calibri"/>
                <w:sz w:val="24"/>
                <w:szCs w:val="24"/>
                <w:lang w:val="ru-RU"/>
              </w:rPr>
              <w:t>10</w:t>
            </w:r>
          </w:p>
        </w:tc>
        <w:tc>
          <w:tcPr>
            <w:tcW w:w="7240" w:type="dxa"/>
          </w:tcPr>
          <w:p w14:paraId="056EACDE" w14:textId="6624F914" w:rsidR="00371BEB" w:rsidRPr="00371BEB" w:rsidRDefault="00371BEB" w:rsidP="00371B7D">
            <w:pPr>
              <w:jc w:val="both"/>
              <w:rPr>
                <w:rFonts w:eastAsia="Calibri"/>
                <w:sz w:val="24"/>
                <w:szCs w:val="24"/>
                <w:lang w:val="ru-RU"/>
              </w:rPr>
            </w:pPr>
            <w:r w:rsidRPr="00371BEB">
              <w:rPr>
                <w:rFonts w:eastAsia="Calibri"/>
                <w:sz w:val="24"/>
                <w:szCs w:val="24"/>
                <w:lang w:val="ru-RU"/>
              </w:rPr>
              <w:t>Техническое обслуживание</w:t>
            </w:r>
          </w:p>
        </w:tc>
        <w:tc>
          <w:tcPr>
            <w:tcW w:w="850" w:type="dxa"/>
          </w:tcPr>
          <w:p w14:paraId="01EA867C" w14:textId="6E30DAD0" w:rsidR="00371BEB" w:rsidRPr="00371B7D" w:rsidRDefault="00FD4844" w:rsidP="00371B7D">
            <w:pPr>
              <w:jc w:val="both"/>
              <w:rPr>
                <w:rFonts w:eastAsia="Calibri"/>
                <w:sz w:val="24"/>
                <w:szCs w:val="24"/>
                <w:lang w:val="ru-RU"/>
              </w:rPr>
            </w:pPr>
            <w:r>
              <w:rPr>
                <w:rFonts w:eastAsia="Calibri"/>
                <w:sz w:val="24"/>
                <w:szCs w:val="24"/>
                <w:lang w:val="ru-RU"/>
              </w:rPr>
              <w:t>42</w:t>
            </w:r>
          </w:p>
        </w:tc>
      </w:tr>
      <w:tr w:rsidR="00371B7D" w:rsidRPr="00371B7D" w14:paraId="71D0C09E" w14:textId="77777777" w:rsidTr="00371B7D">
        <w:tc>
          <w:tcPr>
            <w:tcW w:w="7797" w:type="dxa"/>
            <w:gridSpan w:val="2"/>
          </w:tcPr>
          <w:p w14:paraId="7C316BA7" w14:textId="6D413C94" w:rsidR="00371B7D" w:rsidRPr="00371B7D" w:rsidRDefault="00371B7D" w:rsidP="00371BEB">
            <w:pPr>
              <w:ind w:left="1595" w:hanging="1595"/>
              <w:jc w:val="both"/>
              <w:rPr>
                <w:rFonts w:eastAsia="Calibri"/>
                <w:sz w:val="24"/>
                <w:szCs w:val="24"/>
                <w:lang w:val="ru-RU"/>
              </w:rPr>
            </w:pPr>
            <w:r w:rsidRPr="00371B7D">
              <w:rPr>
                <w:rFonts w:eastAsia="Calibri"/>
                <w:sz w:val="24"/>
                <w:szCs w:val="24"/>
                <w:lang w:val="ru-RU"/>
              </w:rPr>
              <w:t>Приложение А (</w:t>
            </w:r>
            <w:r w:rsidR="00371BEB" w:rsidRPr="00371BEB">
              <w:rPr>
                <w:rFonts w:eastAsia="Calibri"/>
                <w:sz w:val="24"/>
                <w:szCs w:val="24"/>
                <w:lang w:val="ru-RU"/>
              </w:rPr>
              <w:t>информационное</w:t>
            </w:r>
            <w:r w:rsidRPr="00371B7D">
              <w:rPr>
                <w:rFonts w:eastAsia="Calibri"/>
                <w:sz w:val="24"/>
                <w:szCs w:val="24"/>
                <w:lang w:val="ru-RU"/>
              </w:rPr>
              <w:t xml:space="preserve">) </w:t>
            </w:r>
            <w:r w:rsidR="00371BEB" w:rsidRPr="00371BEB">
              <w:rPr>
                <w:rFonts w:eastAsia="Calibri"/>
                <w:sz w:val="24"/>
                <w:szCs w:val="24"/>
                <w:lang w:val="ru-RU"/>
              </w:rPr>
              <w:t>Руководство и справочная информация по нормативному тексту</w:t>
            </w:r>
          </w:p>
        </w:tc>
        <w:tc>
          <w:tcPr>
            <w:tcW w:w="850" w:type="dxa"/>
          </w:tcPr>
          <w:p w14:paraId="530F8207" w14:textId="77777777" w:rsidR="00371B7D" w:rsidRDefault="00371B7D" w:rsidP="00371B7D">
            <w:pPr>
              <w:jc w:val="both"/>
              <w:rPr>
                <w:rFonts w:eastAsia="Calibri"/>
                <w:sz w:val="24"/>
                <w:szCs w:val="24"/>
                <w:lang w:val="ru-RU"/>
              </w:rPr>
            </w:pPr>
          </w:p>
          <w:p w14:paraId="0EFBED71" w14:textId="712C48BE" w:rsidR="00FD4844" w:rsidRPr="00371B7D" w:rsidRDefault="00FD4844" w:rsidP="00371B7D">
            <w:pPr>
              <w:jc w:val="both"/>
              <w:rPr>
                <w:rFonts w:eastAsia="Calibri"/>
                <w:sz w:val="24"/>
                <w:szCs w:val="24"/>
                <w:lang w:val="ru-RU"/>
              </w:rPr>
            </w:pPr>
            <w:r>
              <w:rPr>
                <w:rFonts w:eastAsia="Calibri"/>
                <w:sz w:val="24"/>
                <w:szCs w:val="24"/>
                <w:lang w:val="ru-RU"/>
              </w:rPr>
              <w:t>43</w:t>
            </w:r>
          </w:p>
        </w:tc>
      </w:tr>
      <w:tr w:rsidR="00371B7D" w:rsidRPr="00371B7D" w14:paraId="66526AD7" w14:textId="77777777" w:rsidTr="00371B7D">
        <w:tc>
          <w:tcPr>
            <w:tcW w:w="7797" w:type="dxa"/>
            <w:gridSpan w:val="2"/>
          </w:tcPr>
          <w:p w14:paraId="707A72EB" w14:textId="2E1D3091" w:rsidR="00371B7D" w:rsidRPr="00371B7D" w:rsidRDefault="00371B7D" w:rsidP="00371BEB">
            <w:pPr>
              <w:ind w:left="2162" w:hanging="2162"/>
              <w:jc w:val="both"/>
              <w:rPr>
                <w:rFonts w:eastAsia="Calibri"/>
                <w:sz w:val="24"/>
                <w:szCs w:val="24"/>
                <w:lang w:val="ru-RU"/>
              </w:rPr>
            </w:pPr>
            <w:r w:rsidRPr="00371B7D">
              <w:rPr>
                <w:rFonts w:eastAsia="Calibri"/>
                <w:sz w:val="24"/>
                <w:szCs w:val="24"/>
                <w:lang w:val="ru-RU"/>
              </w:rPr>
              <w:t xml:space="preserve">Приложение B (информационное) </w:t>
            </w:r>
            <w:r w:rsidR="00371BEB" w:rsidRPr="00371BEB">
              <w:rPr>
                <w:rFonts w:eastAsia="Calibri"/>
                <w:sz w:val="24"/>
                <w:szCs w:val="24"/>
                <w:lang w:val="ru-RU"/>
              </w:rPr>
              <w:t>Проверка чистоты бетонной поверхности</w:t>
            </w:r>
          </w:p>
        </w:tc>
        <w:tc>
          <w:tcPr>
            <w:tcW w:w="850" w:type="dxa"/>
          </w:tcPr>
          <w:p w14:paraId="15255E2D" w14:textId="77777777" w:rsidR="00371B7D" w:rsidRDefault="00371B7D" w:rsidP="00371B7D">
            <w:pPr>
              <w:jc w:val="both"/>
              <w:rPr>
                <w:rFonts w:eastAsia="Calibri"/>
                <w:sz w:val="24"/>
                <w:szCs w:val="24"/>
                <w:lang w:val="ru-RU"/>
              </w:rPr>
            </w:pPr>
          </w:p>
          <w:p w14:paraId="24979596" w14:textId="6AB9AC92" w:rsidR="00FD4844" w:rsidRPr="00371B7D" w:rsidRDefault="00FD4844" w:rsidP="00371B7D">
            <w:pPr>
              <w:jc w:val="both"/>
              <w:rPr>
                <w:rFonts w:eastAsia="Calibri"/>
                <w:sz w:val="24"/>
                <w:szCs w:val="24"/>
                <w:lang w:val="ru-RU"/>
              </w:rPr>
            </w:pPr>
            <w:r>
              <w:rPr>
                <w:rFonts w:eastAsia="Calibri"/>
                <w:sz w:val="24"/>
                <w:szCs w:val="24"/>
                <w:lang w:val="ru-RU"/>
              </w:rPr>
              <w:t>64</w:t>
            </w:r>
          </w:p>
        </w:tc>
      </w:tr>
      <w:tr w:rsidR="00371BEB" w:rsidRPr="00371B7D" w14:paraId="3C2A1435" w14:textId="77777777" w:rsidTr="00371B7D">
        <w:tc>
          <w:tcPr>
            <w:tcW w:w="7797" w:type="dxa"/>
            <w:gridSpan w:val="2"/>
          </w:tcPr>
          <w:p w14:paraId="4B6DEEC6" w14:textId="33BD3997" w:rsidR="00371BEB" w:rsidRPr="00371B7D" w:rsidRDefault="00371BEB" w:rsidP="00371BEB">
            <w:pPr>
              <w:ind w:left="1737" w:hanging="1737"/>
              <w:jc w:val="both"/>
              <w:rPr>
                <w:rFonts w:eastAsia="Calibri"/>
                <w:sz w:val="24"/>
                <w:szCs w:val="24"/>
                <w:lang w:val="ru-RU"/>
              </w:rPr>
            </w:pPr>
            <w:r w:rsidRPr="00371BEB">
              <w:rPr>
                <w:rFonts w:eastAsia="Calibri"/>
                <w:sz w:val="24"/>
                <w:szCs w:val="24"/>
                <w:lang w:val="ru-RU"/>
              </w:rPr>
              <w:t>Приложение С (информационное) Проверка шероховатости поверхности методом профиля зубьев пилы</w:t>
            </w:r>
          </w:p>
        </w:tc>
        <w:tc>
          <w:tcPr>
            <w:tcW w:w="850" w:type="dxa"/>
          </w:tcPr>
          <w:p w14:paraId="7ED9B118" w14:textId="77777777" w:rsidR="00371BEB" w:rsidRDefault="00371BEB" w:rsidP="00371B7D">
            <w:pPr>
              <w:jc w:val="both"/>
              <w:rPr>
                <w:rFonts w:eastAsia="Calibri"/>
                <w:sz w:val="24"/>
                <w:szCs w:val="24"/>
                <w:lang w:val="ru-RU"/>
              </w:rPr>
            </w:pPr>
          </w:p>
          <w:p w14:paraId="536DF3AD" w14:textId="3D94A791" w:rsidR="00FD4844" w:rsidRPr="00371B7D" w:rsidRDefault="00FD4844" w:rsidP="00371B7D">
            <w:pPr>
              <w:jc w:val="both"/>
              <w:rPr>
                <w:rFonts w:eastAsia="Calibri"/>
                <w:sz w:val="24"/>
                <w:szCs w:val="24"/>
                <w:lang w:val="ru-RU"/>
              </w:rPr>
            </w:pPr>
            <w:r>
              <w:rPr>
                <w:rFonts w:eastAsia="Calibri"/>
                <w:sz w:val="24"/>
                <w:szCs w:val="24"/>
                <w:lang w:val="ru-RU"/>
              </w:rPr>
              <w:t>66</w:t>
            </w:r>
          </w:p>
        </w:tc>
      </w:tr>
      <w:tr w:rsidR="00371B7D" w:rsidRPr="00371B7D" w14:paraId="24C711E1" w14:textId="77777777" w:rsidTr="00371B7D">
        <w:tc>
          <w:tcPr>
            <w:tcW w:w="7797" w:type="dxa"/>
            <w:gridSpan w:val="2"/>
          </w:tcPr>
          <w:p w14:paraId="02D9A1A9" w14:textId="2A97599B" w:rsidR="00371B7D" w:rsidRPr="00371B7D" w:rsidRDefault="00371BEB" w:rsidP="00371BEB">
            <w:pPr>
              <w:ind w:left="2587" w:hanging="2587"/>
              <w:jc w:val="both"/>
              <w:rPr>
                <w:rFonts w:eastAsia="Calibri"/>
                <w:sz w:val="24"/>
                <w:szCs w:val="24"/>
                <w:lang w:val="ru-RU"/>
              </w:rPr>
            </w:pPr>
            <w:r w:rsidRPr="00371BEB">
              <w:rPr>
                <w:rFonts w:eastAsia="Calibri"/>
                <w:sz w:val="24"/>
                <w:szCs w:val="24"/>
                <w:lang w:val="ru-RU"/>
              </w:rPr>
              <w:t xml:space="preserve">Приложение D (информационное) Испытание степени </w:t>
            </w:r>
            <w:proofErr w:type="spellStart"/>
            <w:r w:rsidRPr="00371BEB">
              <w:rPr>
                <w:rFonts w:eastAsia="Calibri"/>
                <w:sz w:val="24"/>
                <w:szCs w:val="24"/>
                <w:lang w:val="ru-RU"/>
              </w:rPr>
              <w:t>микрорастрескивания</w:t>
            </w:r>
            <w:proofErr w:type="spellEnd"/>
            <w:r w:rsidRPr="00371BEB">
              <w:rPr>
                <w:rFonts w:eastAsia="Calibri"/>
                <w:sz w:val="24"/>
                <w:szCs w:val="24"/>
                <w:lang w:val="ru-RU"/>
              </w:rPr>
              <w:t xml:space="preserve"> бетонных поверхностей</w:t>
            </w:r>
          </w:p>
        </w:tc>
        <w:tc>
          <w:tcPr>
            <w:tcW w:w="850" w:type="dxa"/>
          </w:tcPr>
          <w:p w14:paraId="4CC452A9" w14:textId="77777777" w:rsidR="00371B7D" w:rsidRDefault="00371B7D" w:rsidP="00371B7D">
            <w:pPr>
              <w:jc w:val="both"/>
              <w:rPr>
                <w:rFonts w:eastAsia="Calibri"/>
                <w:sz w:val="24"/>
                <w:szCs w:val="24"/>
                <w:lang w:val="ru-RU"/>
              </w:rPr>
            </w:pPr>
          </w:p>
          <w:p w14:paraId="721B84EB" w14:textId="1398EFC0" w:rsidR="00A16FE1" w:rsidRPr="00371B7D" w:rsidRDefault="00A16FE1" w:rsidP="00371B7D">
            <w:pPr>
              <w:jc w:val="both"/>
              <w:rPr>
                <w:rFonts w:eastAsia="Calibri"/>
                <w:sz w:val="24"/>
                <w:szCs w:val="24"/>
                <w:lang w:val="ru-RU"/>
              </w:rPr>
            </w:pPr>
            <w:r>
              <w:rPr>
                <w:rFonts w:eastAsia="Calibri"/>
                <w:sz w:val="24"/>
                <w:szCs w:val="24"/>
                <w:lang w:val="ru-RU"/>
              </w:rPr>
              <w:t>70</w:t>
            </w:r>
          </w:p>
        </w:tc>
      </w:tr>
      <w:tr w:rsidR="00371B7D" w:rsidRPr="00371B7D" w14:paraId="0BBB8157" w14:textId="77777777" w:rsidTr="00371B7D">
        <w:tc>
          <w:tcPr>
            <w:tcW w:w="7797" w:type="dxa"/>
            <w:gridSpan w:val="2"/>
          </w:tcPr>
          <w:p w14:paraId="19810B4D"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Библиография</w:t>
            </w:r>
          </w:p>
        </w:tc>
        <w:tc>
          <w:tcPr>
            <w:tcW w:w="850" w:type="dxa"/>
          </w:tcPr>
          <w:p w14:paraId="069B37E2" w14:textId="2051C075" w:rsidR="00371B7D" w:rsidRPr="00371B7D" w:rsidRDefault="00A16FE1" w:rsidP="00371B7D">
            <w:pPr>
              <w:jc w:val="both"/>
              <w:rPr>
                <w:rFonts w:eastAsia="Calibri"/>
                <w:sz w:val="24"/>
                <w:szCs w:val="24"/>
                <w:lang w:val="ru-RU"/>
              </w:rPr>
            </w:pPr>
            <w:r>
              <w:rPr>
                <w:rFonts w:eastAsia="Calibri"/>
                <w:sz w:val="24"/>
                <w:szCs w:val="24"/>
                <w:lang w:val="ru-RU"/>
              </w:rPr>
              <w:t>73</w:t>
            </w:r>
            <w:bookmarkStart w:id="1" w:name="_GoBack"/>
            <w:bookmarkEnd w:id="1"/>
          </w:p>
        </w:tc>
      </w:tr>
    </w:tbl>
    <w:p w14:paraId="1EC30C4A" w14:textId="391F15DF" w:rsidR="00371B7D" w:rsidRDefault="00371B7D" w:rsidP="00371B7D">
      <w:pPr>
        <w:pStyle w:val="a3"/>
        <w:ind w:firstLine="567"/>
        <w:rPr>
          <w:bCs/>
          <w:lang w:val="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2" w:name="4"/>
      <w:bookmarkEnd w:id="2"/>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72E8D8E0"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Изделия и системы для защиты и ремонта бетонных конструкций</w:t>
      </w:r>
    </w:p>
    <w:p w14:paraId="69D51065"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 xml:space="preserve"> Определения, требования, контроль качества и оценка соответствия</w:t>
      </w:r>
    </w:p>
    <w:p w14:paraId="7D5673DD" w14:textId="77777777" w:rsidR="00371BEB" w:rsidRPr="00371BEB" w:rsidRDefault="00371BEB" w:rsidP="00371BEB">
      <w:pPr>
        <w:pBdr>
          <w:top w:val="single" w:sz="4" w:space="1" w:color="auto"/>
          <w:bottom w:val="single" w:sz="4" w:space="1" w:color="auto"/>
        </w:pBdr>
        <w:ind w:right="-6"/>
        <w:jc w:val="center"/>
        <w:rPr>
          <w:b/>
          <w:sz w:val="24"/>
          <w:lang w:val="ru-RU"/>
        </w:rPr>
      </w:pPr>
      <w:r w:rsidRPr="00371BEB">
        <w:rPr>
          <w:b/>
          <w:sz w:val="24"/>
          <w:lang w:val="ru-RU"/>
        </w:rPr>
        <w:t>Часть 10</w:t>
      </w:r>
    </w:p>
    <w:p w14:paraId="78A7D167" w14:textId="77777777" w:rsidR="00371BEB" w:rsidRPr="00371BEB" w:rsidRDefault="00371BEB" w:rsidP="00371BEB">
      <w:pPr>
        <w:pBdr>
          <w:top w:val="single" w:sz="4" w:space="1" w:color="auto"/>
          <w:bottom w:val="single" w:sz="4" w:space="1" w:color="auto"/>
        </w:pBdr>
        <w:ind w:right="-6"/>
        <w:jc w:val="center"/>
        <w:rPr>
          <w:b/>
          <w:sz w:val="24"/>
          <w:lang w:val="ru-RU"/>
        </w:rPr>
      </w:pPr>
    </w:p>
    <w:p w14:paraId="4AABE502" w14:textId="59AFC996" w:rsidR="00973D7C" w:rsidRDefault="00371BEB" w:rsidP="00371BEB">
      <w:pPr>
        <w:pBdr>
          <w:top w:val="single" w:sz="4" w:space="1" w:color="auto"/>
          <w:bottom w:val="single" w:sz="4" w:space="1" w:color="auto"/>
        </w:pBdr>
        <w:ind w:right="-6"/>
        <w:jc w:val="center"/>
        <w:rPr>
          <w:b/>
          <w:sz w:val="24"/>
          <w:lang w:val="ru-RU"/>
        </w:rPr>
      </w:pPr>
      <w:r w:rsidRPr="00371BEB">
        <w:rPr>
          <w:b/>
          <w:sz w:val="24"/>
          <w:lang w:val="ru-RU"/>
        </w:rPr>
        <w:t>ПРИМЕНЕНИЕ ИЗДЕЛИЙ И СИСТЕМ НА СТРОЙПЛОЩАДКЕ И КОНТРОЛЬ КАЧЕСТВА РАБОТ</w:t>
      </w:r>
    </w:p>
    <w:p w14:paraId="47D552E3" w14:textId="77777777" w:rsidR="00371BEB" w:rsidRDefault="00371BEB" w:rsidP="00371BEB">
      <w:pPr>
        <w:pBdr>
          <w:top w:val="single" w:sz="4" w:space="1" w:color="auto"/>
          <w:bottom w:val="single" w:sz="4" w:space="1" w:color="auto"/>
        </w:pBdr>
        <w:ind w:right="-6"/>
        <w:jc w:val="center"/>
        <w:rPr>
          <w:b/>
          <w:sz w:val="2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3" w:name="_TOC_250006"/>
      <w:r w:rsidRPr="00D556AE">
        <w:rPr>
          <w:lang w:val="ru-RU"/>
        </w:rPr>
        <w:t>Область</w:t>
      </w:r>
      <w:r w:rsidRPr="00D556AE">
        <w:rPr>
          <w:spacing w:val="-1"/>
          <w:lang w:val="ru-RU"/>
        </w:rPr>
        <w:t xml:space="preserve"> </w:t>
      </w:r>
      <w:bookmarkEnd w:id="3"/>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62B29D1C" w14:textId="77777777" w:rsidR="00371BEB" w:rsidRPr="00371BEB" w:rsidRDefault="000419AF" w:rsidP="00371BEB">
      <w:pPr>
        <w:pStyle w:val="a3"/>
        <w:tabs>
          <w:tab w:val="left" w:pos="851"/>
        </w:tabs>
        <w:spacing w:before="2"/>
        <w:ind w:firstLine="567"/>
        <w:jc w:val="both"/>
        <w:rPr>
          <w:lang w:val="ru-RU"/>
        </w:rPr>
      </w:pPr>
      <w:r w:rsidRPr="000419AF">
        <w:rPr>
          <w:lang w:val="ru-RU"/>
        </w:rPr>
        <w:t xml:space="preserve">Настоящий стандарт </w:t>
      </w:r>
      <w:r w:rsidR="00371BEB" w:rsidRPr="00371BEB">
        <w:rPr>
          <w:lang w:val="ru-RU"/>
        </w:rPr>
        <w:t>устанавливает требования для:</w:t>
      </w:r>
    </w:p>
    <w:p w14:paraId="794233F4" w14:textId="77777777" w:rsidR="00371BEB" w:rsidRPr="00371BEB" w:rsidRDefault="00371BEB" w:rsidP="00371BEB">
      <w:pPr>
        <w:pStyle w:val="a3"/>
        <w:tabs>
          <w:tab w:val="left" w:pos="851"/>
        </w:tabs>
        <w:spacing w:before="2"/>
        <w:ind w:firstLine="567"/>
        <w:jc w:val="both"/>
        <w:rPr>
          <w:lang w:val="ru-RU"/>
        </w:rPr>
      </w:pPr>
      <w:r w:rsidRPr="00371BEB">
        <w:rPr>
          <w:lang w:val="ru-RU"/>
        </w:rPr>
        <w:t>- состояния основания до и во время нанесения систем и продуктов;</w:t>
      </w:r>
    </w:p>
    <w:p w14:paraId="7BD01059" w14:textId="77777777" w:rsidR="00371BEB" w:rsidRPr="00371BEB" w:rsidRDefault="00371BEB" w:rsidP="00371BEB">
      <w:pPr>
        <w:pStyle w:val="a3"/>
        <w:tabs>
          <w:tab w:val="left" w:pos="851"/>
        </w:tabs>
        <w:spacing w:before="2"/>
        <w:ind w:firstLine="567"/>
        <w:jc w:val="both"/>
        <w:rPr>
          <w:lang w:val="ru-RU"/>
        </w:rPr>
      </w:pPr>
      <w:r w:rsidRPr="00371BEB">
        <w:rPr>
          <w:lang w:val="ru-RU"/>
        </w:rPr>
        <w:t>- хранения систем и продуктов;</w:t>
      </w:r>
    </w:p>
    <w:p w14:paraId="78101825" w14:textId="77777777" w:rsidR="00371BEB" w:rsidRPr="00371BEB" w:rsidRDefault="00371BEB" w:rsidP="00371BEB">
      <w:pPr>
        <w:pStyle w:val="a3"/>
        <w:tabs>
          <w:tab w:val="left" w:pos="851"/>
        </w:tabs>
        <w:spacing w:before="2"/>
        <w:ind w:firstLine="567"/>
        <w:jc w:val="both"/>
        <w:rPr>
          <w:lang w:val="ru-RU"/>
        </w:rPr>
      </w:pPr>
      <w:r w:rsidRPr="00371BEB">
        <w:rPr>
          <w:lang w:val="ru-RU"/>
        </w:rPr>
        <w:t>- устойчивости конструкции при подготовке, защите и ремонте;</w:t>
      </w:r>
    </w:p>
    <w:p w14:paraId="1C7B4059" w14:textId="77777777" w:rsidR="00371BEB" w:rsidRPr="00371BEB" w:rsidRDefault="00371BEB" w:rsidP="00371BEB">
      <w:pPr>
        <w:pStyle w:val="a3"/>
        <w:tabs>
          <w:tab w:val="left" w:pos="851"/>
        </w:tabs>
        <w:spacing w:before="2"/>
        <w:ind w:firstLine="567"/>
        <w:jc w:val="both"/>
        <w:rPr>
          <w:lang w:val="ru-RU"/>
        </w:rPr>
      </w:pPr>
      <w:r w:rsidRPr="00371BEB">
        <w:rPr>
          <w:lang w:val="ru-RU"/>
        </w:rPr>
        <w:t>- методов защиты и ремонта;</w:t>
      </w:r>
    </w:p>
    <w:p w14:paraId="3F606861" w14:textId="77777777" w:rsidR="00371BEB" w:rsidRPr="00371BEB" w:rsidRDefault="00371BEB" w:rsidP="00371BEB">
      <w:pPr>
        <w:pStyle w:val="a3"/>
        <w:tabs>
          <w:tab w:val="left" w:pos="851"/>
        </w:tabs>
        <w:spacing w:before="2"/>
        <w:ind w:firstLine="567"/>
        <w:jc w:val="both"/>
        <w:rPr>
          <w:lang w:val="ru-RU"/>
        </w:rPr>
      </w:pPr>
      <w:r w:rsidRPr="00371BEB">
        <w:rPr>
          <w:lang w:val="ru-RU"/>
        </w:rPr>
        <w:t>- контроля качества выполнения работ;</w:t>
      </w:r>
    </w:p>
    <w:p w14:paraId="4668840B" w14:textId="0D582D1E" w:rsidR="00371B7D" w:rsidRDefault="00371BEB" w:rsidP="00371BEB">
      <w:pPr>
        <w:pStyle w:val="a3"/>
        <w:tabs>
          <w:tab w:val="left" w:pos="851"/>
        </w:tabs>
        <w:spacing w:before="2"/>
        <w:ind w:firstLine="567"/>
        <w:jc w:val="both"/>
        <w:rPr>
          <w:lang w:val="ru-RU"/>
        </w:rPr>
      </w:pPr>
      <w:r w:rsidRPr="00371BEB">
        <w:rPr>
          <w:lang w:val="ru-RU"/>
        </w:rPr>
        <w:t>- технического обслуживания конструкции</w:t>
      </w:r>
      <w:r>
        <w:rPr>
          <w:lang w:val="ru-RU"/>
        </w:rPr>
        <w:t>.</w:t>
      </w:r>
    </w:p>
    <w:p w14:paraId="71050240" w14:textId="77777777" w:rsidR="00371BEB" w:rsidRDefault="00371BEB" w:rsidP="00371BEB">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26B3F838" w14:textId="40E3FE47" w:rsidR="00982AF5" w:rsidRDefault="000419AF" w:rsidP="00982AF5">
      <w:pPr>
        <w:pStyle w:val="a3"/>
        <w:tabs>
          <w:tab w:val="left" w:pos="851"/>
        </w:tabs>
        <w:spacing w:before="2"/>
        <w:ind w:firstLine="567"/>
        <w:jc w:val="both"/>
        <w:rPr>
          <w:lang w:val="ru-RU"/>
        </w:rPr>
      </w:pPr>
      <w:r w:rsidRPr="000419AF">
        <w:rPr>
          <w:lang w:val="ru-RU"/>
        </w:rPr>
        <w:t>Для применения настоящего стандарта необходимы следующие ссылочные нормативные документы.</w:t>
      </w:r>
      <w:r w:rsidRPr="000419AF">
        <w:t xml:space="preserve"> </w:t>
      </w:r>
      <w:r w:rsidRPr="000419AF">
        <w:rPr>
          <w:lang w:val="ru-RU"/>
        </w:rPr>
        <w:t>Для датированн</w:t>
      </w:r>
      <w:r>
        <w:rPr>
          <w:lang w:val="ru-RU"/>
        </w:rPr>
        <w:t>ых</w:t>
      </w:r>
      <w:r w:rsidRPr="000419AF">
        <w:rPr>
          <w:lang w:val="ru-RU"/>
        </w:rPr>
        <w:t xml:space="preserve"> ссыл</w:t>
      </w:r>
      <w:r>
        <w:rPr>
          <w:lang w:val="ru-RU"/>
        </w:rPr>
        <w:t>ок</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недатированных ссылок применяют последнее издание ссылочного документа (включая все его изменения).</w:t>
      </w:r>
    </w:p>
    <w:p w14:paraId="181987AC" w14:textId="77777777" w:rsidR="002B0566" w:rsidRPr="002B0566" w:rsidRDefault="002B0566" w:rsidP="002B0566">
      <w:pPr>
        <w:pStyle w:val="a3"/>
        <w:tabs>
          <w:tab w:val="left" w:pos="851"/>
        </w:tabs>
        <w:spacing w:before="2"/>
        <w:ind w:firstLine="567"/>
        <w:jc w:val="both"/>
        <w:rPr>
          <w:lang w:val="ru-RU"/>
        </w:rPr>
      </w:pPr>
      <w:r w:rsidRPr="002B0566">
        <w:rPr>
          <w:lang w:val="ru-RU"/>
        </w:rPr>
        <w:t>EN 206, Бетон. Спецификация, эксплуатационные характеристики, производство и соответствие</w:t>
      </w:r>
    </w:p>
    <w:p w14:paraId="26769F90"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1008, Вода для </w:t>
      </w:r>
      <w:proofErr w:type="spellStart"/>
      <w:r w:rsidRPr="002B0566">
        <w:rPr>
          <w:lang w:val="ru-RU"/>
        </w:rPr>
        <w:t>затворения</w:t>
      </w:r>
      <w:proofErr w:type="spellEnd"/>
      <w:r w:rsidRPr="002B0566">
        <w:rPr>
          <w:lang w:val="ru-RU"/>
        </w:rPr>
        <w:t xml:space="preserve"> бетона. Спецификация отбора проб, испытаний и оценки пригодности воды, включая воду, извлеченную из процессов в бетонной промышленности, в качестве воды для </w:t>
      </w:r>
      <w:proofErr w:type="spellStart"/>
      <w:r w:rsidRPr="002B0566">
        <w:rPr>
          <w:lang w:val="ru-RU"/>
        </w:rPr>
        <w:t>затворения</w:t>
      </w:r>
      <w:proofErr w:type="spellEnd"/>
      <w:r w:rsidRPr="002B0566">
        <w:rPr>
          <w:lang w:val="ru-RU"/>
        </w:rPr>
        <w:t xml:space="preserve"> бетона.</w:t>
      </w:r>
    </w:p>
    <w:p w14:paraId="2FD41521" w14:textId="77777777" w:rsidR="002B0566" w:rsidRPr="002B0566" w:rsidRDefault="002B0566" w:rsidP="002B0566">
      <w:pPr>
        <w:pStyle w:val="a3"/>
        <w:tabs>
          <w:tab w:val="left" w:pos="851"/>
        </w:tabs>
        <w:spacing w:before="2"/>
        <w:ind w:firstLine="567"/>
        <w:jc w:val="both"/>
        <w:rPr>
          <w:lang w:val="ru-RU"/>
        </w:rPr>
      </w:pPr>
      <w:r w:rsidRPr="002B0566">
        <w:rPr>
          <w:lang w:val="ru-RU"/>
        </w:rPr>
        <w:t>EN 1062-3, Краски и лаки. Лакокрасочные материалы и системы покрытий для наружной кладки и бетона. Часть 3. Определение водопроницаемости</w:t>
      </w:r>
    </w:p>
    <w:p w14:paraId="763B6734" w14:textId="77777777" w:rsidR="002B0566" w:rsidRPr="002B0566" w:rsidRDefault="002B0566" w:rsidP="002B0566">
      <w:pPr>
        <w:pStyle w:val="a3"/>
        <w:tabs>
          <w:tab w:val="left" w:pos="851"/>
        </w:tabs>
        <w:spacing w:before="2"/>
        <w:ind w:firstLine="567"/>
        <w:jc w:val="both"/>
        <w:rPr>
          <w:lang w:val="ru-RU"/>
        </w:rPr>
      </w:pPr>
      <w:r w:rsidRPr="002B0566">
        <w:rPr>
          <w:lang w:val="ru-RU"/>
        </w:rPr>
        <w:t>EN 1504-1:2005 Изделия и системы для защиты и ремонта бетонных конструкций. Определения, требования, контроль качества и оценка соответствия. Часть 1. Определения</w:t>
      </w:r>
    </w:p>
    <w:p w14:paraId="5FF33C63" w14:textId="77777777" w:rsidR="002B0566" w:rsidRPr="002B0566" w:rsidRDefault="002B0566" w:rsidP="002B0566">
      <w:pPr>
        <w:pStyle w:val="a3"/>
        <w:tabs>
          <w:tab w:val="left" w:pos="851"/>
        </w:tabs>
        <w:spacing w:before="2"/>
        <w:ind w:firstLine="567"/>
        <w:jc w:val="both"/>
        <w:rPr>
          <w:lang w:val="ru-RU"/>
        </w:rPr>
      </w:pPr>
      <w:r w:rsidRPr="002B0566">
        <w:rPr>
          <w:lang w:val="ru-RU"/>
        </w:rPr>
        <w:t>EN 1504-2, Изделия и системы для защиты и ремонта бетонных конструкций. Определения, требования, контроль качества и оценка соответствия. Часть 2. Системы защиты поверхности бетона</w:t>
      </w:r>
    </w:p>
    <w:p w14:paraId="11607D9B" w14:textId="77777777" w:rsidR="002B0566" w:rsidRPr="002B0566" w:rsidRDefault="002B0566" w:rsidP="002B0566">
      <w:pPr>
        <w:pStyle w:val="a3"/>
        <w:tabs>
          <w:tab w:val="left" w:pos="851"/>
        </w:tabs>
        <w:spacing w:before="2"/>
        <w:ind w:firstLine="567"/>
        <w:jc w:val="both"/>
        <w:rPr>
          <w:lang w:val="ru-RU"/>
        </w:rPr>
      </w:pPr>
      <w:r w:rsidRPr="002B0566">
        <w:rPr>
          <w:lang w:val="ru-RU"/>
        </w:rPr>
        <w:t>EN 1504-3 Изделия и системы для защиты и ремонта бетонных конструкций. Определения, требования, контроль качества и оценка соответствия. Часть 3. Конструкционный и не конструкционный ремонт</w:t>
      </w:r>
    </w:p>
    <w:p w14:paraId="3DBF5C68" w14:textId="77777777" w:rsidR="002B0566" w:rsidRPr="002B0566" w:rsidRDefault="002B0566" w:rsidP="002B0566">
      <w:pPr>
        <w:pStyle w:val="a3"/>
        <w:tabs>
          <w:tab w:val="left" w:pos="851"/>
        </w:tabs>
        <w:spacing w:before="2"/>
        <w:ind w:firstLine="567"/>
        <w:jc w:val="both"/>
        <w:rPr>
          <w:lang w:val="ru-RU"/>
        </w:rPr>
      </w:pPr>
      <w:r w:rsidRPr="002B0566">
        <w:rPr>
          <w:lang w:val="ru-RU"/>
        </w:rPr>
        <w:t>EN 1504-4, Изделия и системы для защиты и ремонта бетонных конструкций. Определения, требования, контроль качества и оценка соответствия. Часть 4. Конструкционное сцепление</w:t>
      </w:r>
    </w:p>
    <w:p w14:paraId="358EDD05" w14:textId="04639E94" w:rsidR="00371B7D" w:rsidRDefault="00371B7D" w:rsidP="00371B7D">
      <w:pPr>
        <w:pStyle w:val="a3"/>
        <w:tabs>
          <w:tab w:val="left" w:pos="851"/>
        </w:tabs>
        <w:spacing w:before="2"/>
        <w:ind w:firstLine="567"/>
        <w:jc w:val="both"/>
        <w:rPr>
          <w:lang w:val="ru-RU"/>
        </w:rPr>
      </w:pPr>
    </w:p>
    <w:p w14:paraId="7CC7479D" w14:textId="2AB9DAEA" w:rsidR="002B0566" w:rsidRDefault="002B0566" w:rsidP="00371B7D">
      <w:pPr>
        <w:pStyle w:val="a3"/>
        <w:tabs>
          <w:tab w:val="left" w:pos="851"/>
        </w:tabs>
        <w:spacing w:before="2"/>
        <w:ind w:firstLine="567"/>
        <w:jc w:val="both"/>
        <w:rPr>
          <w:lang w:val="ru-RU"/>
        </w:rPr>
      </w:pPr>
    </w:p>
    <w:p w14:paraId="370FFBA8" w14:textId="77777777" w:rsidR="002B0566" w:rsidRDefault="002B0566" w:rsidP="00371B7D">
      <w:pPr>
        <w:pStyle w:val="a3"/>
        <w:tabs>
          <w:tab w:val="left" w:pos="851"/>
        </w:tabs>
        <w:spacing w:before="2"/>
        <w:ind w:firstLine="567"/>
        <w:jc w:val="both"/>
        <w:rPr>
          <w:lang w:val="ru-RU"/>
        </w:rPr>
      </w:pPr>
    </w:p>
    <w:p w14:paraId="44C1D744" w14:textId="77777777" w:rsidR="00371B7D" w:rsidRPr="00D556AE" w:rsidRDefault="00371B7D" w:rsidP="00371B7D">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4C98BCA3" w14:textId="5F966FA0" w:rsidR="00371B7D" w:rsidRDefault="002B0566" w:rsidP="00371B7D">
      <w:pPr>
        <w:pStyle w:val="a3"/>
        <w:tabs>
          <w:tab w:val="left" w:pos="851"/>
        </w:tabs>
        <w:spacing w:before="2"/>
        <w:ind w:firstLine="567"/>
        <w:jc w:val="both"/>
        <w:rPr>
          <w:lang w:val="ru-RU"/>
        </w:rPr>
      </w:pPr>
      <w:r w:rsidRPr="002B0566">
        <w:rPr>
          <w:lang w:val="ru-RU"/>
        </w:rPr>
        <w:lastRenderedPageBreak/>
        <w:t>EN 1504-5 Изделия и системы для защиты и ремонта бетонных конструкций. Определения, требования, контроль качества и оценка соответствия. Часть 5. Нагнетание бетонной смеси</w:t>
      </w:r>
    </w:p>
    <w:p w14:paraId="2F213D9F"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1504-6 Изделия и системы для защиты и ремонта бетонных конструкций. Определения, требования, контроль качества и оценка соответствия. Часть 6. Анкерные и </w:t>
      </w:r>
      <w:proofErr w:type="spellStart"/>
      <w:r w:rsidRPr="002B0566">
        <w:rPr>
          <w:lang w:val="ru-RU"/>
        </w:rPr>
        <w:t>армировочные</w:t>
      </w:r>
      <w:proofErr w:type="spellEnd"/>
      <w:r w:rsidRPr="002B0566">
        <w:rPr>
          <w:lang w:val="ru-RU"/>
        </w:rPr>
        <w:t xml:space="preserve"> стальные пруты</w:t>
      </w:r>
    </w:p>
    <w:p w14:paraId="2945C06C" w14:textId="77777777" w:rsidR="002B0566" w:rsidRPr="002B0566" w:rsidRDefault="002B0566" w:rsidP="002B0566">
      <w:pPr>
        <w:pStyle w:val="a3"/>
        <w:tabs>
          <w:tab w:val="left" w:pos="851"/>
        </w:tabs>
        <w:spacing w:before="2"/>
        <w:ind w:firstLine="567"/>
        <w:jc w:val="both"/>
        <w:rPr>
          <w:lang w:val="ru-RU"/>
        </w:rPr>
      </w:pPr>
      <w:r w:rsidRPr="002B0566">
        <w:rPr>
          <w:lang w:val="ru-RU"/>
        </w:rPr>
        <w:t>EN 1504-7 Изделия и системы для защиты и ремонта бетонных конструкций. Определения, требования, контроль качества и оценка соответствия. Часть 7. Защита арматуры от коррозии</w:t>
      </w:r>
    </w:p>
    <w:p w14:paraId="73F3C9E5" w14:textId="77777777" w:rsidR="002B0566" w:rsidRPr="002B0566" w:rsidRDefault="002B0566" w:rsidP="002B0566">
      <w:pPr>
        <w:pStyle w:val="a3"/>
        <w:tabs>
          <w:tab w:val="left" w:pos="851"/>
        </w:tabs>
        <w:spacing w:before="2"/>
        <w:ind w:firstLine="567"/>
        <w:jc w:val="both"/>
        <w:rPr>
          <w:lang w:val="ru-RU"/>
        </w:rPr>
      </w:pPr>
      <w:r w:rsidRPr="002B0566">
        <w:rPr>
          <w:lang w:val="ru-RU"/>
        </w:rPr>
        <w:t>EN 1504-8:2004 Изделия и системы для защиты и ремонта бетонных конструкций. Определения, требования, контроль качества и оценка соответствия. Часть 8. Контроль качества и оценка и проверка постоянства характеристик (AVCP)</w:t>
      </w:r>
    </w:p>
    <w:p w14:paraId="6A954E26" w14:textId="77777777" w:rsidR="002B0566" w:rsidRPr="002B0566" w:rsidRDefault="002B0566" w:rsidP="002B0566">
      <w:pPr>
        <w:pStyle w:val="a3"/>
        <w:tabs>
          <w:tab w:val="left" w:pos="851"/>
        </w:tabs>
        <w:spacing w:before="2"/>
        <w:ind w:firstLine="567"/>
        <w:jc w:val="both"/>
        <w:rPr>
          <w:lang w:val="ru-RU"/>
        </w:rPr>
      </w:pPr>
      <w:r w:rsidRPr="002B0566">
        <w:rPr>
          <w:lang w:val="ru-RU"/>
        </w:rPr>
        <w:t>EN 1504-9:2008 Изделия и системы для защиты и ремонта бетонных конструкций. Определения, требования, контроль качества и оценка соответствия. Часть 9. Основные принципы использования изделий и систем</w:t>
      </w:r>
    </w:p>
    <w:p w14:paraId="7CE400A9" w14:textId="77777777" w:rsidR="002B0566" w:rsidRPr="002B0566" w:rsidRDefault="002B0566" w:rsidP="002B0566">
      <w:pPr>
        <w:pStyle w:val="a3"/>
        <w:tabs>
          <w:tab w:val="left" w:pos="851"/>
        </w:tabs>
        <w:spacing w:before="2"/>
        <w:ind w:firstLine="567"/>
        <w:jc w:val="both"/>
        <w:rPr>
          <w:lang w:val="ru-RU"/>
        </w:rPr>
      </w:pPr>
      <w:r w:rsidRPr="002B0566">
        <w:rPr>
          <w:lang w:val="ru-RU"/>
        </w:rPr>
        <w:t>EN 1542, Изделия и системы для защиты и ремонта бетонных конструкций. Методы испытаний. Измерение прочности сцепления при отрыве</w:t>
      </w:r>
    </w:p>
    <w:p w14:paraId="51FA5312" w14:textId="77777777" w:rsidR="002B0566" w:rsidRPr="002B0566" w:rsidRDefault="002B0566" w:rsidP="002B0566">
      <w:pPr>
        <w:pStyle w:val="a3"/>
        <w:tabs>
          <w:tab w:val="left" w:pos="851"/>
        </w:tabs>
        <w:spacing w:before="2"/>
        <w:ind w:firstLine="567"/>
        <w:jc w:val="both"/>
        <w:rPr>
          <w:lang w:val="ru-RU"/>
        </w:rPr>
      </w:pPr>
      <w:r w:rsidRPr="002B0566">
        <w:rPr>
          <w:lang w:val="ru-RU"/>
        </w:rPr>
        <w:t>EN 1766:2017 Изделия и системы для защиты и ремонта бетонных конструкций. Методы испытаний. Эталонные бетоны для испытаний</w:t>
      </w:r>
    </w:p>
    <w:p w14:paraId="0B51C72A" w14:textId="77777777" w:rsidR="002B0566" w:rsidRPr="002B0566" w:rsidRDefault="002B0566" w:rsidP="002B0566">
      <w:pPr>
        <w:pStyle w:val="a3"/>
        <w:tabs>
          <w:tab w:val="left" w:pos="851"/>
        </w:tabs>
        <w:spacing w:before="2"/>
        <w:ind w:firstLine="567"/>
        <w:jc w:val="both"/>
        <w:rPr>
          <w:lang w:val="ru-RU"/>
        </w:rPr>
      </w:pPr>
      <w:r w:rsidRPr="002B0566">
        <w:rPr>
          <w:lang w:val="ru-RU"/>
        </w:rPr>
        <w:t>EN 1881 Изделия и системы для защиты и ремонта бетонных конструкций. Методы испытаний. Испытания анкерных изделий методом отрыва</w:t>
      </w:r>
    </w:p>
    <w:p w14:paraId="5B523FC4"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1990, </w:t>
      </w:r>
      <w:proofErr w:type="spellStart"/>
      <w:r w:rsidRPr="002B0566">
        <w:rPr>
          <w:lang w:val="ru-RU"/>
        </w:rPr>
        <w:t>Еврокод</w:t>
      </w:r>
      <w:proofErr w:type="spellEnd"/>
      <w:r w:rsidRPr="002B0566">
        <w:rPr>
          <w:lang w:val="ru-RU"/>
        </w:rPr>
        <w:t>. Основы проектирования конструкций</w:t>
      </w:r>
    </w:p>
    <w:p w14:paraId="7D65342A"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1992-1-1, </w:t>
      </w:r>
      <w:proofErr w:type="spellStart"/>
      <w:r w:rsidRPr="002B0566">
        <w:rPr>
          <w:lang w:val="ru-RU"/>
        </w:rPr>
        <w:t>Еврокод</w:t>
      </w:r>
      <w:proofErr w:type="spellEnd"/>
      <w:r w:rsidRPr="002B0566">
        <w:rPr>
          <w:lang w:val="ru-RU"/>
        </w:rPr>
        <w:t xml:space="preserve"> 2: Проектирование бетонных конструкций. Часть 1-1: Общие правила и правила для зданий</w:t>
      </w:r>
    </w:p>
    <w:p w14:paraId="2E8F3A07"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1992-1-2, </w:t>
      </w:r>
      <w:proofErr w:type="spellStart"/>
      <w:r w:rsidRPr="002B0566">
        <w:rPr>
          <w:lang w:val="ru-RU"/>
        </w:rPr>
        <w:t>Еврокод</w:t>
      </w:r>
      <w:proofErr w:type="spellEnd"/>
      <w:r w:rsidRPr="002B0566">
        <w:rPr>
          <w:lang w:val="ru-RU"/>
        </w:rPr>
        <w:t xml:space="preserve"> 2: Проектирование бетонных конструкций. Часть 1-2. Общие правила. Проектирование с учетом огнестойкости</w:t>
      </w:r>
    </w:p>
    <w:p w14:paraId="47B1E14E"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1992-2, </w:t>
      </w:r>
      <w:proofErr w:type="spellStart"/>
      <w:r w:rsidRPr="002B0566">
        <w:rPr>
          <w:lang w:val="ru-RU"/>
        </w:rPr>
        <w:t>Еврокод</w:t>
      </w:r>
      <w:proofErr w:type="spellEnd"/>
      <w:r w:rsidRPr="002B0566">
        <w:rPr>
          <w:lang w:val="ru-RU"/>
        </w:rPr>
        <w:t xml:space="preserve"> 2. Проектирование железобетонных конструкций Железобетонные мосты. Правила проектирования и расчета</w:t>
      </w:r>
    </w:p>
    <w:p w14:paraId="0E1D411C" w14:textId="77777777" w:rsidR="002B0566" w:rsidRPr="002B0566" w:rsidRDefault="002B0566" w:rsidP="002B0566">
      <w:pPr>
        <w:pStyle w:val="a3"/>
        <w:tabs>
          <w:tab w:val="left" w:pos="851"/>
        </w:tabs>
        <w:spacing w:before="2"/>
        <w:ind w:firstLine="567"/>
        <w:jc w:val="both"/>
        <w:rPr>
          <w:lang w:val="ru-RU"/>
        </w:rPr>
      </w:pPr>
      <w:r w:rsidRPr="002B0566">
        <w:rPr>
          <w:lang w:val="ru-RU"/>
        </w:rPr>
        <w:t>EN 10080, Сталь для железобетонной арматуры. Сталь арматурная свариваемая. Общие положения</w:t>
      </w:r>
    </w:p>
    <w:p w14:paraId="1357857F" w14:textId="77777777" w:rsidR="002B0566" w:rsidRPr="002B0566" w:rsidRDefault="002B0566" w:rsidP="002B0566">
      <w:pPr>
        <w:pStyle w:val="a3"/>
        <w:tabs>
          <w:tab w:val="left" w:pos="851"/>
        </w:tabs>
        <w:spacing w:before="2"/>
        <w:ind w:firstLine="567"/>
        <w:jc w:val="both"/>
        <w:rPr>
          <w:lang w:val="ru-RU"/>
        </w:rPr>
      </w:pPr>
      <w:r w:rsidRPr="002B0566">
        <w:rPr>
          <w:lang w:val="ru-RU"/>
        </w:rPr>
        <w:t>EN 12190, Изделия и системы для защиты и ремонта бетонных конструкций. Методы испытаний. Определение прочности ремонтного раствора на сжатие</w:t>
      </w:r>
    </w:p>
    <w:p w14:paraId="1FA92710" w14:textId="77777777" w:rsidR="002B0566" w:rsidRPr="002B0566" w:rsidRDefault="002B0566" w:rsidP="002B0566">
      <w:pPr>
        <w:pStyle w:val="a3"/>
        <w:tabs>
          <w:tab w:val="left" w:pos="851"/>
        </w:tabs>
        <w:spacing w:before="2"/>
        <w:ind w:firstLine="567"/>
        <w:jc w:val="both"/>
        <w:rPr>
          <w:lang w:val="ru-RU"/>
        </w:rPr>
      </w:pPr>
      <w:r w:rsidRPr="002B0566">
        <w:rPr>
          <w:lang w:val="ru-RU"/>
        </w:rPr>
        <w:t>EN 12350-1, Испытания бетонной смеси. Часть 1. Отбор проб</w:t>
      </w:r>
    </w:p>
    <w:p w14:paraId="374C670E"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12350-5, Испытания бетонной смеси. Часть 5. Испытание бетонной смеси на </w:t>
      </w:r>
      <w:proofErr w:type="spellStart"/>
      <w:r w:rsidRPr="002B0566">
        <w:rPr>
          <w:lang w:val="ru-RU"/>
        </w:rPr>
        <w:t>расплыв</w:t>
      </w:r>
      <w:proofErr w:type="spellEnd"/>
      <w:r w:rsidRPr="002B0566">
        <w:rPr>
          <w:lang w:val="ru-RU"/>
        </w:rPr>
        <w:t xml:space="preserve"> </w:t>
      </w:r>
    </w:p>
    <w:p w14:paraId="091A608D" w14:textId="77777777" w:rsidR="002B0566" w:rsidRPr="002B0566" w:rsidRDefault="002B0566" w:rsidP="002B0566">
      <w:pPr>
        <w:pStyle w:val="a3"/>
        <w:tabs>
          <w:tab w:val="left" w:pos="851"/>
        </w:tabs>
        <w:spacing w:before="2"/>
        <w:ind w:firstLine="567"/>
        <w:jc w:val="both"/>
        <w:rPr>
          <w:lang w:val="ru-RU"/>
        </w:rPr>
      </w:pPr>
      <w:r w:rsidRPr="002B0566">
        <w:rPr>
          <w:lang w:val="ru-RU"/>
        </w:rPr>
        <w:t>EN 12350-7, Испытания бетонной смеси. Часть 7. Содержание воздуха. Методы давления</w:t>
      </w:r>
    </w:p>
    <w:p w14:paraId="53F6BA3E" w14:textId="77777777" w:rsidR="002B0566" w:rsidRPr="002B0566" w:rsidRDefault="002B0566" w:rsidP="002B0566">
      <w:pPr>
        <w:pStyle w:val="a3"/>
        <w:tabs>
          <w:tab w:val="left" w:pos="851"/>
        </w:tabs>
        <w:spacing w:before="2"/>
        <w:ind w:firstLine="567"/>
        <w:jc w:val="both"/>
        <w:rPr>
          <w:lang w:val="ru-RU"/>
        </w:rPr>
      </w:pPr>
      <w:r w:rsidRPr="002B0566">
        <w:rPr>
          <w:lang w:val="ru-RU"/>
        </w:rPr>
        <w:t>EN 12390-1, Испытания затвердевшего бетона. Часть 1. Форма, размеры и другие требования к испытуемым образцам и пресс-формам</w:t>
      </w:r>
    </w:p>
    <w:p w14:paraId="3B53BF21" w14:textId="77777777" w:rsidR="002B0566" w:rsidRPr="002B0566" w:rsidRDefault="002B0566" w:rsidP="002B0566">
      <w:pPr>
        <w:pStyle w:val="a3"/>
        <w:tabs>
          <w:tab w:val="left" w:pos="851"/>
        </w:tabs>
        <w:spacing w:before="2"/>
        <w:ind w:firstLine="567"/>
        <w:jc w:val="both"/>
        <w:rPr>
          <w:lang w:val="ru-RU"/>
        </w:rPr>
      </w:pPr>
      <w:r w:rsidRPr="002B0566">
        <w:rPr>
          <w:lang w:val="ru-RU"/>
        </w:rPr>
        <w:t>EN 12390-2, Испытания затвердевшего бетона. Часть 2. Изготовление и отверждение образцов для испытаний на прочность</w:t>
      </w:r>
    </w:p>
    <w:p w14:paraId="16D83054" w14:textId="77777777" w:rsidR="002B0566" w:rsidRPr="002B0566" w:rsidRDefault="002B0566" w:rsidP="002B0566">
      <w:pPr>
        <w:pStyle w:val="a3"/>
        <w:tabs>
          <w:tab w:val="left" w:pos="851"/>
        </w:tabs>
        <w:spacing w:before="2"/>
        <w:ind w:firstLine="567"/>
        <w:jc w:val="both"/>
        <w:rPr>
          <w:lang w:val="ru-RU"/>
        </w:rPr>
      </w:pPr>
      <w:r w:rsidRPr="002B0566">
        <w:rPr>
          <w:lang w:val="ru-RU"/>
        </w:rPr>
        <w:t>EN 12390-3, Испытания затвердевшего бетона. Часть 3. Прочность на сжатие образцов для испытаний</w:t>
      </w:r>
    </w:p>
    <w:p w14:paraId="7EC2CA19" w14:textId="77777777" w:rsidR="002B0566" w:rsidRPr="002B0566" w:rsidRDefault="002B0566" w:rsidP="002B0566">
      <w:pPr>
        <w:pStyle w:val="a3"/>
        <w:tabs>
          <w:tab w:val="left" w:pos="851"/>
        </w:tabs>
        <w:spacing w:before="2"/>
        <w:ind w:firstLine="567"/>
        <w:jc w:val="both"/>
        <w:rPr>
          <w:lang w:val="ru-RU"/>
        </w:rPr>
      </w:pPr>
      <w:r w:rsidRPr="002B0566">
        <w:rPr>
          <w:lang w:val="ru-RU"/>
        </w:rPr>
        <w:t>EN 12390-7, Испытания затвердевшего бетона. Часть 7. Плотность затвердевшего бетона</w:t>
      </w:r>
    </w:p>
    <w:p w14:paraId="11D01B25" w14:textId="77777777" w:rsidR="002B0566" w:rsidRPr="002B0566" w:rsidRDefault="002B0566" w:rsidP="002B0566">
      <w:pPr>
        <w:pStyle w:val="a3"/>
        <w:tabs>
          <w:tab w:val="left" w:pos="851"/>
        </w:tabs>
        <w:spacing w:before="2"/>
        <w:ind w:firstLine="567"/>
        <w:jc w:val="both"/>
        <w:rPr>
          <w:lang w:val="ru-RU"/>
        </w:rPr>
      </w:pPr>
      <w:r w:rsidRPr="002B0566">
        <w:rPr>
          <w:lang w:val="ru-RU"/>
        </w:rPr>
        <w:t>EN 12504-1 Испытание бетона в конструкциях. Часть 1. Образец бетона, вырезаемый из толщи конструкции. Отбор образцов, исследование и испытание при сжатии</w:t>
      </w:r>
    </w:p>
    <w:p w14:paraId="77AE09DE" w14:textId="77777777" w:rsidR="002B0566" w:rsidRPr="002B0566" w:rsidRDefault="002B0566" w:rsidP="002B0566">
      <w:pPr>
        <w:pStyle w:val="a3"/>
        <w:tabs>
          <w:tab w:val="left" w:pos="851"/>
        </w:tabs>
        <w:spacing w:before="2"/>
        <w:ind w:firstLine="567"/>
        <w:jc w:val="both"/>
        <w:rPr>
          <w:lang w:val="ru-RU"/>
        </w:rPr>
      </w:pPr>
      <w:r w:rsidRPr="002B0566">
        <w:rPr>
          <w:lang w:val="ru-RU"/>
        </w:rPr>
        <w:t>EN 12504-2 Испытания бетона в конструкциях. Часть 2. Неразрушающий контроль. Определение критерия отскока</w:t>
      </w:r>
    </w:p>
    <w:p w14:paraId="6ABD8906" w14:textId="77777777" w:rsidR="002B0566" w:rsidRPr="002B0566" w:rsidRDefault="002B0566" w:rsidP="002B0566">
      <w:pPr>
        <w:pStyle w:val="a3"/>
        <w:tabs>
          <w:tab w:val="left" w:pos="851"/>
        </w:tabs>
        <w:spacing w:before="2"/>
        <w:ind w:firstLine="567"/>
        <w:jc w:val="both"/>
        <w:rPr>
          <w:lang w:val="ru-RU"/>
        </w:rPr>
      </w:pPr>
      <w:r w:rsidRPr="002B0566">
        <w:rPr>
          <w:lang w:val="ru-RU"/>
        </w:rPr>
        <w:t>EN 12504-3 Испытания бетона в конструкциях. Часть 3. Определение силы отрыва</w:t>
      </w:r>
    </w:p>
    <w:p w14:paraId="043EA34B" w14:textId="77777777" w:rsidR="002B0566" w:rsidRPr="002B0566" w:rsidRDefault="002B0566" w:rsidP="002B0566">
      <w:pPr>
        <w:pStyle w:val="a3"/>
        <w:tabs>
          <w:tab w:val="left" w:pos="851"/>
        </w:tabs>
        <w:spacing w:before="2"/>
        <w:ind w:firstLine="567"/>
        <w:jc w:val="both"/>
        <w:rPr>
          <w:lang w:val="ru-RU"/>
        </w:rPr>
      </w:pPr>
      <w:r w:rsidRPr="002B0566">
        <w:rPr>
          <w:lang w:val="ru-RU"/>
        </w:rPr>
        <w:lastRenderedPageBreak/>
        <w:t>EN 12504-4, Испытания бетона в конструкциях. Часть 4. Определение скорости ультразвукового импульса</w:t>
      </w:r>
    </w:p>
    <w:p w14:paraId="720B2E3D"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13395-1, Изделия и системы для защиты и ремонта бетонных конструкций. Методы испытаний. Определение </w:t>
      </w:r>
      <w:proofErr w:type="spellStart"/>
      <w:r w:rsidRPr="002B0566">
        <w:rPr>
          <w:lang w:val="ru-RU"/>
        </w:rPr>
        <w:t>удобоукладываемости</w:t>
      </w:r>
      <w:proofErr w:type="spellEnd"/>
      <w:r w:rsidRPr="002B0566">
        <w:rPr>
          <w:lang w:val="ru-RU"/>
        </w:rPr>
        <w:t xml:space="preserve">. Часть 1. Испытание на текучесть </w:t>
      </w:r>
      <w:proofErr w:type="spellStart"/>
      <w:r w:rsidRPr="002B0566">
        <w:rPr>
          <w:lang w:val="ru-RU"/>
        </w:rPr>
        <w:t>тиксотропных</w:t>
      </w:r>
      <w:proofErr w:type="spellEnd"/>
      <w:r w:rsidRPr="002B0566">
        <w:rPr>
          <w:lang w:val="ru-RU"/>
        </w:rPr>
        <w:t xml:space="preserve"> растворов</w:t>
      </w:r>
    </w:p>
    <w:p w14:paraId="31F9CAA1"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13395-2, Изделия и системы для защиты и ремонта бетонных конструкций. Методы испытаний. Определение </w:t>
      </w:r>
      <w:proofErr w:type="spellStart"/>
      <w:r w:rsidRPr="002B0566">
        <w:rPr>
          <w:lang w:val="ru-RU"/>
        </w:rPr>
        <w:t>удобоукладываемости</w:t>
      </w:r>
      <w:proofErr w:type="spellEnd"/>
      <w:r w:rsidRPr="002B0566">
        <w:rPr>
          <w:lang w:val="ru-RU"/>
        </w:rPr>
        <w:t xml:space="preserve">. Часть 2. Испытание на </w:t>
      </w:r>
      <w:proofErr w:type="spellStart"/>
      <w:r w:rsidRPr="002B0566">
        <w:rPr>
          <w:lang w:val="ru-RU"/>
        </w:rPr>
        <w:t>расплыв</w:t>
      </w:r>
      <w:proofErr w:type="spellEnd"/>
      <w:r w:rsidRPr="002B0566">
        <w:rPr>
          <w:lang w:val="ru-RU"/>
        </w:rPr>
        <w:t xml:space="preserve"> известкового раствора или жидкого строительного раствора</w:t>
      </w:r>
    </w:p>
    <w:p w14:paraId="56DF4EB0"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13395-3 Изделия и системы для защиты и ремонта бетонных конструкций. Методы испытаний. Определение </w:t>
      </w:r>
      <w:proofErr w:type="spellStart"/>
      <w:r w:rsidRPr="002B0566">
        <w:rPr>
          <w:lang w:val="ru-RU"/>
        </w:rPr>
        <w:t>удобоукладываемости</w:t>
      </w:r>
      <w:proofErr w:type="spellEnd"/>
      <w:r w:rsidRPr="002B0566">
        <w:rPr>
          <w:lang w:val="ru-RU"/>
        </w:rPr>
        <w:t>. Часть 3. Испытание на текучесть ремонтного бетона</w:t>
      </w:r>
    </w:p>
    <w:p w14:paraId="4FDAABB9" w14:textId="77777777" w:rsidR="002B0566" w:rsidRPr="002B0566" w:rsidRDefault="002B0566" w:rsidP="002B0566">
      <w:pPr>
        <w:pStyle w:val="a3"/>
        <w:tabs>
          <w:tab w:val="left" w:pos="851"/>
        </w:tabs>
        <w:spacing w:before="2"/>
        <w:ind w:firstLine="567"/>
        <w:jc w:val="both"/>
        <w:rPr>
          <w:lang w:val="ru-RU"/>
        </w:rPr>
      </w:pPr>
      <w:r w:rsidRPr="002B0566">
        <w:rPr>
          <w:lang w:val="ru-RU"/>
        </w:rPr>
        <w:t>EN 13395-4 Изделия и системы для защиты и ремонта бетонных конструкций. Методы испытаний. Определение работоспособности. Часть 4. Применение ремонтного раствора на высоте</w:t>
      </w:r>
    </w:p>
    <w:p w14:paraId="12FAC6BB" w14:textId="77777777" w:rsidR="002B0566" w:rsidRPr="002B0566" w:rsidRDefault="002B0566" w:rsidP="002B0566">
      <w:pPr>
        <w:pStyle w:val="a3"/>
        <w:tabs>
          <w:tab w:val="left" w:pos="851"/>
        </w:tabs>
        <w:spacing w:before="2"/>
        <w:ind w:firstLine="567"/>
        <w:jc w:val="both"/>
        <w:rPr>
          <w:lang w:val="ru-RU"/>
        </w:rPr>
      </w:pPr>
      <w:r w:rsidRPr="002B0566">
        <w:rPr>
          <w:lang w:val="ru-RU"/>
        </w:rPr>
        <w:t>EN 13670, Изготовление бетонных конструкций</w:t>
      </w:r>
    </w:p>
    <w:p w14:paraId="39A6A457" w14:textId="77777777" w:rsidR="002B0566" w:rsidRPr="002B0566" w:rsidRDefault="002B0566" w:rsidP="002B0566">
      <w:pPr>
        <w:pStyle w:val="a3"/>
        <w:tabs>
          <w:tab w:val="left" w:pos="851"/>
        </w:tabs>
        <w:spacing w:before="2"/>
        <w:ind w:firstLine="567"/>
        <w:jc w:val="both"/>
        <w:rPr>
          <w:lang w:val="ru-RU"/>
        </w:rPr>
      </w:pPr>
      <w:r w:rsidRPr="002B0566">
        <w:rPr>
          <w:lang w:val="ru-RU"/>
        </w:rPr>
        <w:t>EN 14038-1, Железобетон. Повторное электрохимическое подщелачивание и обработка путем экстракции хлоридов. Часть 1. Повторное подщелачивание.</w:t>
      </w:r>
    </w:p>
    <w:p w14:paraId="48FB5E1E" w14:textId="77777777" w:rsidR="002B0566" w:rsidRPr="002B0566" w:rsidRDefault="002B0566" w:rsidP="002B0566">
      <w:pPr>
        <w:pStyle w:val="a3"/>
        <w:tabs>
          <w:tab w:val="left" w:pos="851"/>
        </w:tabs>
        <w:spacing w:before="2"/>
        <w:ind w:firstLine="567"/>
        <w:jc w:val="both"/>
        <w:rPr>
          <w:lang w:val="ru-RU"/>
        </w:rPr>
      </w:pPr>
      <w:r w:rsidRPr="002B0566">
        <w:rPr>
          <w:lang w:val="ru-RU"/>
        </w:rPr>
        <w:t>CEN/TS 14038-2, Железобетон. Повторное электрохимическое подщелачивание и обработка путем экстракции хлоридов. Часть 2. Экстракция хлоридов</w:t>
      </w:r>
    </w:p>
    <w:p w14:paraId="6E568DCC" w14:textId="77777777" w:rsidR="002B0566" w:rsidRPr="002B0566" w:rsidRDefault="002B0566" w:rsidP="002B0566">
      <w:pPr>
        <w:pStyle w:val="a3"/>
        <w:tabs>
          <w:tab w:val="left" w:pos="851"/>
        </w:tabs>
        <w:spacing w:before="2"/>
        <w:ind w:firstLine="567"/>
        <w:jc w:val="both"/>
        <w:rPr>
          <w:lang w:val="ru-RU"/>
        </w:rPr>
      </w:pPr>
      <w:r w:rsidRPr="002B0566">
        <w:rPr>
          <w:lang w:val="ru-RU"/>
        </w:rPr>
        <w:t>EN 14487-1, Разбрызгиваемый бетон. Часть 1. Определения, технические условия и соответствие</w:t>
      </w:r>
    </w:p>
    <w:p w14:paraId="098AB057" w14:textId="77777777" w:rsidR="002B0566" w:rsidRPr="002B0566" w:rsidRDefault="002B0566" w:rsidP="002B0566">
      <w:pPr>
        <w:pStyle w:val="a3"/>
        <w:tabs>
          <w:tab w:val="left" w:pos="851"/>
        </w:tabs>
        <w:spacing w:before="2"/>
        <w:ind w:firstLine="567"/>
        <w:jc w:val="both"/>
        <w:rPr>
          <w:lang w:val="ru-RU"/>
        </w:rPr>
      </w:pPr>
      <w:r w:rsidRPr="002B0566">
        <w:rPr>
          <w:lang w:val="ru-RU"/>
        </w:rPr>
        <w:t>EN 14487-2, Разбрызгиваемый бетон. Часть 2. Выполнение</w:t>
      </w:r>
    </w:p>
    <w:p w14:paraId="289BBC5E" w14:textId="77777777" w:rsidR="002B0566" w:rsidRPr="002B0566" w:rsidRDefault="002B0566" w:rsidP="002B0566">
      <w:pPr>
        <w:pStyle w:val="a3"/>
        <w:tabs>
          <w:tab w:val="left" w:pos="851"/>
        </w:tabs>
        <w:spacing w:before="2"/>
        <w:ind w:firstLine="567"/>
        <w:jc w:val="both"/>
        <w:rPr>
          <w:lang w:val="ru-RU"/>
        </w:rPr>
      </w:pPr>
      <w:r w:rsidRPr="002B0566">
        <w:rPr>
          <w:lang w:val="ru-RU"/>
        </w:rPr>
        <w:t>EN 14629, Изделия и системы для защиты и ремонта бетонных конструкций. Методы испытаний. Определение содержания хлоридов в затвердевшем бетоне</w:t>
      </w:r>
    </w:p>
    <w:p w14:paraId="799635EA" w14:textId="77777777" w:rsidR="002B0566" w:rsidRPr="002B0566" w:rsidRDefault="002B0566" w:rsidP="002B0566">
      <w:pPr>
        <w:pStyle w:val="a3"/>
        <w:tabs>
          <w:tab w:val="left" w:pos="851"/>
        </w:tabs>
        <w:spacing w:before="2"/>
        <w:ind w:firstLine="567"/>
        <w:jc w:val="both"/>
        <w:rPr>
          <w:lang w:val="ru-RU"/>
        </w:rPr>
      </w:pPr>
      <w:r w:rsidRPr="002B0566">
        <w:rPr>
          <w:lang w:val="ru-RU"/>
        </w:rPr>
        <w:t>EN 14630, Изделия и системы для защиты и ремонта бетонных конструкций. Методы испытаний. Определение глубины карбонизации в затвердевшем бетоне методом фенолфталеина</w:t>
      </w:r>
    </w:p>
    <w:p w14:paraId="129F550F"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16242, Сохранение культурного наследия. Методы и приборы для измерения влажности воздуха и </w:t>
      </w:r>
      <w:proofErr w:type="spellStart"/>
      <w:r w:rsidRPr="002B0566">
        <w:rPr>
          <w:lang w:val="ru-RU"/>
        </w:rPr>
        <w:t>влагообмена</w:t>
      </w:r>
      <w:proofErr w:type="spellEnd"/>
      <w:r w:rsidRPr="002B0566">
        <w:rPr>
          <w:lang w:val="ru-RU"/>
        </w:rPr>
        <w:t xml:space="preserve"> между воздухом и культурными ценностями</w:t>
      </w:r>
    </w:p>
    <w:p w14:paraId="058EEE74" w14:textId="77777777" w:rsidR="002B0566" w:rsidRPr="002B0566" w:rsidRDefault="002B0566" w:rsidP="002B0566">
      <w:pPr>
        <w:pStyle w:val="a3"/>
        <w:tabs>
          <w:tab w:val="left" w:pos="851"/>
        </w:tabs>
        <w:spacing w:before="2"/>
        <w:ind w:firstLine="567"/>
        <w:jc w:val="both"/>
        <w:rPr>
          <w:lang w:val="ru-RU"/>
        </w:rPr>
      </w:pPr>
      <w:r w:rsidRPr="002B0566">
        <w:rPr>
          <w:lang w:val="ru-RU"/>
        </w:rPr>
        <w:t>EN ISO 2409, Краски и лаки. Испытание методом решетчатого надреза (ISO 2409:2013)</w:t>
      </w:r>
    </w:p>
    <w:p w14:paraId="575E8EFD" w14:textId="77777777" w:rsidR="002B0566" w:rsidRPr="002B0566" w:rsidRDefault="002B0566" w:rsidP="002B0566">
      <w:pPr>
        <w:pStyle w:val="a3"/>
        <w:tabs>
          <w:tab w:val="left" w:pos="851"/>
        </w:tabs>
        <w:spacing w:before="2"/>
        <w:ind w:firstLine="567"/>
        <w:jc w:val="both"/>
        <w:rPr>
          <w:lang w:val="ru-RU"/>
        </w:rPr>
      </w:pPr>
      <w:r w:rsidRPr="002B0566">
        <w:rPr>
          <w:lang w:val="ru-RU"/>
        </w:rPr>
        <w:t>EN ISO 2808, Краски и лаки. Определение толщины пленки (ISO 2808:2007)</w:t>
      </w:r>
    </w:p>
    <w:p w14:paraId="61A05840" w14:textId="77777777" w:rsidR="002B0566" w:rsidRPr="002B0566" w:rsidRDefault="002B0566" w:rsidP="002B0566">
      <w:pPr>
        <w:pStyle w:val="a3"/>
        <w:tabs>
          <w:tab w:val="left" w:pos="851"/>
        </w:tabs>
        <w:spacing w:before="2"/>
        <w:ind w:firstLine="567"/>
        <w:jc w:val="both"/>
        <w:rPr>
          <w:lang w:val="ru-RU"/>
        </w:rPr>
      </w:pPr>
      <w:r w:rsidRPr="002B0566">
        <w:rPr>
          <w:lang w:val="ru-RU"/>
        </w:rPr>
        <w:t>EN ISO 3274, Геометрические характеристики изделий (GPS). Текстура поверхности: профильный метод. Номинальные характеристики контактных (</w:t>
      </w:r>
      <w:proofErr w:type="spellStart"/>
      <w:r w:rsidRPr="002B0566">
        <w:rPr>
          <w:lang w:val="ru-RU"/>
        </w:rPr>
        <w:t>щуповых</w:t>
      </w:r>
      <w:proofErr w:type="spellEnd"/>
      <w:r w:rsidRPr="002B0566">
        <w:rPr>
          <w:lang w:val="ru-RU"/>
        </w:rPr>
        <w:t>) инструментов (ISO 3274:1996)</w:t>
      </w:r>
    </w:p>
    <w:p w14:paraId="5F666F02" w14:textId="77777777" w:rsidR="002B0566" w:rsidRPr="002B0566" w:rsidRDefault="002B0566" w:rsidP="002B0566">
      <w:pPr>
        <w:pStyle w:val="a3"/>
        <w:tabs>
          <w:tab w:val="left" w:pos="851"/>
        </w:tabs>
        <w:spacing w:before="2"/>
        <w:ind w:firstLine="567"/>
        <w:jc w:val="both"/>
        <w:rPr>
          <w:lang w:val="ru-RU"/>
        </w:rPr>
      </w:pPr>
      <w:r w:rsidRPr="002B0566">
        <w:rPr>
          <w:lang w:val="ru-RU"/>
        </w:rPr>
        <w:t>EN ISO 4288, Геометрические характеристики изделий (GPS). Текстура поверхности: профильный метод. Правила и процедуры для оценки текстуры поверхности (ISO 4288:1996)</w:t>
      </w:r>
    </w:p>
    <w:p w14:paraId="77BD7ECF" w14:textId="77777777" w:rsidR="002B0566" w:rsidRPr="002B0566" w:rsidRDefault="002B0566" w:rsidP="002B0566">
      <w:pPr>
        <w:pStyle w:val="a3"/>
        <w:tabs>
          <w:tab w:val="left" w:pos="851"/>
        </w:tabs>
        <w:spacing w:before="2"/>
        <w:ind w:firstLine="567"/>
        <w:jc w:val="both"/>
        <w:rPr>
          <w:lang w:val="ru-RU"/>
        </w:rPr>
      </w:pPr>
      <w:r w:rsidRPr="002B0566">
        <w:rPr>
          <w:lang w:val="ru-RU"/>
        </w:rPr>
        <w:t>EN ISO 4624, Краски и лаки. Определение адгезии методом отрыва (ISO 4624:2016)</w:t>
      </w:r>
    </w:p>
    <w:p w14:paraId="3BB6B84C" w14:textId="77777777" w:rsidR="002B0566" w:rsidRPr="002B0566" w:rsidRDefault="002B0566" w:rsidP="002B0566">
      <w:pPr>
        <w:pStyle w:val="a3"/>
        <w:tabs>
          <w:tab w:val="left" w:pos="851"/>
        </w:tabs>
        <w:spacing w:before="2"/>
        <w:ind w:firstLine="567"/>
        <w:jc w:val="both"/>
        <w:rPr>
          <w:lang w:val="ru-RU"/>
        </w:rPr>
      </w:pPr>
      <w:r w:rsidRPr="002B0566">
        <w:rPr>
          <w:lang w:val="ru-RU"/>
        </w:rPr>
        <w:t>EN ISO 4628-1, Материалы лакокрасочные. Оценка степени разрушения покрытий. Обозначение количества и размера дефектов, а также интенсивности однородных изменений внешнего вида. Часть 1. Общее введение и система обозначений (ISO 4628-1:2016)</w:t>
      </w:r>
    </w:p>
    <w:p w14:paraId="6BC90111" w14:textId="77777777" w:rsidR="002B0566" w:rsidRPr="002B0566" w:rsidRDefault="002B0566" w:rsidP="002B0566">
      <w:pPr>
        <w:pStyle w:val="a3"/>
        <w:tabs>
          <w:tab w:val="left" w:pos="851"/>
        </w:tabs>
        <w:spacing w:before="2"/>
        <w:ind w:firstLine="567"/>
        <w:jc w:val="both"/>
        <w:rPr>
          <w:lang w:val="ru-RU"/>
        </w:rPr>
      </w:pPr>
      <w:r w:rsidRPr="002B0566">
        <w:rPr>
          <w:lang w:val="ru-RU"/>
        </w:rPr>
        <w:t>EN ISO 4628-2 Материалы лакокрасочные. Оценка степени разрушения покрытий. Обозначение количества и размера дефектов и интенсивности однородных изменений внешнего вида. Часть 2. Оценка степени вздутия (ISO 4628-2:2016)</w:t>
      </w:r>
    </w:p>
    <w:p w14:paraId="193AD1A1" w14:textId="77777777" w:rsidR="002B0566" w:rsidRPr="002B0566" w:rsidRDefault="002B0566" w:rsidP="002B0566">
      <w:pPr>
        <w:pStyle w:val="a3"/>
        <w:tabs>
          <w:tab w:val="left" w:pos="851"/>
        </w:tabs>
        <w:spacing w:before="2"/>
        <w:ind w:firstLine="567"/>
        <w:jc w:val="both"/>
        <w:rPr>
          <w:lang w:val="ru-RU"/>
        </w:rPr>
      </w:pPr>
      <w:r w:rsidRPr="002B0566">
        <w:rPr>
          <w:lang w:val="ru-RU"/>
        </w:rPr>
        <w:t>EN ISO 4628-3, Материалы лакокрасочные. Оценка степени разрушения покрытий. Обозначение количества и размера дефектов и интенсивности однородных изменений внешнего вида. Часть 3. Оценка степени ржавления (ISO 4628-3:2016)</w:t>
      </w:r>
    </w:p>
    <w:p w14:paraId="0088C90F"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ISO 4628-4, Материалы лакокрасочные. Оценка степени разрушения покрытий. </w:t>
      </w:r>
      <w:r w:rsidRPr="002B0566">
        <w:rPr>
          <w:lang w:val="ru-RU"/>
        </w:rPr>
        <w:lastRenderedPageBreak/>
        <w:t>Обозначение количества и размера дефектов и интенсивности однородных изменений внешнего вида. Часть 4. Оценка степени растрескивания (ISO 4628-4:2016)</w:t>
      </w:r>
    </w:p>
    <w:p w14:paraId="1A960770" w14:textId="77777777" w:rsidR="002B0566" w:rsidRPr="002B0566" w:rsidRDefault="002B0566" w:rsidP="002B0566">
      <w:pPr>
        <w:pStyle w:val="a3"/>
        <w:tabs>
          <w:tab w:val="left" w:pos="851"/>
        </w:tabs>
        <w:spacing w:before="2"/>
        <w:ind w:firstLine="567"/>
        <w:jc w:val="both"/>
        <w:rPr>
          <w:lang w:val="ru-RU"/>
        </w:rPr>
      </w:pPr>
      <w:r w:rsidRPr="002B0566">
        <w:rPr>
          <w:lang w:val="ru-RU"/>
        </w:rPr>
        <w:t>EN ISO 4628-5, Материалы лакокрасочные. Оценка количества и размера дефектов и интенсивности однородных изменений внешнего вида. Часть 5. Оценка степени отслаивания (ISO 4628-5:2016)</w:t>
      </w:r>
    </w:p>
    <w:p w14:paraId="08A81601" w14:textId="77777777" w:rsidR="002B0566" w:rsidRPr="002B0566" w:rsidRDefault="002B0566" w:rsidP="002B0566">
      <w:pPr>
        <w:pStyle w:val="a3"/>
        <w:tabs>
          <w:tab w:val="left" w:pos="851"/>
        </w:tabs>
        <w:spacing w:before="2"/>
        <w:ind w:firstLine="567"/>
        <w:jc w:val="both"/>
        <w:rPr>
          <w:lang w:val="ru-RU"/>
        </w:rPr>
      </w:pPr>
      <w:r w:rsidRPr="002B0566">
        <w:rPr>
          <w:lang w:val="ru-RU"/>
        </w:rPr>
        <w:t xml:space="preserve">EN ISO 4628-6, Материалы лакокрасочные. Оценка степени разрушения покрытий. Обозначение количества и размера дефектов и интенсивности однородных изменений внешнего вида. Часть 6. Оценка степени </w:t>
      </w:r>
      <w:proofErr w:type="spellStart"/>
      <w:r w:rsidRPr="002B0566">
        <w:rPr>
          <w:lang w:val="ru-RU"/>
        </w:rPr>
        <w:t>меления</w:t>
      </w:r>
      <w:proofErr w:type="spellEnd"/>
      <w:r w:rsidRPr="002B0566">
        <w:rPr>
          <w:lang w:val="ru-RU"/>
        </w:rPr>
        <w:t xml:space="preserve"> методом ленты (ISO 4628-6:2011)</w:t>
      </w:r>
    </w:p>
    <w:p w14:paraId="3360D9D3" w14:textId="77777777" w:rsidR="002B0566" w:rsidRPr="002B0566" w:rsidRDefault="002B0566" w:rsidP="002B0566">
      <w:pPr>
        <w:pStyle w:val="a3"/>
        <w:tabs>
          <w:tab w:val="left" w:pos="851"/>
        </w:tabs>
        <w:spacing w:before="2"/>
        <w:ind w:firstLine="567"/>
        <w:jc w:val="both"/>
        <w:rPr>
          <w:lang w:val="ru-RU"/>
        </w:rPr>
      </w:pPr>
      <w:r w:rsidRPr="002B0566">
        <w:rPr>
          <w:lang w:val="ru-RU"/>
        </w:rPr>
        <w:t>EN ISO 8501-1 Подготовка стальной поверхности перед нанесением красок и относящихся к ним продуктов. Визуальная оценка чистоты поверхности. Часть 1. Степень ржавости и степени непокрытой стальной поверхности и стальной поверхности после полного удаления прежних покрытий (ISO 8501-1:2007)</w:t>
      </w:r>
    </w:p>
    <w:p w14:paraId="2591515A" w14:textId="77777777" w:rsidR="002B0566" w:rsidRPr="002B0566" w:rsidRDefault="002B0566" w:rsidP="002B0566">
      <w:pPr>
        <w:pStyle w:val="a3"/>
        <w:tabs>
          <w:tab w:val="left" w:pos="851"/>
        </w:tabs>
        <w:spacing w:before="2"/>
        <w:ind w:firstLine="567"/>
        <w:jc w:val="both"/>
        <w:rPr>
          <w:lang w:val="ru-RU"/>
        </w:rPr>
      </w:pPr>
      <w:r w:rsidRPr="002B0566">
        <w:rPr>
          <w:lang w:val="ru-RU"/>
        </w:rPr>
        <w:t>EN ISO 8502-4, Подготовка стальной поверхности перед нанесением лакокрасочных материалов и относящихся к ним продуктов. Испытания для оценки чистоты поверхности. Часть 4. Руководство по оценке вероятности конденсации перед окрашиванием (ISO 8502-4:2017)</w:t>
      </w:r>
    </w:p>
    <w:p w14:paraId="2945495C" w14:textId="52EAB5C9" w:rsidR="002B0566" w:rsidRDefault="002B0566" w:rsidP="002B0566">
      <w:pPr>
        <w:pStyle w:val="a3"/>
        <w:tabs>
          <w:tab w:val="left" w:pos="851"/>
        </w:tabs>
        <w:spacing w:before="2"/>
        <w:ind w:firstLine="567"/>
        <w:jc w:val="both"/>
        <w:rPr>
          <w:lang w:val="ru-RU"/>
        </w:rPr>
      </w:pPr>
      <w:r w:rsidRPr="002B0566">
        <w:rPr>
          <w:lang w:val="ru-RU"/>
        </w:rPr>
        <w:t>EN ISO 12696, Катодная защита стали в бетоне (ISO 12696:2016)</w:t>
      </w:r>
    </w:p>
    <w:p w14:paraId="3A17262F" w14:textId="6FCEA171" w:rsidR="002B0566" w:rsidRDefault="002B0566" w:rsidP="00371B7D">
      <w:pPr>
        <w:pStyle w:val="a3"/>
        <w:tabs>
          <w:tab w:val="left" w:pos="851"/>
        </w:tabs>
        <w:spacing w:before="2"/>
        <w:ind w:firstLine="567"/>
        <w:jc w:val="both"/>
        <w:rPr>
          <w:lang w:val="ru-RU"/>
        </w:rPr>
      </w:pPr>
    </w:p>
    <w:p w14:paraId="1EDDD011" w14:textId="44A4FA7A" w:rsidR="00F20849" w:rsidRPr="00D556AE" w:rsidRDefault="00982AF5" w:rsidP="00F20849">
      <w:pPr>
        <w:spacing w:line="237" w:lineRule="auto"/>
        <w:ind w:firstLine="567"/>
        <w:jc w:val="both"/>
        <w:rPr>
          <w:b/>
          <w:bCs/>
          <w:sz w:val="24"/>
          <w:lang w:val="ru-RU"/>
        </w:rPr>
      </w:pPr>
      <w:r>
        <w:rPr>
          <w:b/>
          <w:bCs/>
          <w:sz w:val="24"/>
          <w:lang w:val="ru-RU"/>
        </w:rPr>
        <w:t>3</w:t>
      </w:r>
      <w:r w:rsidR="00F20849" w:rsidRPr="00D556AE">
        <w:rPr>
          <w:b/>
          <w:bCs/>
          <w:sz w:val="24"/>
          <w:lang w:val="ru-RU"/>
        </w:rPr>
        <w:t xml:space="preserve"> </w:t>
      </w:r>
      <w:r w:rsidR="0006683C">
        <w:rPr>
          <w:b/>
          <w:bCs/>
          <w:sz w:val="24"/>
          <w:lang w:val="ru-RU"/>
        </w:rPr>
        <w:t>Термины</w:t>
      </w:r>
      <w:r w:rsidR="00371B7D">
        <w:rPr>
          <w:b/>
          <w:bCs/>
          <w:sz w:val="24"/>
          <w:lang w:val="ru-RU"/>
        </w:rPr>
        <w:t xml:space="preserve"> и </w:t>
      </w:r>
      <w:r w:rsidR="00F20849" w:rsidRPr="00F20849">
        <w:rPr>
          <w:b/>
          <w:bCs/>
          <w:sz w:val="24"/>
          <w:lang w:val="ru-RU"/>
        </w:rPr>
        <w:t>определения</w:t>
      </w:r>
    </w:p>
    <w:p w14:paraId="42528026" w14:textId="30BF2A03" w:rsidR="00F20849" w:rsidRPr="005D6405" w:rsidRDefault="00F20849" w:rsidP="0052149E">
      <w:pPr>
        <w:pStyle w:val="a3"/>
        <w:tabs>
          <w:tab w:val="left" w:pos="851"/>
        </w:tabs>
        <w:spacing w:before="2"/>
        <w:ind w:firstLine="567"/>
        <w:jc w:val="both"/>
        <w:rPr>
          <w:sz w:val="20"/>
          <w:lang w:val="ru-RU"/>
        </w:rPr>
      </w:pPr>
    </w:p>
    <w:p w14:paraId="35A27298" w14:textId="780A7D91" w:rsidR="00982AF5" w:rsidRDefault="008246AF" w:rsidP="006F7FDF">
      <w:pPr>
        <w:pStyle w:val="a3"/>
        <w:tabs>
          <w:tab w:val="left" w:pos="851"/>
        </w:tabs>
        <w:spacing w:before="2"/>
        <w:ind w:firstLine="567"/>
        <w:jc w:val="both"/>
        <w:rPr>
          <w:lang w:val="ru-RU"/>
        </w:rPr>
      </w:pPr>
      <w:r w:rsidRPr="008246AF">
        <w:rPr>
          <w:lang w:val="ru-RU"/>
        </w:rPr>
        <w:t>В настоящем стандарте применяются</w:t>
      </w:r>
      <w:r w:rsidR="0010209B">
        <w:rPr>
          <w:lang w:val="ru-RU"/>
        </w:rPr>
        <w:t xml:space="preserve"> термины по </w:t>
      </w:r>
      <w:r w:rsidR="002B0566">
        <w:rPr>
          <w:lang w:val="ru-RU"/>
        </w:rPr>
        <w:t>EN 1504-1</w:t>
      </w:r>
      <w:r w:rsidR="0010209B" w:rsidRPr="0010209B">
        <w:rPr>
          <w:lang w:val="ru-RU"/>
        </w:rPr>
        <w:t>, EN 1504-</w:t>
      </w:r>
      <w:r w:rsidR="002B0566">
        <w:rPr>
          <w:lang w:val="ru-RU"/>
        </w:rPr>
        <w:t>9</w:t>
      </w:r>
      <w:r w:rsidR="0010209B">
        <w:rPr>
          <w:lang w:val="ru-RU"/>
        </w:rPr>
        <w:t>, а также</w:t>
      </w:r>
      <w:r w:rsidRPr="008246AF">
        <w:rPr>
          <w:lang w:val="ru-RU"/>
        </w:rPr>
        <w:t xml:space="preserve"> следующие термины с соответствующими определениями:</w:t>
      </w:r>
    </w:p>
    <w:p w14:paraId="0CA57A77" w14:textId="0E29F8B3" w:rsidR="002B0566" w:rsidRPr="002B0566" w:rsidRDefault="002B0566" w:rsidP="002B0566">
      <w:pPr>
        <w:pStyle w:val="a3"/>
        <w:tabs>
          <w:tab w:val="left" w:pos="851"/>
        </w:tabs>
        <w:spacing w:before="2"/>
        <w:ind w:firstLine="567"/>
        <w:jc w:val="both"/>
        <w:rPr>
          <w:lang w:val="ru-RU"/>
        </w:rPr>
      </w:pPr>
      <w:r w:rsidRPr="002B0566">
        <w:rPr>
          <w:lang w:val="ru-RU"/>
        </w:rPr>
        <w:t xml:space="preserve">3.1 </w:t>
      </w:r>
      <w:r w:rsidRPr="002B0566">
        <w:rPr>
          <w:b/>
          <w:lang w:val="ru-RU"/>
        </w:rPr>
        <w:t>Пескоструйная обработка</w:t>
      </w:r>
      <w:r>
        <w:rPr>
          <w:lang w:val="ru-RU"/>
        </w:rPr>
        <w:t xml:space="preserve"> (): У</w:t>
      </w:r>
      <w:r w:rsidRPr="002B0566">
        <w:rPr>
          <w:lang w:val="ru-RU"/>
        </w:rPr>
        <w:t>даление вещества с бетонного основания на глубину примерно 2 мм</w:t>
      </w:r>
      <w:r>
        <w:rPr>
          <w:lang w:val="ru-RU"/>
        </w:rPr>
        <w:t>.</w:t>
      </w:r>
    </w:p>
    <w:p w14:paraId="0596AD01" w14:textId="7520C541" w:rsidR="002B0566" w:rsidRPr="002B0566" w:rsidRDefault="002B0566" w:rsidP="002B0566">
      <w:pPr>
        <w:pStyle w:val="a3"/>
        <w:tabs>
          <w:tab w:val="left" w:pos="851"/>
        </w:tabs>
        <w:spacing w:before="2"/>
        <w:ind w:firstLine="567"/>
        <w:jc w:val="both"/>
        <w:rPr>
          <w:lang w:val="ru-RU"/>
        </w:rPr>
      </w:pPr>
      <w:r w:rsidRPr="002B0566">
        <w:rPr>
          <w:lang w:val="ru-RU"/>
        </w:rPr>
        <w:t>3.2</w:t>
      </w:r>
      <w:r>
        <w:rPr>
          <w:lang w:val="ru-RU"/>
        </w:rPr>
        <w:t xml:space="preserve"> </w:t>
      </w:r>
      <w:r w:rsidRPr="002B0566">
        <w:rPr>
          <w:b/>
          <w:lang w:val="ru-RU"/>
        </w:rPr>
        <w:t>Сцепление</w:t>
      </w:r>
      <w:r>
        <w:rPr>
          <w:lang w:val="ru-RU"/>
        </w:rPr>
        <w:t xml:space="preserve"> (): А</w:t>
      </w:r>
      <w:r w:rsidRPr="002B0566">
        <w:rPr>
          <w:lang w:val="ru-RU"/>
        </w:rPr>
        <w:t>дгезия нанесенного изделия или системы к основанию (подложке)</w:t>
      </w:r>
      <w:r>
        <w:rPr>
          <w:lang w:val="ru-RU"/>
        </w:rPr>
        <w:t>.</w:t>
      </w:r>
    </w:p>
    <w:p w14:paraId="2ECB40B5" w14:textId="0DB76F8D" w:rsidR="002B0566" w:rsidRPr="002B0566" w:rsidRDefault="002B0566" w:rsidP="002B0566">
      <w:pPr>
        <w:pStyle w:val="a3"/>
        <w:tabs>
          <w:tab w:val="left" w:pos="851"/>
        </w:tabs>
        <w:spacing w:before="2"/>
        <w:ind w:firstLine="567"/>
        <w:jc w:val="both"/>
        <w:rPr>
          <w:lang w:val="ru-RU"/>
        </w:rPr>
      </w:pPr>
      <w:r w:rsidRPr="002B0566">
        <w:rPr>
          <w:lang w:val="ru-RU"/>
        </w:rPr>
        <w:t>3.3</w:t>
      </w:r>
      <w:r>
        <w:rPr>
          <w:lang w:val="ru-RU"/>
        </w:rPr>
        <w:t xml:space="preserve"> </w:t>
      </w:r>
      <w:r w:rsidRPr="002B0566">
        <w:rPr>
          <w:b/>
          <w:lang w:val="ru-RU"/>
        </w:rPr>
        <w:t>Жидкий цементный раствор</w:t>
      </w:r>
      <w:r>
        <w:rPr>
          <w:lang w:val="ru-RU"/>
        </w:rPr>
        <w:t xml:space="preserve"> (): С</w:t>
      </w:r>
      <w:r w:rsidRPr="002B0566">
        <w:rPr>
          <w:lang w:val="ru-RU"/>
        </w:rPr>
        <w:t>месь цемента, воды и в некоторых случаях добавок и наполнителей</w:t>
      </w:r>
      <w:r>
        <w:rPr>
          <w:lang w:val="ru-RU"/>
        </w:rPr>
        <w:t>.</w:t>
      </w:r>
    </w:p>
    <w:p w14:paraId="28CAB492" w14:textId="358B5069" w:rsidR="002B0566" w:rsidRPr="002B0566" w:rsidRDefault="002B0566" w:rsidP="002B0566">
      <w:pPr>
        <w:pStyle w:val="a3"/>
        <w:tabs>
          <w:tab w:val="left" w:pos="851"/>
        </w:tabs>
        <w:spacing w:before="2"/>
        <w:ind w:firstLine="567"/>
        <w:jc w:val="both"/>
        <w:rPr>
          <w:lang w:val="ru-RU"/>
        </w:rPr>
      </w:pPr>
      <w:r w:rsidRPr="002B0566">
        <w:rPr>
          <w:lang w:val="ru-RU"/>
        </w:rPr>
        <w:t>3.4</w:t>
      </w:r>
      <w:r>
        <w:rPr>
          <w:lang w:val="ru-RU"/>
        </w:rPr>
        <w:t xml:space="preserve"> </w:t>
      </w:r>
      <w:r w:rsidRPr="002B0566">
        <w:rPr>
          <w:b/>
          <w:lang w:val="ru-RU"/>
        </w:rPr>
        <w:t>Цементирующие ремонтные изделия и системы</w:t>
      </w:r>
      <w:r>
        <w:rPr>
          <w:lang w:val="ru-RU"/>
        </w:rPr>
        <w:t xml:space="preserve"> (): Г</w:t>
      </w:r>
      <w:r w:rsidRPr="002B0566">
        <w:rPr>
          <w:lang w:val="ru-RU"/>
        </w:rPr>
        <w:t>идравлические или полимерно-гидравлические растворы, бетоны и жидкие цементные растворы</w:t>
      </w:r>
      <w:r>
        <w:rPr>
          <w:lang w:val="ru-RU"/>
        </w:rPr>
        <w:t>.</w:t>
      </w:r>
    </w:p>
    <w:p w14:paraId="4F1D1BC7" w14:textId="6D94F5F9" w:rsidR="002B0566" w:rsidRPr="002B0566" w:rsidRDefault="002B0566" w:rsidP="002B0566">
      <w:pPr>
        <w:pStyle w:val="a3"/>
        <w:tabs>
          <w:tab w:val="left" w:pos="851"/>
        </w:tabs>
        <w:spacing w:before="2"/>
        <w:ind w:firstLine="567"/>
        <w:jc w:val="both"/>
        <w:rPr>
          <w:lang w:val="ru-RU"/>
        </w:rPr>
      </w:pPr>
      <w:r w:rsidRPr="002B0566">
        <w:rPr>
          <w:lang w:val="ru-RU"/>
        </w:rPr>
        <w:t>3.5</w:t>
      </w:r>
      <w:r>
        <w:rPr>
          <w:lang w:val="ru-RU"/>
        </w:rPr>
        <w:t xml:space="preserve"> </w:t>
      </w:r>
      <w:r w:rsidRPr="002B0566">
        <w:rPr>
          <w:b/>
          <w:lang w:val="ru-RU"/>
        </w:rPr>
        <w:t>Покрытие</w:t>
      </w:r>
      <w:r>
        <w:rPr>
          <w:lang w:val="ru-RU"/>
        </w:rPr>
        <w:t xml:space="preserve"> (): И</w:t>
      </w:r>
      <w:r w:rsidRPr="002B0566">
        <w:rPr>
          <w:lang w:val="ru-RU"/>
        </w:rPr>
        <w:t>зделие и/или система для обработки бетона для создания непрерывного защитного слоя на поверхности</w:t>
      </w:r>
    </w:p>
    <w:p w14:paraId="0F6BC7C6" w14:textId="373D5BDC" w:rsidR="002B0566" w:rsidRPr="002B0566" w:rsidRDefault="002B0566" w:rsidP="002B0566">
      <w:pPr>
        <w:pStyle w:val="a3"/>
        <w:tabs>
          <w:tab w:val="left" w:pos="851"/>
        </w:tabs>
        <w:spacing w:before="2"/>
        <w:ind w:firstLine="567"/>
        <w:jc w:val="both"/>
        <w:rPr>
          <w:lang w:val="ru-RU"/>
        </w:rPr>
      </w:pPr>
      <w:r w:rsidRPr="002B0566">
        <w:rPr>
          <w:lang w:val="ru-RU"/>
        </w:rPr>
        <w:t>3.6</w:t>
      </w:r>
      <w:r>
        <w:rPr>
          <w:lang w:val="ru-RU"/>
        </w:rPr>
        <w:t xml:space="preserve"> </w:t>
      </w:r>
      <w:r w:rsidRPr="002B0566">
        <w:rPr>
          <w:b/>
          <w:lang w:val="ru-RU"/>
        </w:rPr>
        <w:t xml:space="preserve">Степень </w:t>
      </w:r>
      <w:proofErr w:type="spellStart"/>
      <w:r w:rsidRPr="002B0566">
        <w:rPr>
          <w:b/>
          <w:lang w:val="ru-RU"/>
        </w:rPr>
        <w:t>микрорастрескивания</w:t>
      </w:r>
      <w:proofErr w:type="spellEnd"/>
      <w:r>
        <w:rPr>
          <w:lang w:val="ru-RU"/>
        </w:rPr>
        <w:t xml:space="preserve"> (): О</w:t>
      </w:r>
      <w:r w:rsidRPr="002B0566">
        <w:rPr>
          <w:lang w:val="ru-RU"/>
        </w:rPr>
        <w:t>бщая длина микротрещин в пределах определенной области</w:t>
      </w:r>
      <w:r>
        <w:rPr>
          <w:lang w:val="ru-RU"/>
        </w:rPr>
        <w:t>.</w:t>
      </w:r>
    </w:p>
    <w:p w14:paraId="34DBC109" w14:textId="77777777" w:rsidR="002B0566" w:rsidRPr="002B0566" w:rsidRDefault="002B0566" w:rsidP="002B0566">
      <w:pPr>
        <w:pStyle w:val="a3"/>
        <w:tabs>
          <w:tab w:val="left" w:pos="851"/>
        </w:tabs>
        <w:spacing w:before="2"/>
        <w:ind w:firstLine="567"/>
        <w:jc w:val="both"/>
        <w:rPr>
          <w:sz w:val="20"/>
          <w:lang w:val="ru-RU"/>
        </w:rPr>
      </w:pPr>
    </w:p>
    <w:p w14:paraId="6D894265" w14:textId="48366781" w:rsidR="002B0566" w:rsidRPr="002B0566" w:rsidRDefault="002B0566" w:rsidP="002B0566">
      <w:pPr>
        <w:pStyle w:val="a3"/>
        <w:tabs>
          <w:tab w:val="left" w:pos="851"/>
        </w:tabs>
        <w:spacing w:before="2"/>
        <w:ind w:firstLine="567"/>
        <w:jc w:val="both"/>
        <w:rPr>
          <w:sz w:val="20"/>
          <w:lang w:val="ru-RU"/>
        </w:rPr>
      </w:pPr>
      <w:r w:rsidRPr="002B0566">
        <w:rPr>
          <w:sz w:val="20"/>
          <w:lang w:val="ru-RU"/>
        </w:rPr>
        <w:t>Примечание - Площадь определена в приложении D.</w:t>
      </w:r>
    </w:p>
    <w:p w14:paraId="45C50B83" w14:textId="77777777" w:rsidR="002B0566" w:rsidRPr="002B0566" w:rsidRDefault="002B0566" w:rsidP="002B0566">
      <w:pPr>
        <w:pStyle w:val="a3"/>
        <w:tabs>
          <w:tab w:val="left" w:pos="851"/>
        </w:tabs>
        <w:spacing w:before="2"/>
        <w:ind w:firstLine="567"/>
        <w:jc w:val="both"/>
        <w:rPr>
          <w:sz w:val="20"/>
          <w:lang w:val="ru-RU"/>
        </w:rPr>
      </w:pPr>
    </w:p>
    <w:p w14:paraId="2F766EEC" w14:textId="1B2A010B" w:rsidR="002B0566" w:rsidRPr="002B0566" w:rsidRDefault="002B0566" w:rsidP="002B0566">
      <w:pPr>
        <w:pStyle w:val="a3"/>
        <w:tabs>
          <w:tab w:val="left" w:pos="851"/>
        </w:tabs>
        <w:spacing w:before="2"/>
        <w:ind w:firstLine="567"/>
        <w:jc w:val="both"/>
        <w:rPr>
          <w:lang w:val="ru-RU"/>
        </w:rPr>
      </w:pPr>
      <w:r w:rsidRPr="002B0566">
        <w:rPr>
          <w:lang w:val="ru-RU"/>
        </w:rPr>
        <w:t>3.7</w:t>
      </w:r>
      <w:r>
        <w:rPr>
          <w:lang w:val="ru-RU"/>
        </w:rPr>
        <w:t xml:space="preserve"> </w:t>
      </w:r>
      <w:r w:rsidRPr="002B0566">
        <w:rPr>
          <w:b/>
          <w:lang w:val="ru-RU"/>
        </w:rPr>
        <w:t>Точка росы</w:t>
      </w:r>
      <w:r>
        <w:rPr>
          <w:lang w:val="ru-RU"/>
        </w:rPr>
        <w:t xml:space="preserve"> (): Т</w:t>
      </w:r>
      <w:r w:rsidRPr="002B0566">
        <w:rPr>
          <w:lang w:val="ru-RU"/>
        </w:rPr>
        <w:t xml:space="preserve">емпература, при которой конденсируется водяной пар </w:t>
      </w:r>
    </w:p>
    <w:p w14:paraId="601E09C1" w14:textId="4C61E404" w:rsidR="002B0566" w:rsidRPr="002B0566" w:rsidRDefault="002B0566" w:rsidP="002B0566">
      <w:pPr>
        <w:pStyle w:val="a3"/>
        <w:tabs>
          <w:tab w:val="left" w:pos="851"/>
        </w:tabs>
        <w:spacing w:before="2"/>
        <w:ind w:firstLine="567"/>
        <w:jc w:val="both"/>
        <w:rPr>
          <w:lang w:val="ru-RU"/>
        </w:rPr>
      </w:pPr>
      <w:r w:rsidRPr="002B0566">
        <w:rPr>
          <w:lang w:val="ru-RU"/>
        </w:rPr>
        <w:t>3.8</w:t>
      </w:r>
      <w:r w:rsidR="00D53878">
        <w:rPr>
          <w:lang w:val="ru-RU"/>
        </w:rPr>
        <w:t xml:space="preserve"> </w:t>
      </w:r>
      <w:r w:rsidR="00D53878" w:rsidRPr="00D53878">
        <w:rPr>
          <w:b/>
          <w:lang w:val="ru-RU"/>
        </w:rPr>
        <w:t>Д</w:t>
      </w:r>
      <w:r w:rsidRPr="00D53878">
        <w:rPr>
          <w:b/>
          <w:lang w:val="ru-RU"/>
        </w:rPr>
        <w:t>войная амплитуда 2а</w:t>
      </w:r>
      <w:r w:rsidR="00D53878">
        <w:rPr>
          <w:lang w:val="ru-RU"/>
        </w:rPr>
        <w:t xml:space="preserve"> (): Р</w:t>
      </w:r>
      <w:r w:rsidRPr="002B0566">
        <w:rPr>
          <w:lang w:val="ru-RU"/>
        </w:rPr>
        <w:t>асстояние между максимальным и минимальным значениями на правильной пилообразной кривой, характеризующей шероховатость поверхности основания</w:t>
      </w:r>
      <w:r w:rsidR="00D53878">
        <w:rPr>
          <w:lang w:val="ru-RU"/>
        </w:rPr>
        <w:t>.</w:t>
      </w:r>
    </w:p>
    <w:p w14:paraId="4B945046" w14:textId="4B10B28E" w:rsidR="002B0566" w:rsidRPr="002B0566" w:rsidRDefault="002B0566" w:rsidP="002B0566">
      <w:pPr>
        <w:pStyle w:val="a3"/>
        <w:tabs>
          <w:tab w:val="left" w:pos="851"/>
        </w:tabs>
        <w:spacing w:before="2"/>
        <w:ind w:firstLine="567"/>
        <w:jc w:val="both"/>
        <w:rPr>
          <w:lang w:val="ru-RU"/>
        </w:rPr>
      </w:pPr>
      <w:r w:rsidRPr="002B0566">
        <w:rPr>
          <w:lang w:val="ru-RU"/>
        </w:rPr>
        <w:t>3.9</w:t>
      </w:r>
      <w:r w:rsidR="00D53878">
        <w:rPr>
          <w:lang w:val="ru-RU"/>
        </w:rPr>
        <w:t xml:space="preserve"> </w:t>
      </w:r>
      <w:r w:rsidR="00D53878" w:rsidRPr="00D53878">
        <w:rPr>
          <w:b/>
          <w:lang w:val="ru-RU"/>
        </w:rPr>
        <w:t>П</w:t>
      </w:r>
      <w:r w:rsidRPr="00D53878">
        <w:rPr>
          <w:b/>
          <w:lang w:val="ru-RU"/>
        </w:rPr>
        <w:t>ескоструйная обработка</w:t>
      </w:r>
      <w:r w:rsidR="00D53878">
        <w:rPr>
          <w:lang w:val="ru-RU"/>
        </w:rPr>
        <w:t xml:space="preserve"> (): П</w:t>
      </w:r>
      <w:r w:rsidRPr="002B0566">
        <w:rPr>
          <w:lang w:val="ru-RU"/>
        </w:rPr>
        <w:t>ескоструйная обработка с использованием абразива в качестве добавки к воздуху</w:t>
      </w:r>
      <w:r w:rsidR="00D53878">
        <w:rPr>
          <w:lang w:val="ru-RU"/>
        </w:rPr>
        <w:t>.</w:t>
      </w:r>
    </w:p>
    <w:p w14:paraId="18A1B280" w14:textId="4D124B0F" w:rsidR="002B0566" w:rsidRPr="002B0566" w:rsidRDefault="002B0566" w:rsidP="002B0566">
      <w:pPr>
        <w:pStyle w:val="a3"/>
        <w:tabs>
          <w:tab w:val="left" w:pos="851"/>
        </w:tabs>
        <w:spacing w:before="2"/>
        <w:ind w:firstLine="567"/>
        <w:jc w:val="both"/>
        <w:rPr>
          <w:lang w:val="ru-RU"/>
        </w:rPr>
      </w:pPr>
      <w:r w:rsidRPr="002B0566">
        <w:rPr>
          <w:lang w:val="ru-RU"/>
        </w:rPr>
        <w:t>3.10</w:t>
      </w:r>
      <w:r w:rsidR="00D53878">
        <w:rPr>
          <w:lang w:val="ru-RU"/>
        </w:rPr>
        <w:t xml:space="preserve"> </w:t>
      </w:r>
      <w:r w:rsidR="00D53878" w:rsidRPr="00D53878">
        <w:rPr>
          <w:b/>
          <w:lang w:val="ru-RU"/>
        </w:rPr>
        <w:t>Г</w:t>
      </w:r>
      <w:r w:rsidRPr="00D53878">
        <w:rPr>
          <w:b/>
          <w:lang w:val="ru-RU"/>
        </w:rPr>
        <w:t>идрофобная пропитка</w:t>
      </w:r>
      <w:r w:rsidR="00D53878">
        <w:rPr>
          <w:lang w:val="ru-RU"/>
        </w:rPr>
        <w:t xml:space="preserve"> (): П</w:t>
      </w:r>
      <w:r w:rsidRPr="002B0566">
        <w:rPr>
          <w:lang w:val="ru-RU"/>
        </w:rPr>
        <w:t>родукт для обработки бетона для получения водоотталкивающей поверхности с незначительным изменением внешнего вида или без такового</w:t>
      </w:r>
    </w:p>
    <w:p w14:paraId="0E499F29" w14:textId="77777777" w:rsidR="002B0566" w:rsidRPr="00D53878" w:rsidRDefault="002B0566" w:rsidP="002B0566">
      <w:pPr>
        <w:pStyle w:val="a3"/>
        <w:tabs>
          <w:tab w:val="left" w:pos="851"/>
        </w:tabs>
        <w:spacing w:before="2"/>
        <w:ind w:firstLine="567"/>
        <w:jc w:val="both"/>
        <w:rPr>
          <w:sz w:val="20"/>
          <w:lang w:val="ru-RU"/>
        </w:rPr>
      </w:pPr>
    </w:p>
    <w:p w14:paraId="396BA663" w14:textId="6E595CDB" w:rsidR="002B0566" w:rsidRPr="00D53878" w:rsidRDefault="002B0566" w:rsidP="002B0566">
      <w:pPr>
        <w:pStyle w:val="a3"/>
        <w:tabs>
          <w:tab w:val="left" w:pos="851"/>
        </w:tabs>
        <w:spacing w:before="2"/>
        <w:ind w:firstLine="567"/>
        <w:jc w:val="both"/>
        <w:rPr>
          <w:sz w:val="20"/>
          <w:lang w:val="ru-RU"/>
        </w:rPr>
      </w:pPr>
      <w:r w:rsidRPr="00D53878">
        <w:rPr>
          <w:sz w:val="20"/>
          <w:lang w:val="ru-RU"/>
        </w:rPr>
        <w:t xml:space="preserve">Примечание </w:t>
      </w:r>
      <w:r w:rsidR="00D53878" w:rsidRPr="00D53878">
        <w:rPr>
          <w:sz w:val="20"/>
          <w:lang w:val="ru-RU"/>
        </w:rPr>
        <w:t>-</w:t>
      </w:r>
      <w:r w:rsidRPr="00D53878">
        <w:rPr>
          <w:sz w:val="20"/>
          <w:lang w:val="ru-RU"/>
        </w:rPr>
        <w:t xml:space="preserve"> Поры и капилляры покрыты изнутри, но не заполнены. На поверхности бетона нет заметной пленки.</w:t>
      </w:r>
    </w:p>
    <w:p w14:paraId="71DAEA2C" w14:textId="77777777" w:rsidR="002B0566" w:rsidRPr="00D53878" w:rsidRDefault="002B0566" w:rsidP="002B0566">
      <w:pPr>
        <w:pStyle w:val="a3"/>
        <w:tabs>
          <w:tab w:val="left" w:pos="851"/>
        </w:tabs>
        <w:spacing w:before="2"/>
        <w:ind w:firstLine="567"/>
        <w:jc w:val="both"/>
        <w:rPr>
          <w:sz w:val="20"/>
          <w:lang w:val="ru-RU"/>
        </w:rPr>
      </w:pPr>
    </w:p>
    <w:p w14:paraId="1E6D0B93" w14:textId="403F229F" w:rsidR="002B0566" w:rsidRPr="002B0566" w:rsidRDefault="002B0566" w:rsidP="002B0566">
      <w:pPr>
        <w:pStyle w:val="a3"/>
        <w:tabs>
          <w:tab w:val="left" w:pos="851"/>
        </w:tabs>
        <w:spacing w:before="2"/>
        <w:ind w:firstLine="567"/>
        <w:jc w:val="both"/>
        <w:rPr>
          <w:lang w:val="ru-RU"/>
        </w:rPr>
      </w:pPr>
      <w:r w:rsidRPr="002B0566">
        <w:rPr>
          <w:lang w:val="ru-RU"/>
        </w:rPr>
        <w:t>3.11</w:t>
      </w:r>
      <w:r w:rsidR="00D53878">
        <w:rPr>
          <w:lang w:val="ru-RU"/>
        </w:rPr>
        <w:t xml:space="preserve"> </w:t>
      </w:r>
      <w:r w:rsidR="00D53878" w:rsidRPr="00D53878">
        <w:rPr>
          <w:b/>
          <w:lang w:val="ru-RU"/>
        </w:rPr>
        <w:t>Г</w:t>
      </w:r>
      <w:r w:rsidRPr="00D53878">
        <w:rPr>
          <w:b/>
          <w:lang w:val="ru-RU"/>
        </w:rPr>
        <w:t>идравлические растворы и гидротехнический бетон (ГБ)</w:t>
      </w:r>
      <w:r w:rsidR="00D53878">
        <w:rPr>
          <w:lang w:val="ru-RU"/>
        </w:rPr>
        <w:t xml:space="preserve"> (): С</w:t>
      </w:r>
      <w:r w:rsidRPr="002B0566">
        <w:rPr>
          <w:lang w:val="ru-RU"/>
        </w:rPr>
        <w:t xml:space="preserve">троительные растворы или бетон на основе гидравлического вяжущего вещества, который смешивается </w:t>
      </w:r>
      <w:r w:rsidRPr="002B0566">
        <w:rPr>
          <w:lang w:val="ru-RU"/>
        </w:rPr>
        <w:lastRenderedPageBreak/>
        <w:t>с гранулированными заполнителями, они могут включать примеси и добавки, которые при смешивании с водой затвердевают в результате реакции гидратации</w:t>
      </w:r>
      <w:r w:rsidR="00D53878">
        <w:rPr>
          <w:lang w:val="ru-RU"/>
        </w:rPr>
        <w:t>.</w:t>
      </w:r>
    </w:p>
    <w:p w14:paraId="36C942FD" w14:textId="0A848E8C" w:rsidR="002B0566" w:rsidRPr="002B0566" w:rsidRDefault="002B0566" w:rsidP="002B0566">
      <w:pPr>
        <w:pStyle w:val="a3"/>
        <w:tabs>
          <w:tab w:val="left" w:pos="851"/>
        </w:tabs>
        <w:spacing w:before="2"/>
        <w:ind w:firstLine="567"/>
        <w:jc w:val="both"/>
        <w:rPr>
          <w:lang w:val="ru-RU"/>
        </w:rPr>
      </w:pPr>
      <w:r w:rsidRPr="002B0566">
        <w:rPr>
          <w:lang w:val="ru-RU"/>
        </w:rPr>
        <w:t>3.12</w:t>
      </w:r>
      <w:r w:rsidR="00D53878">
        <w:rPr>
          <w:lang w:val="ru-RU"/>
        </w:rPr>
        <w:t xml:space="preserve"> </w:t>
      </w:r>
      <w:r w:rsidR="00D53878" w:rsidRPr="00D53878">
        <w:rPr>
          <w:b/>
          <w:lang w:val="ru-RU"/>
        </w:rPr>
        <w:t>П</w:t>
      </w:r>
      <w:r w:rsidRPr="00D53878">
        <w:rPr>
          <w:b/>
          <w:lang w:val="ru-RU"/>
        </w:rPr>
        <w:t>ропитка</w:t>
      </w:r>
      <w:r w:rsidR="00D53878">
        <w:rPr>
          <w:lang w:val="ru-RU"/>
        </w:rPr>
        <w:t xml:space="preserve"> (): П</w:t>
      </w:r>
      <w:r w:rsidRPr="002B0566">
        <w:rPr>
          <w:lang w:val="ru-RU"/>
        </w:rPr>
        <w:t>родукт для обработки бетона для уменьшения пористости поверхности и укрепления поверхности</w:t>
      </w:r>
      <w:r w:rsidR="00D53878">
        <w:rPr>
          <w:lang w:val="ru-RU"/>
        </w:rPr>
        <w:t>.</w:t>
      </w:r>
    </w:p>
    <w:p w14:paraId="621BBF05" w14:textId="77777777" w:rsidR="002B0566" w:rsidRPr="00D53878" w:rsidRDefault="002B0566" w:rsidP="002B0566">
      <w:pPr>
        <w:pStyle w:val="a3"/>
        <w:tabs>
          <w:tab w:val="left" w:pos="851"/>
        </w:tabs>
        <w:spacing w:before="2"/>
        <w:ind w:firstLine="567"/>
        <w:jc w:val="both"/>
        <w:rPr>
          <w:sz w:val="20"/>
          <w:lang w:val="ru-RU"/>
        </w:rPr>
      </w:pPr>
    </w:p>
    <w:p w14:paraId="5D7C1E39" w14:textId="2E8073DC" w:rsidR="002B0566" w:rsidRPr="00D53878" w:rsidRDefault="002B0566" w:rsidP="002B0566">
      <w:pPr>
        <w:pStyle w:val="a3"/>
        <w:tabs>
          <w:tab w:val="left" w:pos="851"/>
        </w:tabs>
        <w:spacing w:before="2"/>
        <w:ind w:firstLine="567"/>
        <w:jc w:val="both"/>
        <w:rPr>
          <w:sz w:val="20"/>
          <w:lang w:val="ru-RU"/>
        </w:rPr>
      </w:pPr>
      <w:r w:rsidRPr="00D53878">
        <w:rPr>
          <w:sz w:val="20"/>
          <w:lang w:val="ru-RU"/>
        </w:rPr>
        <w:t xml:space="preserve">Примечание </w:t>
      </w:r>
      <w:r w:rsidR="00D53878" w:rsidRPr="00D53878">
        <w:rPr>
          <w:sz w:val="20"/>
          <w:lang w:val="ru-RU"/>
        </w:rPr>
        <w:t>-</w:t>
      </w:r>
      <w:r w:rsidRPr="00D53878">
        <w:rPr>
          <w:sz w:val="20"/>
          <w:lang w:val="ru-RU"/>
        </w:rPr>
        <w:t xml:space="preserve"> Поры и капилляры частично или полностью заполнены. Настоящая обработка, как правило, приводит к образованию прерывистой тонкой пленки на поверхности бетона.</w:t>
      </w:r>
    </w:p>
    <w:p w14:paraId="7DA050C3" w14:textId="77777777" w:rsidR="002B0566" w:rsidRPr="00D53878" w:rsidRDefault="002B0566" w:rsidP="002B0566">
      <w:pPr>
        <w:pStyle w:val="a3"/>
        <w:tabs>
          <w:tab w:val="left" w:pos="851"/>
        </w:tabs>
        <w:spacing w:before="2"/>
        <w:ind w:firstLine="567"/>
        <w:jc w:val="both"/>
        <w:rPr>
          <w:sz w:val="20"/>
          <w:lang w:val="ru-RU"/>
        </w:rPr>
      </w:pPr>
    </w:p>
    <w:p w14:paraId="17B0F10A" w14:textId="4B1B3960" w:rsidR="002B0566" w:rsidRPr="002B0566" w:rsidRDefault="002B0566" w:rsidP="002B0566">
      <w:pPr>
        <w:pStyle w:val="a3"/>
        <w:tabs>
          <w:tab w:val="left" w:pos="851"/>
        </w:tabs>
        <w:spacing w:before="2"/>
        <w:ind w:firstLine="567"/>
        <w:jc w:val="both"/>
        <w:rPr>
          <w:lang w:val="ru-RU"/>
        </w:rPr>
      </w:pPr>
      <w:r w:rsidRPr="002B0566">
        <w:rPr>
          <w:lang w:val="ru-RU"/>
        </w:rPr>
        <w:t>3.13</w:t>
      </w:r>
      <w:r w:rsidR="00D53878">
        <w:rPr>
          <w:lang w:val="ru-RU"/>
        </w:rPr>
        <w:t xml:space="preserve"> </w:t>
      </w:r>
      <w:r w:rsidR="00D53878" w:rsidRPr="00D53878">
        <w:rPr>
          <w:b/>
          <w:lang w:val="ru-RU"/>
        </w:rPr>
        <w:t>М</w:t>
      </w:r>
      <w:r w:rsidRPr="00D53878">
        <w:rPr>
          <w:b/>
          <w:lang w:val="ru-RU"/>
        </w:rPr>
        <w:t>еханическое удаление</w:t>
      </w:r>
      <w:r w:rsidR="00D53878">
        <w:rPr>
          <w:lang w:val="ru-RU"/>
        </w:rPr>
        <w:t xml:space="preserve"> (): У</w:t>
      </w:r>
      <w:r w:rsidRPr="002B0566">
        <w:rPr>
          <w:lang w:val="ru-RU"/>
        </w:rPr>
        <w:t>даление основания (подложки) ударными или абразивными средствами</w:t>
      </w:r>
      <w:r w:rsidR="00D53878">
        <w:rPr>
          <w:lang w:val="ru-RU"/>
        </w:rPr>
        <w:t>.</w:t>
      </w:r>
    </w:p>
    <w:p w14:paraId="66233441" w14:textId="59E1BEF3" w:rsidR="002B0566" w:rsidRPr="002B0566" w:rsidRDefault="002B0566" w:rsidP="002B0566">
      <w:pPr>
        <w:pStyle w:val="a3"/>
        <w:tabs>
          <w:tab w:val="left" w:pos="851"/>
        </w:tabs>
        <w:spacing w:before="2"/>
        <w:ind w:firstLine="567"/>
        <w:jc w:val="both"/>
        <w:rPr>
          <w:lang w:val="ru-RU"/>
        </w:rPr>
      </w:pPr>
      <w:r w:rsidRPr="002B0566">
        <w:rPr>
          <w:lang w:val="ru-RU"/>
        </w:rPr>
        <w:t>3.14</w:t>
      </w:r>
      <w:r w:rsidR="00D53878">
        <w:rPr>
          <w:lang w:val="ru-RU"/>
        </w:rPr>
        <w:t xml:space="preserve"> </w:t>
      </w:r>
      <w:r w:rsidR="00D53878" w:rsidRPr="00D53878">
        <w:rPr>
          <w:b/>
          <w:lang w:val="ru-RU"/>
        </w:rPr>
        <w:t>М</w:t>
      </w:r>
      <w:r w:rsidRPr="00D53878">
        <w:rPr>
          <w:b/>
          <w:lang w:val="ru-RU"/>
        </w:rPr>
        <w:t>икротрещина</w:t>
      </w:r>
      <w:r w:rsidR="00D53878">
        <w:rPr>
          <w:lang w:val="ru-RU"/>
        </w:rPr>
        <w:t xml:space="preserve"> (): Т</w:t>
      </w:r>
      <w:r w:rsidRPr="002B0566">
        <w:rPr>
          <w:lang w:val="ru-RU"/>
        </w:rPr>
        <w:t>рещина слишком мала, чтобы увидеть ее невооруженным глазом</w:t>
      </w:r>
      <w:r w:rsidR="00D53878">
        <w:rPr>
          <w:lang w:val="ru-RU"/>
        </w:rPr>
        <w:t>.</w:t>
      </w:r>
    </w:p>
    <w:p w14:paraId="6F989227" w14:textId="77777777" w:rsidR="002B0566" w:rsidRPr="00D53878" w:rsidRDefault="002B0566" w:rsidP="002B0566">
      <w:pPr>
        <w:pStyle w:val="a3"/>
        <w:tabs>
          <w:tab w:val="left" w:pos="851"/>
        </w:tabs>
        <w:spacing w:before="2"/>
        <w:ind w:firstLine="567"/>
        <w:jc w:val="both"/>
        <w:rPr>
          <w:sz w:val="20"/>
          <w:lang w:val="ru-RU"/>
        </w:rPr>
      </w:pPr>
    </w:p>
    <w:p w14:paraId="4B2BDBA0" w14:textId="27536E12" w:rsidR="002B0566" w:rsidRPr="00D53878" w:rsidRDefault="002B0566" w:rsidP="002B0566">
      <w:pPr>
        <w:pStyle w:val="a3"/>
        <w:tabs>
          <w:tab w:val="left" w:pos="851"/>
        </w:tabs>
        <w:spacing w:before="2"/>
        <w:ind w:firstLine="567"/>
        <w:jc w:val="both"/>
        <w:rPr>
          <w:sz w:val="20"/>
          <w:lang w:val="ru-RU"/>
        </w:rPr>
      </w:pPr>
      <w:r w:rsidRPr="00D53878">
        <w:rPr>
          <w:sz w:val="20"/>
          <w:lang w:val="ru-RU"/>
        </w:rPr>
        <w:t xml:space="preserve">Примечание </w:t>
      </w:r>
      <w:r w:rsidR="00D53878" w:rsidRPr="00D53878">
        <w:rPr>
          <w:sz w:val="20"/>
          <w:lang w:val="ru-RU"/>
        </w:rPr>
        <w:t>-</w:t>
      </w:r>
      <w:r w:rsidRPr="00D53878">
        <w:rPr>
          <w:sz w:val="20"/>
          <w:lang w:val="ru-RU"/>
        </w:rPr>
        <w:t xml:space="preserve"> Приложение D определяет минимальную ширину 0,03 мм.</w:t>
      </w:r>
    </w:p>
    <w:p w14:paraId="6C9573E5" w14:textId="77777777" w:rsidR="002B0566" w:rsidRPr="00D53878" w:rsidRDefault="002B0566" w:rsidP="002B0566">
      <w:pPr>
        <w:pStyle w:val="a3"/>
        <w:tabs>
          <w:tab w:val="left" w:pos="851"/>
        </w:tabs>
        <w:spacing w:before="2"/>
        <w:ind w:firstLine="567"/>
        <w:jc w:val="both"/>
        <w:rPr>
          <w:sz w:val="20"/>
          <w:lang w:val="ru-RU"/>
        </w:rPr>
      </w:pPr>
    </w:p>
    <w:p w14:paraId="395CF040" w14:textId="14D70D35" w:rsidR="002B0566" w:rsidRPr="002B0566" w:rsidRDefault="002B0566" w:rsidP="002B0566">
      <w:pPr>
        <w:pStyle w:val="a3"/>
        <w:tabs>
          <w:tab w:val="left" w:pos="851"/>
        </w:tabs>
        <w:spacing w:before="2"/>
        <w:ind w:firstLine="567"/>
        <w:jc w:val="both"/>
        <w:rPr>
          <w:lang w:val="ru-RU"/>
        </w:rPr>
      </w:pPr>
      <w:r w:rsidRPr="002B0566">
        <w:rPr>
          <w:lang w:val="ru-RU"/>
        </w:rPr>
        <w:t>3.15</w:t>
      </w:r>
      <w:r w:rsidR="00D53878">
        <w:rPr>
          <w:lang w:val="ru-RU"/>
        </w:rPr>
        <w:t xml:space="preserve"> </w:t>
      </w:r>
      <w:r w:rsidR="00D53878" w:rsidRPr="00D53878">
        <w:rPr>
          <w:b/>
          <w:lang w:val="ru-RU"/>
        </w:rPr>
        <w:t>Р</w:t>
      </w:r>
      <w:r w:rsidRPr="00D53878">
        <w:rPr>
          <w:b/>
          <w:lang w:val="ru-RU"/>
        </w:rPr>
        <w:t>астворы и бетон</w:t>
      </w:r>
      <w:r w:rsidR="00D53878">
        <w:rPr>
          <w:lang w:val="ru-RU"/>
        </w:rPr>
        <w:t xml:space="preserve"> (): Г</w:t>
      </w:r>
      <w:r w:rsidRPr="002B0566">
        <w:rPr>
          <w:lang w:val="ru-RU"/>
        </w:rPr>
        <w:t xml:space="preserve">идравлические, </w:t>
      </w:r>
      <w:proofErr w:type="spellStart"/>
      <w:r w:rsidRPr="002B0566">
        <w:rPr>
          <w:lang w:val="ru-RU"/>
        </w:rPr>
        <w:t>полимергидротехнические</w:t>
      </w:r>
      <w:proofErr w:type="spellEnd"/>
      <w:r w:rsidRPr="002B0566">
        <w:rPr>
          <w:lang w:val="ru-RU"/>
        </w:rPr>
        <w:t xml:space="preserve"> и полимерные жидкие растворы и бетон</w:t>
      </w:r>
      <w:r w:rsidR="00D53878">
        <w:rPr>
          <w:lang w:val="ru-RU"/>
        </w:rPr>
        <w:t>.</w:t>
      </w:r>
    </w:p>
    <w:p w14:paraId="0D770547" w14:textId="64B723D7" w:rsidR="002B0566" w:rsidRPr="002B0566" w:rsidRDefault="002B0566" w:rsidP="002B0566">
      <w:pPr>
        <w:pStyle w:val="a3"/>
        <w:tabs>
          <w:tab w:val="left" w:pos="851"/>
        </w:tabs>
        <w:spacing w:before="2"/>
        <w:ind w:firstLine="567"/>
        <w:jc w:val="both"/>
        <w:rPr>
          <w:lang w:val="ru-RU"/>
        </w:rPr>
      </w:pPr>
      <w:r w:rsidRPr="002B0566">
        <w:rPr>
          <w:lang w:val="ru-RU"/>
        </w:rPr>
        <w:t>3.16</w:t>
      </w:r>
      <w:r w:rsidR="00D53878">
        <w:rPr>
          <w:lang w:val="ru-RU"/>
        </w:rPr>
        <w:t xml:space="preserve"> </w:t>
      </w:r>
      <w:r w:rsidR="00D53878" w:rsidRPr="00D53878">
        <w:rPr>
          <w:b/>
          <w:lang w:val="ru-RU"/>
        </w:rPr>
        <w:t>П</w:t>
      </w:r>
      <w:r w:rsidRPr="00D53878">
        <w:rPr>
          <w:b/>
          <w:lang w:val="ru-RU"/>
        </w:rPr>
        <w:t xml:space="preserve">олный </w:t>
      </w:r>
      <w:proofErr w:type="spellStart"/>
      <w:r w:rsidRPr="00D53878">
        <w:rPr>
          <w:b/>
          <w:lang w:val="ru-RU"/>
        </w:rPr>
        <w:t>гидродемонтаж</w:t>
      </w:r>
      <w:proofErr w:type="spellEnd"/>
      <w:r w:rsidRPr="00D53878">
        <w:rPr>
          <w:b/>
          <w:lang w:val="ru-RU"/>
        </w:rPr>
        <w:t xml:space="preserve"> (высоконапорный гидравлический метод удаления разрушающегося бетона с покрытия)</w:t>
      </w:r>
      <w:r w:rsidR="00D53878">
        <w:rPr>
          <w:lang w:val="ru-RU"/>
        </w:rPr>
        <w:t xml:space="preserve"> (): У</w:t>
      </w:r>
      <w:r w:rsidRPr="002B0566">
        <w:rPr>
          <w:lang w:val="ru-RU"/>
        </w:rPr>
        <w:t>даление бетона на заданную глубину с использованием техники подачи воды под высоким давлением</w:t>
      </w:r>
      <w:r w:rsidR="00D53878">
        <w:rPr>
          <w:lang w:val="ru-RU"/>
        </w:rPr>
        <w:t>.</w:t>
      </w:r>
    </w:p>
    <w:p w14:paraId="75003C9D" w14:textId="1C6B9151" w:rsidR="002B0566" w:rsidRPr="002B0566" w:rsidRDefault="002B0566" w:rsidP="002B0566">
      <w:pPr>
        <w:pStyle w:val="a3"/>
        <w:tabs>
          <w:tab w:val="left" w:pos="851"/>
        </w:tabs>
        <w:spacing w:before="2"/>
        <w:ind w:firstLine="567"/>
        <w:jc w:val="both"/>
        <w:rPr>
          <w:lang w:val="ru-RU"/>
        </w:rPr>
      </w:pPr>
      <w:r w:rsidRPr="002B0566">
        <w:rPr>
          <w:lang w:val="ru-RU"/>
        </w:rPr>
        <w:t>3.17</w:t>
      </w:r>
      <w:r w:rsidR="00D53878">
        <w:rPr>
          <w:lang w:val="ru-RU"/>
        </w:rPr>
        <w:t xml:space="preserve"> </w:t>
      </w:r>
      <w:proofErr w:type="spellStart"/>
      <w:r w:rsidR="00D53878" w:rsidRPr="00D53878">
        <w:rPr>
          <w:b/>
          <w:lang w:val="ru-RU"/>
        </w:rPr>
        <w:t>П</w:t>
      </w:r>
      <w:r w:rsidRPr="00D53878">
        <w:rPr>
          <w:b/>
          <w:lang w:val="ru-RU"/>
        </w:rPr>
        <w:t>олимергидравлические</w:t>
      </w:r>
      <w:proofErr w:type="spellEnd"/>
      <w:r w:rsidRPr="00D53878">
        <w:rPr>
          <w:b/>
          <w:lang w:val="ru-RU"/>
        </w:rPr>
        <w:t xml:space="preserve"> цементные растворы и бетон (ПЦБ)</w:t>
      </w:r>
      <w:r w:rsidR="00D53878">
        <w:rPr>
          <w:lang w:val="ru-RU"/>
        </w:rPr>
        <w:t xml:space="preserve"> (): Г</w:t>
      </w:r>
      <w:r w:rsidRPr="002B0566">
        <w:rPr>
          <w:lang w:val="ru-RU"/>
        </w:rPr>
        <w:t>идравлические растворы или бетон, модифицированный добавлением полимера</w:t>
      </w:r>
      <w:r w:rsidR="00D53878">
        <w:rPr>
          <w:lang w:val="ru-RU"/>
        </w:rPr>
        <w:t>.</w:t>
      </w:r>
    </w:p>
    <w:p w14:paraId="44CDAE86" w14:textId="7AC8A1E3" w:rsidR="002B0566" w:rsidRPr="002B0566" w:rsidRDefault="002B0566" w:rsidP="002B0566">
      <w:pPr>
        <w:pStyle w:val="a3"/>
        <w:tabs>
          <w:tab w:val="left" w:pos="851"/>
        </w:tabs>
        <w:spacing w:before="2"/>
        <w:ind w:firstLine="567"/>
        <w:jc w:val="both"/>
        <w:rPr>
          <w:lang w:val="ru-RU"/>
        </w:rPr>
      </w:pPr>
      <w:r w:rsidRPr="002B0566">
        <w:rPr>
          <w:lang w:val="ru-RU"/>
        </w:rPr>
        <w:t>3.18</w:t>
      </w:r>
      <w:r w:rsidR="00D53878">
        <w:rPr>
          <w:lang w:val="ru-RU"/>
        </w:rPr>
        <w:t xml:space="preserve"> </w:t>
      </w:r>
      <w:r w:rsidR="00D53878" w:rsidRPr="00D53878">
        <w:rPr>
          <w:b/>
          <w:lang w:val="ru-RU"/>
        </w:rPr>
        <w:t>П</w:t>
      </w:r>
      <w:r w:rsidRPr="00D53878">
        <w:rPr>
          <w:b/>
          <w:lang w:val="ru-RU"/>
        </w:rPr>
        <w:t>олимерные растворы и полимербетоны (ПБ)</w:t>
      </w:r>
      <w:r w:rsidR="00D53878">
        <w:rPr>
          <w:lang w:val="ru-RU"/>
        </w:rPr>
        <w:t xml:space="preserve"> (): С</w:t>
      </w:r>
      <w:r w:rsidRPr="002B0566">
        <w:rPr>
          <w:lang w:val="ru-RU"/>
        </w:rPr>
        <w:t>месь полимерного связующего и гранулированного заполнителя, затвердевающая в результате реакции полимеризации</w:t>
      </w:r>
      <w:r w:rsidR="00D53878">
        <w:rPr>
          <w:lang w:val="ru-RU"/>
        </w:rPr>
        <w:t>.</w:t>
      </w:r>
    </w:p>
    <w:p w14:paraId="091A5A13" w14:textId="3551C30B" w:rsidR="002B0566" w:rsidRPr="002B0566" w:rsidRDefault="002B0566" w:rsidP="002B0566">
      <w:pPr>
        <w:pStyle w:val="a3"/>
        <w:tabs>
          <w:tab w:val="left" w:pos="851"/>
        </w:tabs>
        <w:spacing w:before="2"/>
        <w:ind w:firstLine="567"/>
        <w:jc w:val="both"/>
        <w:rPr>
          <w:lang w:val="ru-RU"/>
        </w:rPr>
      </w:pPr>
      <w:r w:rsidRPr="002B0566">
        <w:rPr>
          <w:lang w:val="ru-RU"/>
        </w:rPr>
        <w:t>3.19</w:t>
      </w:r>
      <w:r w:rsidR="00D53878">
        <w:rPr>
          <w:lang w:val="ru-RU"/>
        </w:rPr>
        <w:t xml:space="preserve"> </w:t>
      </w:r>
      <w:r w:rsidR="00D53878" w:rsidRPr="003D3A18">
        <w:rPr>
          <w:b/>
          <w:lang w:val="ru-RU"/>
        </w:rPr>
        <w:t>Г</w:t>
      </w:r>
      <w:r w:rsidRPr="003D3A18">
        <w:rPr>
          <w:b/>
          <w:lang w:val="ru-RU"/>
        </w:rPr>
        <w:t>отовое отверстие</w:t>
      </w:r>
      <w:r w:rsidR="00D53878">
        <w:rPr>
          <w:lang w:val="ru-RU"/>
        </w:rPr>
        <w:t xml:space="preserve"> (): О</w:t>
      </w:r>
      <w:r w:rsidRPr="002B0566">
        <w:rPr>
          <w:lang w:val="ru-RU"/>
        </w:rPr>
        <w:t>тверстие или прорезь, сформированные или вырезанные в бетоне, в которые необходимо закрепить арматуру или другой крепеж</w:t>
      </w:r>
      <w:r w:rsidR="003D3A18">
        <w:rPr>
          <w:lang w:val="ru-RU"/>
        </w:rPr>
        <w:t>.</w:t>
      </w:r>
    </w:p>
    <w:p w14:paraId="73680DE5" w14:textId="7CBBB6E7" w:rsidR="002B0566" w:rsidRPr="002B0566" w:rsidRDefault="002B0566" w:rsidP="002B0566">
      <w:pPr>
        <w:pStyle w:val="a3"/>
        <w:tabs>
          <w:tab w:val="left" w:pos="851"/>
        </w:tabs>
        <w:spacing w:before="2"/>
        <w:ind w:firstLine="567"/>
        <w:jc w:val="both"/>
        <w:rPr>
          <w:lang w:val="ru-RU"/>
        </w:rPr>
      </w:pPr>
      <w:r w:rsidRPr="002B0566">
        <w:rPr>
          <w:lang w:val="ru-RU"/>
        </w:rPr>
        <w:t>3.20</w:t>
      </w:r>
      <w:r w:rsidR="003D3A18">
        <w:rPr>
          <w:lang w:val="ru-RU"/>
        </w:rPr>
        <w:t xml:space="preserve"> </w:t>
      </w:r>
      <w:r w:rsidR="003D3A18" w:rsidRPr="003D3A18">
        <w:rPr>
          <w:b/>
          <w:lang w:val="ru-RU"/>
        </w:rPr>
        <w:t>П</w:t>
      </w:r>
      <w:r w:rsidRPr="003D3A18">
        <w:rPr>
          <w:b/>
          <w:lang w:val="ru-RU"/>
        </w:rPr>
        <w:t>лан качества</w:t>
      </w:r>
      <w:r w:rsidR="003D3A18">
        <w:rPr>
          <w:lang w:val="ru-RU"/>
        </w:rPr>
        <w:t xml:space="preserve"> (): П</w:t>
      </w:r>
      <w:r w:rsidRPr="002B0566">
        <w:rPr>
          <w:lang w:val="ru-RU"/>
        </w:rPr>
        <w:t>рограмма, гарантирующая, что действия процесса осуществляются в соответствии с намеченным планом</w:t>
      </w:r>
      <w:r w:rsidR="003D3A18">
        <w:rPr>
          <w:lang w:val="ru-RU"/>
        </w:rPr>
        <w:t>.</w:t>
      </w:r>
    </w:p>
    <w:p w14:paraId="53D2D35D" w14:textId="514B1DE0" w:rsidR="002B0566" w:rsidRPr="002B0566" w:rsidRDefault="002B0566" w:rsidP="002B0566">
      <w:pPr>
        <w:pStyle w:val="a3"/>
        <w:tabs>
          <w:tab w:val="left" w:pos="851"/>
        </w:tabs>
        <w:spacing w:before="2"/>
        <w:ind w:firstLine="567"/>
        <w:jc w:val="both"/>
        <w:rPr>
          <w:lang w:val="ru-RU"/>
        </w:rPr>
      </w:pPr>
      <w:r w:rsidRPr="002B0566">
        <w:rPr>
          <w:lang w:val="ru-RU"/>
        </w:rPr>
        <w:t>3.21</w:t>
      </w:r>
      <w:r w:rsidR="003D3A18">
        <w:rPr>
          <w:lang w:val="ru-RU"/>
        </w:rPr>
        <w:t xml:space="preserve"> </w:t>
      </w:r>
      <w:r w:rsidR="003D3A18" w:rsidRPr="003D3A18">
        <w:rPr>
          <w:b/>
          <w:lang w:val="ru-RU"/>
        </w:rPr>
        <w:t>У</w:t>
      </w:r>
      <w:r w:rsidRPr="003D3A18">
        <w:rPr>
          <w:b/>
          <w:lang w:val="ru-RU"/>
        </w:rPr>
        <w:t>даление</w:t>
      </w:r>
      <w:r w:rsidR="003D3A18">
        <w:rPr>
          <w:lang w:val="ru-RU"/>
        </w:rPr>
        <w:t xml:space="preserve"> (): У</w:t>
      </w:r>
      <w:r w:rsidRPr="002B0566">
        <w:rPr>
          <w:lang w:val="ru-RU"/>
        </w:rPr>
        <w:t>даление загрязненных, поврежденных и/или неповрежденных частей основания</w:t>
      </w:r>
      <w:r w:rsidR="003D3A18">
        <w:rPr>
          <w:lang w:val="ru-RU"/>
        </w:rPr>
        <w:t>.</w:t>
      </w:r>
    </w:p>
    <w:p w14:paraId="2D7FA28F" w14:textId="628B1FA0" w:rsidR="002B0566" w:rsidRPr="002B0566" w:rsidRDefault="002B0566" w:rsidP="002B0566">
      <w:pPr>
        <w:pStyle w:val="a3"/>
        <w:tabs>
          <w:tab w:val="left" w:pos="851"/>
        </w:tabs>
        <w:spacing w:before="2"/>
        <w:ind w:firstLine="567"/>
        <w:jc w:val="both"/>
        <w:rPr>
          <w:lang w:val="ru-RU"/>
        </w:rPr>
      </w:pPr>
      <w:r w:rsidRPr="002B0566">
        <w:rPr>
          <w:lang w:val="ru-RU"/>
        </w:rPr>
        <w:t>3.22</w:t>
      </w:r>
      <w:r w:rsidR="003D3A18">
        <w:rPr>
          <w:lang w:val="ru-RU"/>
        </w:rPr>
        <w:t xml:space="preserve"> </w:t>
      </w:r>
      <w:r w:rsidR="003D3A18" w:rsidRPr="003D3A18">
        <w:rPr>
          <w:b/>
          <w:lang w:val="ru-RU"/>
        </w:rPr>
        <w:t>Ш</w:t>
      </w:r>
      <w:r w:rsidRPr="003D3A18">
        <w:rPr>
          <w:b/>
          <w:lang w:val="ru-RU"/>
        </w:rPr>
        <w:t>ероховатость</w:t>
      </w:r>
      <w:r w:rsidR="003D3A18">
        <w:rPr>
          <w:lang w:val="ru-RU"/>
        </w:rPr>
        <w:t xml:space="preserve"> (): С</w:t>
      </w:r>
      <w:r w:rsidRPr="002B0566">
        <w:rPr>
          <w:lang w:val="ru-RU"/>
        </w:rPr>
        <w:t>тепень неровности поверхности</w:t>
      </w:r>
      <w:r w:rsidR="003D3A18">
        <w:rPr>
          <w:lang w:val="ru-RU"/>
        </w:rPr>
        <w:t>.</w:t>
      </w:r>
    </w:p>
    <w:p w14:paraId="089D69AB" w14:textId="5D2A20E7" w:rsidR="002B0566" w:rsidRPr="002B0566" w:rsidRDefault="002B0566" w:rsidP="002B0566">
      <w:pPr>
        <w:pStyle w:val="a3"/>
        <w:tabs>
          <w:tab w:val="left" w:pos="851"/>
        </w:tabs>
        <w:spacing w:before="2"/>
        <w:ind w:firstLine="567"/>
        <w:jc w:val="both"/>
        <w:rPr>
          <w:lang w:val="ru-RU"/>
        </w:rPr>
      </w:pPr>
      <w:r w:rsidRPr="002B0566">
        <w:rPr>
          <w:lang w:val="ru-RU"/>
        </w:rPr>
        <w:t>3.23</w:t>
      </w:r>
      <w:r w:rsidR="003D3A18">
        <w:rPr>
          <w:lang w:val="ru-RU"/>
        </w:rPr>
        <w:t xml:space="preserve"> </w:t>
      </w:r>
      <w:r w:rsidR="003D3A18" w:rsidRPr="003D3A18">
        <w:rPr>
          <w:b/>
          <w:lang w:val="ru-RU"/>
        </w:rPr>
        <w:t>П</w:t>
      </w:r>
      <w:r w:rsidRPr="003D3A18">
        <w:rPr>
          <w:b/>
          <w:lang w:val="ru-RU"/>
        </w:rPr>
        <w:t>ридание шероховатости</w:t>
      </w:r>
      <w:r w:rsidR="003D3A18">
        <w:rPr>
          <w:lang w:val="ru-RU"/>
        </w:rPr>
        <w:t xml:space="preserve"> (): У</w:t>
      </w:r>
      <w:r w:rsidRPr="002B0566">
        <w:rPr>
          <w:lang w:val="ru-RU"/>
        </w:rPr>
        <w:t>даление основания путем удаления материала основания максимально на 15 мм</w:t>
      </w:r>
      <w:r w:rsidR="003D3A18">
        <w:rPr>
          <w:lang w:val="ru-RU"/>
        </w:rPr>
        <w:t>.</w:t>
      </w:r>
    </w:p>
    <w:p w14:paraId="7EC714E4" w14:textId="37806A60" w:rsidR="002B0566" w:rsidRPr="002B0566" w:rsidRDefault="002B0566" w:rsidP="002B0566">
      <w:pPr>
        <w:pStyle w:val="a3"/>
        <w:tabs>
          <w:tab w:val="left" w:pos="851"/>
        </w:tabs>
        <w:spacing w:before="2"/>
        <w:ind w:firstLine="567"/>
        <w:jc w:val="both"/>
        <w:rPr>
          <w:lang w:val="ru-RU"/>
        </w:rPr>
      </w:pPr>
      <w:r w:rsidRPr="002B0566">
        <w:rPr>
          <w:lang w:val="ru-RU"/>
        </w:rPr>
        <w:t>3.24</w:t>
      </w:r>
      <w:r w:rsidR="003D3A18">
        <w:rPr>
          <w:lang w:val="ru-RU"/>
        </w:rPr>
        <w:t xml:space="preserve"> </w:t>
      </w:r>
      <w:r w:rsidR="003D3A18" w:rsidRPr="003D3A18">
        <w:rPr>
          <w:b/>
          <w:lang w:val="ru-RU"/>
        </w:rPr>
        <w:t>М</w:t>
      </w:r>
      <w:r w:rsidRPr="003D3A18">
        <w:rPr>
          <w:b/>
          <w:lang w:val="ru-RU"/>
        </w:rPr>
        <w:t>есто отбора проб</w:t>
      </w:r>
      <w:r w:rsidR="003D3A18">
        <w:rPr>
          <w:lang w:val="ru-RU"/>
        </w:rPr>
        <w:t xml:space="preserve"> (): О</w:t>
      </w:r>
      <w:r w:rsidRPr="002B0566">
        <w:rPr>
          <w:lang w:val="ru-RU"/>
        </w:rPr>
        <w:t>пределенная территория в пределах участка отбора проб, с которой производится отбор проб</w:t>
      </w:r>
      <w:r w:rsidR="003D3A18">
        <w:rPr>
          <w:lang w:val="ru-RU"/>
        </w:rPr>
        <w:t>.</w:t>
      </w:r>
    </w:p>
    <w:p w14:paraId="586FA738" w14:textId="23B3F03D" w:rsidR="002B0566" w:rsidRPr="002B0566" w:rsidRDefault="002B0566" w:rsidP="002B0566">
      <w:pPr>
        <w:pStyle w:val="a3"/>
        <w:tabs>
          <w:tab w:val="left" w:pos="851"/>
        </w:tabs>
        <w:spacing w:before="2"/>
        <w:ind w:firstLine="567"/>
        <w:jc w:val="both"/>
        <w:rPr>
          <w:lang w:val="ru-RU"/>
        </w:rPr>
      </w:pPr>
      <w:r w:rsidRPr="002B0566">
        <w:rPr>
          <w:lang w:val="ru-RU"/>
        </w:rPr>
        <w:t>3.25</w:t>
      </w:r>
      <w:r w:rsidR="003D3A18">
        <w:rPr>
          <w:lang w:val="ru-RU"/>
        </w:rPr>
        <w:t xml:space="preserve"> </w:t>
      </w:r>
      <w:r w:rsidR="003D3A18" w:rsidRPr="003D3A18">
        <w:rPr>
          <w:b/>
          <w:lang w:val="ru-RU"/>
        </w:rPr>
        <w:t>У</w:t>
      </w:r>
      <w:r w:rsidRPr="003D3A18">
        <w:rPr>
          <w:b/>
          <w:lang w:val="ru-RU"/>
        </w:rPr>
        <w:t>часток отбора проб</w:t>
      </w:r>
      <w:r w:rsidR="003D3A18">
        <w:rPr>
          <w:lang w:val="ru-RU"/>
        </w:rPr>
        <w:t xml:space="preserve"> (): З</w:t>
      </w:r>
      <w:r w:rsidRPr="002B0566">
        <w:rPr>
          <w:lang w:val="ru-RU"/>
        </w:rPr>
        <w:t>дание, мост или любое другое сооружение гражданского строительства, в котором находится место отбора проб</w:t>
      </w:r>
      <w:r w:rsidR="003D3A18">
        <w:rPr>
          <w:lang w:val="ru-RU"/>
        </w:rPr>
        <w:t>.</w:t>
      </w:r>
    </w:p>
    <w:p w14:paraId="00A43E79" w14:textId="2EF09057" w:rsidR="002B0566" w:rsidRPr="002B0566" w:rsidRDefault="002B0566" w:rsidP="002B0566">
      <w:pPr>
        <w:pStyle w:val="a3"/>
        <w:tabs>
          <w:tab w:val="left" w:pos="851"/>
        </w:tabs>
        <w:spacing w:before="2"/>
        <w:ind w:firstLine="567"/>
        <w:jc w:val="both"/>
        <w:rPr>
          <w:lang w:val="ru-RU"/>
        </w:rPr>
      </w:pPr>
      <w:r w:rsidRPr="002B0566">
        <w:rPr>
          <w:lang w:val="ru-RU"/>
        </w:rPr>
        <w:t>3.26</w:t>
      </w:r>
      <w:r w:rsidR="003D3A18">
        <w:rPr>
          <w:lang w:val="ru-RU"/>
        </w:rPr>
        <w:t xml:space="preserve"> </w:t>
      </w:r>
      <w:r w:rsidR="003D3A18" w:rsidRPr="003D3A18">
        <w:rPr>
          <w:b/>
          <w:lang w:val="ru-RU"/>
        </w:rPr>
        <w:t>В</w:t>
      </w:r>
      <w:r w:rsidRPr="003D3A18">
        <w:rPr>
          <w:b/>
          <w:lang w:val="ru-RU"/>
        </w:rPr>
        <w:t xml:space="preserve">ыборочный </w:t>
      </w:r>
      <w:proofErr w:type="spellStart"/>
      <w:r w:rsidRPr="003D3A18">
        <w:rPr>
          <w:b/>
          <w:lang w:val="ru-RU"/>
        </w:rPr>
        <w:t>гидродемонтаж</w:t>
      </w:r>
      <w:proofErr w:type="spellEnd"/>
      <w:r w:rsidR="003D3A18">
        <w:rPr>
          <w:lang w:val="ru-RU"/>
        </w:rPr>
        <w:t xml:space="preserve"> (): У</w:t>
      </w:r>
      <w:r w:rsidRPr="002B0566">
        <w:rPr>
          <w:lang w:val="ru-RU"/>
        </w:rPr>
        <w:t>даление поврежденного бетона с сохранением прочного бетона выбранной прочности с использованием техники подачи воды под высоким давлением</w:t>
      </w:r>
      <w:r w:rsidR="003D3A18">
        <w:rPr>
          <w:lang w:val="ru-RU"/>
        </w:rPr>
        <w:t>.</w:t>
      </w:r>
    </w:p>
    <w:p w14:paraId="7226FBE1" w14:textId="459F13CE" w:rsidR="002B0566" w:rsidRPr="002B0566" w:rsidRDefault="002B0566" w:rsidP="002B0566">
      <w:pPr>
        <w:pStyle w:val="a3"/>
        <w:tabs>
          <w:tab w:val="left" w:pos="851"/>
        </w:tabs>
        <w:spacing w:before="2"/>
        <w:ind w:firstLine="567"/>
        <w:jc w:val="both"/>
        <w:rPr>
          <w:lang w:val="ru-RU"/>
        </w:rPr>
      </w:pPr>
      <w:r w:rsidRPr="002B0566">
        <w:rPr>
          <w:lang w:val="ru-RU"/>
        </w:rPr>
        <w:t>3.27</w:t>
      </w:r>
      <w:r w:rsidR="003D3A18">
        <w:rPr>
          <w:lang w:val="ru-RU"/>
        </w:rPr>
        <w:t xml:space="preserve"> </w:t>
      </w:r>
      <w:r w:rsidR="003D3A18" w:rsidRPr="003D3A18">
        <w:rPr>
          <w:b/>
          <w:lang w:val="ru-RU"/>
        </w:rPr>
        <w:t>Выборочная</w:t>
      </w:r>
      <w:r w:rsidRPr="003D3A18">
        <w:rPr>
          <w:b/>
          <w:lang w:val="ru-RU"/>
        </w:rPr>
        <w:t xml:space="preserve"> гидроабразивная очистка</w:t>
      </w:r>
      <w:r w:rsidR="003D3A18">
        <w:rPr>
          <w:lang w:val="ru-RU"/>
        </w:rPr>
        <w:t xml:space="preserve"> (): О</w:t>
      </w:r>
      <w:r w:rsidRPr="002B0566">
        <w:rPr>
          <w:lang w:val="ru-RU"/>
        </w:rPr>
        <w:t>чистка поверхности напорной водяной струёй, при которой изношенный бетон удаляется, а прочный бетон остается неповрежденным</w:t>
      </w:r>
      <w:r w:rsidR="003D3A18">
        <w:rPr>
          <w:lang w:val="ru-RU"/>
        </w:rPr>
        <w:t>.</w:t>
      </w:r>
    </w:p>
    <w:p w14:paraId="64516D71" w14:textId="2A5670AF" w:rsidR="002B0566" w:rsidRPr="002B0566" w:rsidRDefault="002B0566" w:rsidP="002B0566">
      <w:pPr>
        <w:pStyle w:val="a3"/>
        <w:tabs>
          <w:tab w:val="left" w:pos="851"/>
        </w:tabs>
        <w:spacing w:before="2"/>
        <w:ind w:firstLine="567"/>
        <w:jc w:val="both"/>
        <w:rPr>
          <w:lang w:val="ru-RU"/>
        </w:rPr>
      </w:pPr>
      <w:r w:rsidRPr="002B0566">
        <w:rPr>
          <w:lang w:val="ru-RU"/>
        </w:rPr>
        <w:t>3.28</w:t>
      </w:r>
      <w:r w:rsidR="003D3A18">
        <w:rPr>
          <w:lang w:val="ru-RU"/>
        </w:rPr>
        <w:t xml:space="preserve"> </w:t>
      </w:r>
      <w:r w:rsidR="003D3A18" w:rsidRPr="003D3A18">
        <w:rPr>
          <w:b/>
          <w:lang w:val="ru-RU"/>
        </w:rPr>
        <w:t>В</w:t>
      </w:r>
      <w:r w:rsidRPr="003D3A18">
        <w:rPr>
          <w:b/>
          <w:lang w:val="ru-RU"/>
        </w:rPr>
        <w:t>ыравнивающее покрытие</w:t>
      </w:r>
      <w:r w:rsidR="003D3A18">
        <w:rPr>
          <w:lang w:val="ru-RU"/>
        </w:rPr>
        <w:t xml:space="preserve"> (): П</w:t>
      </w:r>
      <w:r w:rsidRPr="002B0566">
        <w:rPr>
          <w:lang w:val="ru-RU"/>
        </w:rPr>
        <w:t>окрытие, наносимое на поверхность для заполнения пустот, трещин и полостей или для выравнивания неровной поверхности с целью подготовки поверхности к нанесению защитных систем</w:t>
      </w:r>
      <w:r w:rsidR="003D3A18">
        <w:rPr>
          <w:lang w:val="ru-RU"/>
        </w:rPr>
        <w:t>.</w:t>
      </w:r>
    </w:p>
    <w:p w14:paraId="64C012EE" w14:textId="008D9A82" w:rsidR="002B0566" w:rsidRPr="002B0566" w:rsidRDefault="002B0566" w:rsidP="002B0566">
      <w:pPr>
        <w:pStyle w:val="a3"/>
        <w:tabs>
          <w:tab w:val="left" w:pos="851"/>
        </w:tabs>
        <w:spacing w:before="2"/>
        <w:ind w:firstLine="567"/>
        <w:jc w:val="both"/>
        <w:rPr>
          <w:lang w:val="ru-RU"/>
        </w:rPr>
      </w:pPr>
      <w:r w:rsidRPr="002B0566">
        <w:rPr>
          <w:lang w:val="ru-RU"/>
        </w:rPr>
        <w:t>3.29</w:t>
      </w:r>
      <w:r w:rsidR="003D3A18">
        <w:rPr>
          <w:lang w:val="ru-RU"/>
        </w:rPr>
        <w:t xml:space="preserve"> </w:t>
      </w:r>
      <w:r w:rsidR="003D3A18" w:rsidRPr="003D3A18">
        <w:rPr>
          <w:b/>
          <w:lang w:val="ru-RU"/>
        </w:rPr>
        <w:t>З</w:t>
      </w:r>
      <w:r w:rsidRPr="003D3A18">
        <w:rPr>
          <w:b/>
          <w:lang w:val="ru-RU"/>
        </w:rPr>
        <w:t>амачивание</w:t>
      </w:r>
      <w:r w:rsidR="003D3A18">
        <w:rPr>
          <w:lang w:val="ru-RU"/>
        </w:rPr>
        <w:t xml:space="preserve"> (): З</w:t>
      </w:r>
      <w:r w:rsidRPr="002B0566">
        <w:rPr>
          <w:lang w:val="ru-RU"/>
        </w:rPr>
        <w:t>аделка трещин на горизонтальной поверхности под действием силы тяжести с использованием емкости с заполняющим материалом над трещиной</w:t>
      </w:r>
      <w:r w:rsidR="003D3A18">
        <w:rPr>
          <w:lang w:val="ru-RU"/>
        </w:rPr>
        <w:t>.</w:t>
      </w:r>
    </w:p>
    <w:p w14:paraId="5965A172" w14:textId="676DF77D" w:rsidR="002B0566" w:rsidRPr="002B0566" w:rsidRDefault="002B0566" w:rsidP="002B0566">
      <w:pPr>
        <w:pStyle w:val="a3"/>
        <w:tabs>
          <w:tab w:val="left" w:pos="851"/>
        </w:tabs>
        <w:spacing w:before="2"/>
        <w:ind w:firstLine="567"/>
        <w:jc w:val="both"/>
        <w:rPr>
          <w:lang w:val="ru-RU"/>
        </w:rPr>
      </w:pPr>
      <w:r w:rsidRPr="002B0566">
        <w:rPr>
          <w:lang w:val="ru-RU"/>
        </w:rPr>
        <w:t>3.30</w:t>
      </w:r>
      <w:r w:rsidR="003D3A18">
        <w:rPr>
          <w:lang w:val="ru-RU"/>
        </w:rPr>
        <w:t xml:space="preserve"> </w:t>
      </w:r>
      <w:r w:rsidR="003D3A18" w:rsidRPr="003D3A18">
        <w:rPr>
          <w:b/>
          <w:lang w:val="ru-RU"/>
        </w:rPr>
        <w:t>Т</w:t>
      </w:r>
      <w:r w:rsidRPr="003D3A18">
        <w:rPr>
          <w:b/>
          <w:lang w:val="ru-RU"/>
        </w:rPr>
        <w:t>онкое распыление</w:t>
      </w:r>
      <w:r w:rsidR="003D3A18">
        <w:rPr>
          <w:lang w:val="ru-RU"/>
        </w:rPr>
        <w:t xml:space="preserve"> (): В</w:t>
      </w:r>
      <w:r w:rsidRPr="002B0566">
        <w:rPr>
          <w:lang w:val="ru-RU"/>
        </w:rPr>
        <w:t xml:space="preserve">оздушные частицы, образующиеся в результате нанесения торкретбетона или строительного раствора, который может образовать </w:t>
      </w:r>
      <w:r w:rsidRPr="002B0566">
        <w:rPr>
          <w:lang w:val="ru-RU"/>
        </w:rPr>
        <w:lastRenderedPageBreak/>
        <w:t>нежелательный слой на основании.</w:t>
      </w:r>
    </w:p>
    <w:p w14:paraId="34DA5B44" w14:textId="0550A8AC" w:rsidR="002B0566" w:rsidRPr="002B0566" w:rsidRDefault="002B0566" w:rsidP="002B0566">
      <w:pPr>
        <w:pStyle w:val="a3"/>
        <w:tabs>
          <w:tab w:val="left" w:pos="851"/>
        </w:tabs>
        <w:spacing w:before="2"/>
        <w:ind w:firstLine="567"/>
        <w:jc w:val="both"/>
        <w:rPr>
          <w:lang w:val="ru-RU"/>
        </w:rPr>
      </w:pPr>
      <w:r w:rsidRPr="002B0566">
        <w:rPr>
          <w:lang w:val="ru-RU"/>
        </w:rPr>
        <w:t>3.31</w:t>
      </w:r>
      <w:r w:rsidR="003D3A18">
        <w:rPr>
          <w:lang w:val="ru-RU"/>
        </w:rPr>
        <w:t xml:space="preserve"> </w:t>
      </w:r>
      <w:r w:rsidR="003D3A18" w:rsidRPr="003D3A18">
        <w:rPr>
          <w:b/>
          <w:lang w:val="ru-RU"/>
        </w:rPr>
        <w:t>Т</w:t>
      </w:r>
      <w:r w:rsidRPr="003D3A18">
        <w:rPr>
          <w:b/>
          <w:lang w:val="ru-RU"/>
        </w:rPr>
        <w:t>оркретбетон или бетон</w:t>
      </w:r>
      <w:r w:rsidR="003D3A18">
        <w:rPr>
          <w:lang w:val="ru-RU"/>
        </w:rPr>
        <w:t xml:space="preserve"> (): С</w:t>
      </w:r>
      <w:r w:rsidRPr="002B0566">
        <w:rPr>
          <w:lang w:val="ru-RU"/>
        </w:rPr>
        <w:t>троительный раствор или бетон, наносимые под давлением через сопло, подаваемое по трубам</w:t>
      </w:r>
      <w:r w:rsidR="003D3A18">
        <w:rPr>
          <w:lang w:val="ru-RU"/>
        </w:rPr>
        <w:t>.</w:t>
      </w:r>
    </w:p>
    <w:p w14:paraId="66469713" w14:textId="3D053604" w:rsidR="002B0566" w:rsidRPr="002B0566" w:rsidRDefault="002B0566" w:rsidP="002B0566">
      <w:pPr>
        <w:pStyle w:val="a3"/>
        <w:tabs>
          <w:tab w:val="left" w:pos="851"/>
        </w:tabs>
        <w:spacing w:before="2"/>
        <w:ind w:firstLine="567"/>
        <w:jc w:val="both"/>
        <w:rPr>
          <w:lang w:val="ru-RU"/>
        </w:rPr>
      </w:pPr>
      <w:r w:rsidRPr="002B0566">
        <w:rPr>
          <w:lang w:val="ru-RU"/>
        </w:rPr>
        <w:t>3.32</w:t>
      </w:r>
      <w:r w:rsidR="003D3A18">
        <w:rPr>
          <w:lang w:val="ru-RU"/>
        </w:rPr>
        <w:t xml:space="preserve"> </w:t>
      </w:r>
      <w:r w:rsidR="003D3A18" w:rsidRPr="003D3A18">
        <w:rPr>
          <w:b/>
          <w:lang w:val="ru-RU"/>
        </w:rPr>
        <w:t>О</w:t>
      </w:r>
      <w:r w:rsidRPr="003D3A18">
        <w:rPr>
          <w:b/>
          <w:lang w:val="ru-RU"/>
        </w:rPr>
        <w:t>снование</w:t>
      </w:r>
      <w:r w:rsidR="003D3A18">
        <w:rPr>
          <w:lang w:val="ru-RU"/>
        </w:rPr>
        <w:t xml:space="preserve"> (): П</w:t>
      </w:r>
      <w:r w:rsidRPr="002B0566">
        <w:rPr>
          <w:lang w:val="ru-RU"/>
        </w:rPr>
        <w:t>оверхность, на которую наносится защитный или ремонтный материал</w:t>
      </w:r>
      <w:r w:rsidR="003D3A18">
        <w:rPr>
          <w:lang w:val="ru-RU"/>
        </w:rPr>
        <w:t>.</w:t>
      </w:r>
    </w:p>
    <w:p w14:paraId="63643B39" w14:textId="58A22C86" w:rsidR="002B0566" w:rsidRPr="002B0566" w:rsidRDefault="002B0566" w:rsidP="002B0566">
      <w:pPr>
        <w:pStyle w:val="a3"/>
        <w:tabs>
          <w:tab w:val="left" w:pos="851"/>
        </w:tabs>
        <w:spacing w:before="2"/>
        <w:ind w:firstLine="567"/>
        <w:jc w:val="both"/>
        <w:rPr>
          <w:lang w:val="ru-RU"/>
        </w:rPr>
      </w:pPr>
      <w:r w:rsidRPr="002B0566">
        <w:rPr>
          <w:lang w:val="ru-RU"/>
        </w:rPr>
        <w:t>3.33</w:t>
      </w:r>
      <w:r w:rsidR="003D3A18">
        <w:rPr>
          <w:lang w:val="ru-RU"/>
        </w:rPr>
        <w:t xml:space="preserve"> </w:t>
      </w:r>
      <w:r w:rsidR="003D3A18" w:rsidRPr="003D3A18">
        <w:rPr>
          <w:b/>
          <w:lang w:val="ru-RU"/>
        </w:rPr>
        <w:t>Г</w:t>
      </w:r>
      <w:r w:rsidRPr="003D3A18">
        <w:rPr>
          <w:b/>
          <w:lang w:val="ru-RU"/>
        </w:rPr>
        <w:t>идровзрывная очистка</w:t>
      </w:r>
      <w:r w:rsidR="003D3A18">
        <w:rPr>
          <w:lang w:val="ru-RU"/>
        </w:rPr>
        <w:t xml:space="preserve"> (): В</w:t>
      </w:r>
      <w:r w:rsidRPr="002B0566">
        <w:rPr>
          <w:lang w:val="ru-RU"/>
        </w:rPr>
        <w:t>зрывная очистка водой под высоким давлением с добавлением абразивов или без них</w:t>
      </w:r>
      <w:r w:rsidR="003D3A18">
        <w:rPr>
          <w:lang w:val="ru-RU"/>
        </w:rPr>
        <w:t>.</w:t>
      </w:r>
    </w:p>
    <w:p w14:paraId="5CBAF53E" w14:textId="488E3279" w:rsidR="002B0566" w:rsidRPr="002B0566" w:rsidRDefault="002B0566" w:rsidP="002B0566">
      <w:pPr>
        <w:pStyle w:val="a3"/>
        <w:tabs>
          <w:tab w:val="left" w:pos="851"/>
        </w:tabs>
        <w:spacing w:before="2"/>
        <w:ind w:firstLine="567"/>
        <w:jc w:val="both"/>
        <w:rPr>
          <w:lang w:val="ru-RU"/>
        </w:rPr>
      </w:pPr>
      <w:r w:rsidRPr="002B0566">
        <w:rPr>
          <w:lang w:val="ru-RU"/>
        </w:rPr>
        <w:t>3.34</w:t>
      </w:r>
      <w:r w:rsidR="003D3A18">
        <w:rPr>
          <w:lang w:val="ru-RU"/>
        </w:rPr>
        <w:t xml:space="preserve"> </w:t>
      </w:r>
      <w:r w:rsidR="003D3A18" w:rsidRPr="003D3A18">
        <w:rPr>
          <w:b/>
          <w:lang w:val="ru-RU"/>
        </w:rPr>
        <w:t>О</w:t>
      </w:r>
      <w:r w:rsidRPr="003D3A18">
        <w:rPr>
          <w:b/>
          <w:lang w:val="ru-RU"/>
        </w:rPr>
        <w:t>чистка поверхности напорной водяной струёй</w:t>
      </w:r>
      <w:r w:rsidR="003D3A18" w:rsidRPr="003D3A18">
        <w:rPr>
          <w:b/>
          <w:lang w:val="ru-RU"/>
        </w:rPr>
        <w:t xml:space="preserve">; </w:t>
      </w:r>
      <w:proofErr w:type="spellStart"/>
      <w:r w:rsidR="003D3A18" w:rsidRPr="003D3A18">
        <w:rPr>
          <w:b/>
          <w:lang w:val="ru-RU"/>
        </w:rPr>
        <w:t>Г</w:t>
      </w:r>
      <w:r w:rsidRPr="003D3A18">
        <w:rPr>
          <w:b/>
          <w:lang w:val="ru-RU"/>
        </w:rPr>
        <w:t>идродемонтаж</w:t>
      </w:r>
      <w:proofErr w:type="spellEnd"/>
      <w:r w:rsidRPr="003D3A18">
        <w:rPr>
          <w:b/>
          <w:lang w:val="ru-RU"/>
        </w:rPr>
        <w:t>, водометный метод</w:t>
      </w:r>
      <w:r w:rsidR="003D3A18">
        <w:rPr>
          <w:lang w:val="ru-RU"/>
        </w:rPr>
        <w:t xml:space="preserve"> (): М</w:t>
      </w:r>
      <w:r w:rsidRPr="002B0566">
        <w:rPr>
          <w:lang w:val="ru-RU"/>
        </w:rPr>
        <w:t>етод удаления бетона, как правило, пористого или испорченного, с использованием струи воды под высоким давлением, выбрасываемой из сопла с высокой скоростью</w:t>
      </w:r>
      <w:r w:rsidR="003D3A18">
        <w:rPr>
          <w:lang w:val="ru-RU"/>
        </w:rPr>
        <w:t>.</w:t>
      </w:r>
    </w:p>
    <w:p w14:paraId="0B5F2764" w14:textId="77777777" w:rsidR="002B0566" w:rsidRPr="003D3A18" w:rsidRDefault="002B0566" w:rsidP="002B0566">
      <w:pPr>
        <w:pStyle w:val="a3"/>
        <w:tabs>
          <w:tab w:val="left" w:pos="851"/>
        </w:tabs>
        <w:spacing w:before="2"/>
        <w:ind w:firstLine="567"/>
        <w:jc w:val="both"/>
        <w:rPr>
          <w:sz w:val="20"/>
          <w:lang w:val="ru-RU"/>
        </w:rPr>
      </w:pPr>
    </w:p>
    <w:p w14:paraId="5C76CEF7" w14:textId="7BDE257E" w:rsidR="002B0566" w:rsidRPr="003D3A18" w:rsidRDefault="002B0566" w:rsidP="002B0566">
      <w:pPr>
        <w:pStyle w:val="a3"/>
        <w:tabs>
          <w:tab w:val="left" w:pos="851"/>
        </w:tabs>
        <w:spacing w:before="2"/>
        <w:ind w:firstLine="567"/>
        <w:jc w:val="both"/>
        <w:rPr>
          <w:sz w:val="20"/>
          <w:lang w:val="ru-RU"/>
        </w:rPr>
      </w:pPr>
      <w:r w:rsidRPr="003D3A18">
        <w:rPr>
          <w:sz w:val="20"/>
          <w:lang w:val="ru-RU"/>
        </w:rPr>
        <w:t xml:space="preserve">Примечание </w:t>
      </w:r>
      <w:r w:rsidR="003D3A18" w:rsidRPr="003D3A18">
        <w:rPr>
          <w:sz w:val="20"/>
          <w:lang w:val="ru-RU"/>
        </w:rPr>
        <w:t>-</w:t>
      </w:r>
      <w:r w:rsidRPr="003D3A18">
        <w:rPr>
          <w:sz w:val="20"/>
          <w:lang w:val="ru-RU"/>
        </w:rPr>
        <w:t xml:space="preserve"> Высокое давление, как правило, в диапазоне от 80 МПа до 120 МПа.</w:t>
      </w:r>
    </w:p>
    <w:p w14:paraId="54EEB6F1" w14:textId="77777777" w:rsidR="002B0566" w:rsidRPr="003D3A18" w:rsidRDefault="002B0566" w:rsidP="002B0566">
      <w:pPr>
        <w:pStyle w:val="a3"/>
        <w:tabs>
          <w:tab w:val="left" w:pos="851"/>
        </w:tabs>
        <w:spacing w:before="2"/>
        <w:ind w:firstLine="567"/>
        <w:jc w:val="both"/>
        <w:rPr>
          <w:sz w:val="20"/>
          <w:lang w:val="ru-RU"/>
        </w:rPr>
      </w:pPr>
    </w:p>
    <w:p w14:paraId="68E0E693" w14:textId="5EED5BCF" w:rsidR="002B0566" w:rsidRPr="002B0566" w:rsidRDefault="002B0566" w:rsidP="002B0566">
      <w:pPr>
        <w:pStyle w:val="a3"/>
        <w:tabs>
          <w:tab w:val="left" w:pos="851"/>
        </w:tabs>
        <w:spacing w:before="2"/>
        <w:ind w:firstLine="567"/>
        <w:jc w:val="both"/>
        <w:rPr>
          <w:lang w:val="ru-RU"/>
        </w:rPr>
      </w:pPr>
      <w:r w:rsidRPr="002B0566">
        <w:rPr>
          <w:lang w:val="ru-RU"/>
        </w:rPr>
        <w:t>3.35</w:t>
      </w:r>
      <w:r w:rsidR="003D3A18">
        <w:rPr>
          <w:lang w:val="ru-RU"/>
        </w:rPr>
        <w:t xml:space="preserve"> </w:t>
      </w:r>
      <w:r w:rsidR="003D3A18" w:rsidRPr="003D3A18">
        <w:rPr>
          <w:b/>
          <w:lang w:val="ru-RU"/>
        </w:rPr>
        <w:t>О</w:t>
      </w:r>
      <w:r w:rsidRPr="003D3A18">
        <w:rPr>
          <w:b/>
          <w:lang w:val="ru-RU"/>
        </w:rPr>
        <w:t>чистка водой под давлением</w:t>
      </w:r>
      <w:r w:rsidR="003D3A18">
        <w:rPr>
          <w:lang w:val="ru-RU"/>
        </w:rPr>
        <w:t xml:space="preserve"> (): М</w:t>
      </w:r>
      <w:r w:rsidRPr="002B0566">
        <w:rPr>
          <w:lang w:val="ru-RU"/>
        </w:rPr>
        <w:t>етод очистки, шлифовки или неглубокого удаления бетона с помощью струи воды под давлением, выбрасываемой из сопла с высокой скоростью</w:t>
      </w:r>
      <w:r w:rsidR="003D3A18">
        <w:rPr>
          <w:lang w:val="ru-RU"/>
        </w:rPr>
        <w:t>.</w:t>
      </w:r>
    </w:p>
    <w:p w14:paraId="16FA8293" w14:textId="77777777" w:rsidR="002B0566" w:rsidRPr="003D3A18" w:rsidRDefault="002B0566" w:rsidP="002B0566">
      <w:pPr>
        <w:pStyle w:val="a3"/>
        <w:tabs>
          <w:tab w:val="left" w:pos="851"/>
        </w:tabs>
        <w:spacing w:before="2"/>
        <w:ind w:firstLine="567"/>
        <w:jc w:val="both"/>
        <w:rPr>
          <w:sz w:val="20"/>
          <w:lang w:val="ru-RU"/>
        </w:rPr>
      </w:pPr>
    </w:p>
    <w:p w14:paraId="23700DD5" w14:textId="5512681F" w:rsidR="002B0566" w:rsidRPr="003D3A18" w:rsidRDefault="002B0566" w:rsidP="002B0566">
      <w:pPr>
        <w:pStyle w:val="a3"/>
        <w:tabs>
          <w:tab w:val="left" w:pos="851"/>
        </w:tabs>
        <w:spacing w:before="2"/>
        <w:ind w:firstLine="567"/>
        <w:jc w:val="both"/>
        <w:rPr>
          <w:sz w:val="20"/>
          <w:lang w:val="ru-RU"/>
        </w:rPr>
      </w:pPr>
      <w:r w:rsidRPr="003D3A18">
        <w:rPr>
          <w:sz w:val="20"/>
          <w:lang w:val="ru-RU"/>
        </w:rPr>
        <w:t xml:space="preserve">Примечание </w:t>
      </w:r>
      <w:r w:rsidR="003D3A18" w:rsidRPr="003D3A18">
        <w:rPr>
          <w:sz w:val="20"/>
          <w:lang w:val="ru-RU"/>
        </w:rPr>
        <w:t>-</w:t>
      </w:r>
      <w:r w:rsidRPr="003D3A18">
        <w:rPr>
          <w:sz w:val="20"/>
          <w:lang w:val="ru-RU"/>
        </w:rPr>
        <w:t xml:space="preserve"> Давление, как правило, находится в диапазоне от 10 МПа до 70 МПа.</w:t>
      </w:r>
    </w:p>
    <w:p w14:paraId="1CCF6259" w14:textId="77777777" w:rsidR="002B0566" w:rsidRPr="003D3A18" w:rsidRDefault="002B0566" w:rsidP="002B0566">
      <w:pPr>
        <w:pStyle w:val="a3"/>
        <w:tabs>
          <w:tab w:val="left" w:pos="851"/>
        </w:tabs>
        <w:spacing w:before="2"/>
        <w:ind w:firstLine="567"/>
        <w:jc w:val="both"/>
        <w:rPr>
          <w:sz w:val="20"/>
          <w:lang w:val="ru-RU"/>
        </w:rPr>
      </w:pPr>
    </w:p>
    <w:p w14:paraId="5E19E743" w14:textId="5E723A88" w:rsidR="002B0566" w:rsidRPr="002B0566" w:rsidRDefault="002B0566" w:rsidP="002B0566">
      <w:pPr>
        <w:pStyle w:val="a3"/>
        <w:tabs>
          <w:tab w:val="left" w:pos="851"/>
        </w:tabs>
        <w:spacing w:before="2"/>
        <w:ind w:firstLine="567"/>
        <w:jc w:val="both"/>
        <w:rPr>
          <w:lang w:val="ru-RU"/>
        </w:rPr>
      </w:pPr>
      <w:r w:rsidRPr="002B0566">
        <w:rPr>
          <w:lang w:val="ru-RU"/>
        </w:rPr>
        <w:t>3.36</w:t>
      </w:r>
      <w:r w:rsidR="003D3A18">
        <w:rPr>
          <w:lang w:val="ru-RU"/>
        </w:rPr>
        <w:t xml:space="preserve"> </w:t>
      </w:r>
      <w:r w:rsidR="003D3A18" w:rsidRPr="003D3A18">
        <w:rPr>
          <w:b/>
          <w:lang w:val="ru-RU"/>
        </w:rPr>
        <w:t>Д</w:t>
      </w:r>
      <w:r w:rsidRPr="003D3A18">
        <w:rPr>
          <w:b/>
          <w:lang w:val="ru-RU"/>
        </w:rPr>
        <w:t>лина волны</w:t>
      </w:r>
      <w:r w:rsidRPr="002B0566">
        <w:rPr>
          <w:lang w:val="ru-RU"/>
        </w:rPr>
        <w:t xml:space="preserve"> λ</w:t>
      </w:r>
      <w:r w:rsidR="003D3A18">
        <w:rPr>
          <w:lang w:val="ru-RU"/>
        </w:rPr>
        <w:t xml:space="preserve"> (): Р</w:t>
      </w:r>
      <w:r w:rsidRPr="002B0566">
        <w:rPr>
          <w:lang w:val="ru-RU"/>
        </w:rPr>
        <w:t>асстояние между двумя последовательными максимальными значениями на правильной пилообразной кривой, характеризующей шероховатость поверхности основания</w:t>
      </w:r>
      <w:r w:rsidR="003D3A18">
        <w:rPr>
          <w:lang w:val="ru-RU"/>
        </w:rPr>
        <w:t xml:space="preserve">. </w:t>
      </w:r>
    </w:p>
    <w:p w14:paraId="458021A1" w14:textId="5888887B" w:rsidR="002B0566" w:rsidRDefault="002B0566" w:rsidP="002B0566">
      <w:pPr>
        <w:pStyle w:val="a3"/>
        <w:tabs>
          <w:tab w:val="left" w:pos="851"/>
        </w:tabs>
        <w:spacing w:before="2"/>
        <w:ind w:firstLine="567"/>
        <w:jc w:val="both"/>
        <w:rPr>
          <w:lang w:val="ru-RU"/>
        </w:rPr>
      </w:pPr>
      <w:r w:rsidRPr="002B0566">
        <w:rPr>
          <w:lang w:val="ru-RU"/>
        </w:rPr>
        <w:t>3.37</w:t>
      </w:r>
      <w:r w:rsidR="003D3A18">
        <w:rPr>
          <w:lang w:val="ru-RU"/>
        </w:rPr>
        <w:t xml:space="preserve"> </w:t>
      </w:r>
      <w:r w:rsidR="003D3A18" w:rsidRPr="003D3A18">
        <w:rPr>
          <w:b/>
          <w:lang w:val="ru-RU"/>
        </w:rPr>
        <w:t>М</w:t>
      </w:r>
      <w:r w:rsidRPr="003D3A18">
        <w:rPr>
          <w:b/>
          <w:lang w:val="ru-RU"/>
        </w:rPr>
        <w:t>етод нанесения по влажному слою</w:t>
      </w:r>
      <w:r w:rsidR="003D3A18">
        <w:rPr>
          <w:lang w:val="ru-RU"/>
        </w:rPr>
        <w:t xml:space="preserve"> (): Н</w:t>
      </w:r>
      <w:r w:rsidRPr="002B0566">
        <w:rPr>
          <w:lang w:val="ru-RU"/>
        </w:rPr>
        <w:t>анесение цементирующего раствора или бетона на поверхность аналогичного материала, который застыл, но не затвердел</w:t>
      </w:r>
      <w:r w:rsidR="003D3A18">
        <w:rPr>
          <w:lang w:val="ru-RU"/>
        </w:rPr>
        <w:t>.</w:t>
      </w:r>
    </w:p>
    <w:p w14:paraId="38B3D9CA" w14:textId="3BC81616" w:rsidR="002B0566" w:rsidRDefault="002B0566" w:rsidP="006F7FDF">
      <w:pPr>
        <w:pStyle w:val="a3"/>
        <w:tabs>
          <w:tab w:val="left" w:pos="851"/>
        </w:tabs>
        <w:spacing w:before="2"/>
        <w:ind w:firstLine="567"/>
        <w:jc w:val="both"/>
        <w:rPr>
          <w:lang w:val="ru-RU"/>
        </w:rPr>
      </w:pPr>
    </w:p>
    <w:p w14:paraId="0D8868DF" w14:textId="77777777" w:rsidR="00774469" w:rsidRPr="00774469" w:rsidRDefault="00774469" w:rsidP="00774469">
      <w:pPr>
        <w:pStyle w:val="a3"/>
        <w:tabs>
          <w:tab w:val="left" w:pos="851"/>
        </w:tabs>
        <w:spacing w:before="2"/>
        <w:ind w:firstLine="567"/>
        <w:jc w:val="both"/>
        <w:rPr>
          <w:b/>
          <w:lang w:val="ru-RU"/>
        </w:rPr>
      </w:pPr>
      <w:r w:rsidRPr="00774469">
        <w:rPr>
          <w:b/>
          <w:lang w:val="ru-RU"/>
        </w:rPr>
        <w:t>4 Стабильность конструкции при подготовке, защите и ремонте</w:t>
      </w:r>
    </w:p>
    <w:p w14:paraId="51E003B1" w14:textId="77777777" w:rsidR="00774469" w:rsidRDefault="00774469" w:rsidP="00774469">
      <w:pPr>
        <w:pStyle w:val="a3"/>
        <w:tabs>
          <w:tab w:val="left" w:pos="851"/>
        </w:tabs>
        <w:spacing w:before="2"/>
        <w:ind w:firstLine="567"/>
        <w:jc w:val="both"/>
        <w:rPr>
          <w:lang w:val="ru-RU"/>
        </w:rPr>
      </w:pPr>
    </w:p>
    <w:p w14:paraId="452BE7FC" w14:textId="27611143" w:rsidR="00774469" w:rsidRPr="00774469" w:rsidRDefault="00774469" w:rsidP="00774469">
      <w:pPr>
        <w:pStyle w:val="a3"/>
        <w:tabs>
          <w:tab w:val="left" w:pos="851"/>
        </w:tabs>
        <w:spacing w:before="2"/>
        <w:ind w:firstLine="567"/>
        <w:jc w:val="both"/>
        <w:rPr>
          <w:lang w:val="ru-RU"/>
        </w:rPr>
      </w:pPr>
      <w:r w:rsidRPr="00774469">
        <w:rPr>
          <w:lang w:val="ru-RU"/>
        </w:rPr>
        <w:t xml:space="preserve">Безопасность и устойчивость конструкции до, </w:t>
      </w:r>
      <w:proofErr w:type="gramStart"/>
      <w:r w:rsidRPr="00774469">
        <w:rPr>
          <w:lang w:val="ru-RU"/>
        </w:rPr>
        <w:t>во время</w:t>
      </w:r>
      <w:proofErr w:type="gramEnd"/>
      <w:r w:rsidRPr="00774469">
        <w:rPr>
          <w:lang w:val="ru-RU"/>
        </w:rPr>
        <w:t xml:space="preserve"> и после ремонта должны поддерживаться в соответствии с EN 1504-9.</w:t>
      </w:r>
    </w:p>
    <w:p w14:paraId="406F987F" w14:textId="77777777" w:rsidR="00774469" w:rsidRPr="00774469" w:rsidRDefault="00774469" w:rsidP="00774469">
      <w:pPr>
        <w:pStyle w:val="a3"/>
        <w:tabs>
          <w:tab w:val="left" w:pos="851"/>
        </w:tabs>
        <w:spacing w:before="2"/>
        <w:ind w:firstLine="567"/>
        <w:jc w:val="both"/>
        <w:rPr>
          <w:lang w:val="ru-RU"/>
        </w:rPr>
      </w:pPr>
      <w:r w:rsidRPr="00774469">
        <w:rPr>
          <w:lang w:val="ru-RU"/>
        </w:rPr>
        <w:t>Любой период, необходимый для набора прочности ремонтных изделий и систем, должен быть частью продолжительности ремонта.</w:t>
      </w:r>
    </w:p>
    <w:p w14:paraId="143A13D6" w14:textId="77777777" w:rsidR="00774469" w:rsidRPr="00774469" w:rsidRDefault="00774469" w:rsidP="00774469">
      <w:pPr>
        <w:pStyle w:val="a3"/>
        <w:tabs>
          <w:tab w:val="left" w:pos="851"/>
        </w:tabs>
        <w:spacing w:before="2"/>
        <w:ind w:firstLine="567"/>
        <w:jc w:val="both"/>
        <w:rPr>
          <w:lang w:val="ru-RU"/>
        </w:rPr>
      </w:pPr>
    </w:p>
    <w:p w14:paraId="1317A81A" w14:textId="77777777" w:rsidR="00774469" w:rsidRPr="00774469" w:rsidRDefault="00774469" w:rsidP="00774469">
      <w:pPr>
        <w:pStyle w:val="a3"/>
        <w:tabs>
          <w:tab w:val="left" w:pos="851"/>
        </w:tabs>
        <w:spacing w:before="2"/>
        <w:ind w:firstLine="567"/>
        <w:jc w:val="both"/>
        <w:rPr>
          <w:b/>
          <w:lang w:val="ru-RU"/>
        </w:rPr>
      </w:pPr>
      <w:r w:rsidRPr="00774469">
        <w:rPr>
          <w:b/>
          <w:lang w:val="ru-RU"/>
        </w:rPr>
        <w:t>5 Общие требования при подготовке, защите и ремонте</w:t>
      </w:r>
    </w:p>
    <w:p w14:paraId="4FF87253" w14:textId="77777777" w:rsidR="00774469" w:rsidRDefault="00774469" w:rsidP="00774469">
      <w:pPr>
        <w:pStyle w:val="a3"/>
        <w:tabs>
          <w:tab w:val="left" w:pos="851"/>
        </w:tabs>
        <w:spacing w:before="2"/>
        <w:ind w:firstLine="567"/>
        <w:jc w:val="both"/>
        <w:rPr>
          <w:lang w:val="ru-RU"/>
        </w:rPr>
      </w:pPr>
    </w:p>
    <w:p w14:paraId="0D989922" w14:textId="0B658052" w:rsidR="00774469" w:rsidRPr="00774469" w:rsidRDefault="00774469" w:rsidP="00774469">
      <w:pPr>
        <w:pStyle w:val="a3"/>
        <w:tabs>
          <w:tab w:val="left" w:pos="851"/>
        </w:tabs>
        <w:spacing w:before="2"/>
        <w:ind w:firstLine="567"/>
        <w:jc w:val="both"/>
        <w:rPr>
          <w:lang w:val="ru-RU"/>
        </w:rPr>
      </w:pPr>
      <w:r w:rsidRPr="00774469">
        <w:rPr>
          <w:lang w:val="ru-RU"/>
        </w:rPr>
        <w:t>Следует обратить внимание на следующее:</w:t>
      </w:r>
    </w:p>
    <w:p w14:paraId="32375CDB" w14:textId="77777777" w:rsidR="00774469" w:rsidRPr="00774469" w:rsidRDefault="00774469" w:rsidP="00774469">
      <w:pPr>
        <w:pStyle w:val="a3"/>
        <w:tabs>
          <w:tab w:val="left" w:pos="851"/>
        </w:tabs>
        <w:spacing w:before="2"/>
        <w:ind w:firstLine="567"/>
        <w:jc w:val="both"/>
        <w:rPr>
          <w:lang w:val="ru-RU"/>
        </w:rPr>
      </w:pPr>
      <w:r w:rsidRPr="00774469">
        <w:rPr>
          <w:lang w:val="ru-RU"/>
        </w:rPr>
        <w:t>а) химическое, электрохимическое и физическое состояние основания и любые загрязнения,</w:t>
      </w:r>
    </w:p>
    <w:p w14:paraId="10F21D8C" w14:textId="77777777" w:rsidR="00774469" w:rsidRPr="00774469" w:rsidRDefault="00774469" w:rsidP="00774469">
      <w:pPr>
        <w:pStyle w:val="a3"/>
        <w:tabs>
          <w:tab w:val="left" w:pos="851"/>
        </w:tabs>
        <w:spacing w:before="2"/>
        <w:ind w:firstLine="567"/>
        <w:jc w:val="both"/>
        <w:rPr>
          <w:lang w:val="ru-RU"/>
        </w:rPr>
      </w:pPr>
      <w:r w:rsidRPr="00774469">
        <w:rPr>
          <w:lang w:val="ru-RU"/>
        </w:rPr>
        <w:t>b) способность конструкции воспринимать нагрузку, перемещение и вибрацию при защите и ремонте,</w:t>
      </w:r>
    </w:p>
    <w:p w14:paraId="33642B1F" w14:textId="77777777" w:rsidR="00774469" w:rsidRPr="00774469" w:rsidRDefault="00774469" w:rsidP="00774469">
      <w:pPr>
        <w:pStyle w:val="a3"/>
        <w:tabs>
          <w:tab w:val="left" w:pos="851"/>
        </w:tabs>
        <w:spacing w:before="2"/>
        <w:ind w:firstLine="567"/>
        <w:jc w:val="both"/>
        <w:rPr>
          <w:lang w:val="ru-RU"/>
        </w:rPr>
      </w:pPr>
      <w:r w:rsidRPr="00774469">
        <w:rPr>
          <w:lang w:val="ru-RU"/>
        </w:rPr>
        <w:t>с) условия окружающей среды,</w:t>
      </w:r>
    </w:p>
    <w:p w14:paraId="24D724FF" w14:textId="77777777" w:rsidR="00774469" w:rsidRPr="00774469" w:rsidRDefault="00774469" w:rsidP="00774469">
      <w:pPr>
        <w:pStyle w:val="a3"/>
        <w:tabs>
          <w:tab w:val="left" w:pos="851"/>
        </w:tabs>
        <w:spacing w:before="2"/>
        <w:ind w:firstLine="567"/>
        <w:jc w:val="both"/>
        <w:rPr>
          <w:lang w:val="ru-RU"/>
        </w:rPr>
      </w:pPr>
      <w:r w:rsidRPr="00774469">
        <w:rPr>
          <w:lang w:val="ru-RU"/>
        </w:rPr>
        <w:t>d) характеристики материалов, содержащихся в конструкции, и</w:t>
      </w:r>
    </w:p>
    <w:p w14:paraId="6CB31137" w14:textId="77777777" w:rsidR="00774469" w:rsidRPr="00774469" w:rsidRDefault="00774469" w:rsidP="00774469">
      <w:pPr>
        <w:pStyle w:val="a3"/>
        <w:tabs>
          <w:tab w:val="left" w:pos="851"/>
        </w:tabs>
        <w:spacing w:before="2"/>
        <w:ind w:firstLine="567"/>
        <w:jc w:val="both"/>
        <w:rPr>
          <w:lang w:val="ru-RU"/>
        </w:rPr>
      </w:pPr>
      <w:r w:rsidRPr="00774469">
        <w:rPr>
          <w:lang w:val="ru-RU"/>
        </w:rPr>
        <w:t>е) характеристики средств защиты и изделий для ремонта и систем.</w:t>
      </w:r>
    </w:p>
    <w:p w14:paraId="2CA86F3B" w14:textId="77777777" w:rsidR="00774469" w:rsidRPr="00774469" w:rsidRDefault="00774469" w:rsidP="00774469">
      <w:pPr>
        <w:pStyle w:val="a3"/>
        <w:tabs>
          <w:tab w:val="left" w:pos="851"/>
        </w:tabs>
        <w:spacing w:before="2"/>
        <w:ind w:firstLine="567"/>
        <w:jc w:val="both"/>
        <w:rPr>
          <w:lang w:val="ru-RU"/>
        </w:rPr>
      </w:pPr>
      <w:r w:rsidRPr="00774469">
        <w:rPr>
          <w:lang w:val="ru-RU"/>
        </w:rPr>
        <w:t>Следующие требования должны быть выполнены:</w:t>
      </w:r>
    </w:p>
    <w:p w14:paraId="54BFF4D6" w14:textId="77777777" w:rsidR="00774469" w:rsidRPr="00774469" w:rsidRDefault="00774469" w:rsidP="00774469">
      <w:pPr>
        <w:pStyle w:val="a3"/>
        <w:tabs>
          <w:tab w:val="left" w:pos="851"/>
        </w:tabs>
        <w:spacing w:before="2"/>
        <w:ind w:firstLine="567"/>
        <w:jc w:val="both"/>
        <w:rPr>
          <w:lang w:val="ru-RU"/>
        </w:rPr>
      </w:pPr>
      <w:r w:rsidRPr="00774469">
        <w:rPr>
          <w:lang w:val="ru-RU"/>
        </w:rPr>
        <w:t xml:space="preserve">- Заданное состояние основания по чистоте, шероховатости, </w:t>
      </w:r>
      <w:proofErr w:type="spellStart"/>
      <w:r w:rsidRPr="00774469">
        <w:rPr>
          <w:lang w:val="ru-RU"/>
        </w:rPr>
        <w:t>микрорастрескиванию</w:t>
      </w:r>
      <w:proofErr w:type="spellEnd"/>
      <w:r w:rsidRPr="00774469">
        <w:rPr>
          <w:lang w:val="ru-RU"/>
        </w:rPr>
        <w:t>, растрескиванию, прочности на растяжение и сжатие, хлоридам или другим загрязнениям и их проникновению, глубине карбонизации, влажности, температуре и степени коррозии арматуры.</w:t>
      </w:r>
    </w:p>
    <w:p w14:paraId="63209DBE" w14:textId="77777777" w:rsidR="00774469" w:rsidRPr="00774469" w:rsidRDefault="00774469" w:rsidP="00774469">
      <w:pPr>
        <w:pStyle w:val="a3"/>
        <w:tabs>
          <w:tab w:val="left" w:pos="851"/>
        </w:tabs>
        <w:spacing w:before="2"/>
        <w:ind w:firstLine="567"/>
        <w:jc w:val="both"/>
        <w:rPr>
          <w:lang w:val="ru-RU"/>
        </w:rPr>
      </w:pPr>
      <w:r w:rsidRPr="00774469">
        <w:rPr>
          <w:lang w:val="ru-RU"/>
        </w:rPr>
        <w:t xml:space="preserve">- Совместимость исходного бетона и арматуры с изделиями и системами для защиты или ремонта, а также совместимость между любыми различными продуктами и системами, </w:t>
      </w:r>
      <w:r w:rsidRPr="00774469">
        <w:rPr>
          <w:lang w:val="ru-RU"/>
        </w:rPr>
        <w:lastRenderedPageBreak/>
        <w:t>включая предотвращение риска создания условий, которые могут вызвать коррозию.</w:t>
      </w:r>
    </w:p>
    <w:p w14:paraId="7550605B" w14:textId="77777777" w:rsidR="00774469" w:rsidRPr="00774469" w:rsidRDefault="00774469" w:rsidP="00774469">
      <w:pPr>
        <w:pStyle w:val="a3"/>
        <w:tabs>
          <w:tab w:val="left" w:pos="851"/>
        </w:tabs>
        <w:spacing w:before="2"/>
        <w:ind w:firstLine="567"/>
        <w:jc w:val="both"/>
        <w:rPr>
          <w:lang w:val="ru-RU"/>
        </w:rPr>
      </w:pPr>
      <w:r w:rsidRPr="00774469">
        <w:rPr>
          <w:lang w:val="ru-RU"/>
        </w:rPr>
        <w:t>- заданные свойства изделий и систем при применении и в отвержденном состоянии касательно выполнения их назначения по защите и ремонту конструкции.</w:t>
      </w:r>
    </w:p>
    <w:p w14:paraId="278D7733" w14:textId="77777777" w:rsidR="00774469" w:rsidRPr="00774469" w:rsidRDefault="00774469" w:rsidP="00774469">
      <w:pPr>
        <w:pStyle w:val="a3"/>
        <w:tabs>
          <w:tab w:val="left" w:pos="851"/>
        </w:tabs>
        <w:spacing w:before="2"/>
        <w:ind w:firstLine="567"/>
        <w:jc w:val="both"/>
        <w:rPr>
          <w:lang w:val="ru-RU"/>
        </w:rPr>
      </w:pPr>
      <w:r w:rsidRPr="00774469">
        <w:rPr>
          <w:lang w:val="ru-RU"/>
        </w:rPr>
        <w:t>- заданные условия хранения и применения, касающиеся температуры окружающей среды, влажности и точки росы, силы ветра и осадков, а также любой необходимой временной защиты.</w:t>
      </w:r>
    </w:p>
    <w:p w14:paraId="7922A7FB" w14:textId="77777777" w:rsidR="00774469" w:rsidRPr="00774469" w:rsidRDefault="00774469" w:rsidP="00774469">
      <w:pPr>
        <w:pStyle w:val="a3"/>
        <w:tabs>
          <w:tab w:val="left" w:pos="851"/>
        </w:tabs>
        <w:spacing w:before="2"/>
        <w:ind w:firstLine="567"/>
        <w:jc w:val="both"/>
        <w:rPr>
          <w:lang w:val="ru-RU"/>
        </w:rPr>
      </w:pPr>
      <w:r w:rsidRPr="00774469">
        <w:rPr>
          <w:lang w:val="ru-RU"/>
        </w:rPr>
        <w:t>Если во время схватывания ремонтного бетона или раствора ожидается вибрация (например, из-за строительных работ или дорожного движения), выбранный продукт или система должны быть способны выдерживать вибрацию без неблагоприятных последствий, или вибрация должна быть уменьшена или устранена путем ограничения ее причин до необходимой степени.</w:t>
      </w:r>
    </w:p>
    <w:p w14:paraId="41933AD3" w14:textId="77777777" w:rsidR="00774469" w:rsidRPr="00774469" w:rsidRDefault="00774469" w:rsidP="00774469">
      <w:pPr>
        <w:pStyle w:val="a3"/>
        <w:tabs>
          <w:tab w:val="left" w:pos="851"/>
        </w:tabs>
        <w:spacing w:before="2"/>
        <w:ind w:firstLine="567"/>
        <w:jc w:val="both"/>
        <w:rPr>
          <w:lang w:val="ru-RU"/>
        </w:rPr>
      </w:pPr>
    </w:p>
    <w:p w14:paraId="48448732" w14:textId="77777777" w:rsidR="00774469" w:rsidRPr="00774469" w:rsidRDefault="00774469" w:rsidP="00774469">
      <w:pPr>
        <w:pStyle w:val="a3"/>
        <w:tabs>
          <w:tab w:val="left" w:pos="851"/>
        </w:tabs>
        <w:spacing w:before="2"/>
        <w:ind w:firstLine="567"/>
        <w:jc w:val="both"/>
        <w:rPr>
          <w:b/>
          <w:lang w:val="ru-RU"/>
        </w:rPr>
      </w:pPr>
      <w:r w:rsidRPr="00774469">
        <w:rPr>
          <w:b/>
          <w:lang w:val="ru-RU"/>
        </w:rPr>
        <w:t>6 Методы защиты и ремонта</w:t>
      </w:r>
    </w:p>
    <w:p w14:paraId="19EE4B0A" w14:textId="77777777" w:rsidR="00774469" w:rsidRPr="00774469" w:rsidRDefault="00774469" w:rsidP="00774469">
      <w:pPr>
        <w:pStyle w:val="a3"/>
        <w:tabs>
          <w:tab w:val="left" w:pos="851"/>
        </w:tabs>
        <w:spacing w:before="2"/>
        <w:ind w:firstLine="567"/>
        <w:jc w:val="both"/>
        <w:rPr>
          <w:b/>
          <w:lang w:val="ru-RU"/>
        </w:rPr>
      </w:pPr>
    </w:p>
    <w:p w14:paraId="08035B24" w14:textId="5748ABA9" w:rsidR="00774469" w:rsidRPr="00774469" w:rsidRDefault="00774469" w:rsidP="00774469">
      <w:pPr>
        <w:pStyle w:val="a3"/>
        <w:tabs>
          <w:tab w:val="left" w:pos="851"/>
        </w:tabs>
        <w:spacing w:before="2"/>
        <w:ind w:firstLine="567"/>
        <w:jc w:val="both"/>
        <w:rPr>
          <w:b/>
          <w:lang w:val="ru-RU"/>
        </w:rPr>
      </w:pPr>
      <w:r w:rsidRPr="00774469">
        <w:rPr>
          <w:b/>
          <w:lang w:val="ru-RU"/>
        </w:rPr>
        <w:t>6.1 Подготовка, применение и контроль качества</w:t>
      </w:r>
    </w:p>
    <w:p w14:paraId="09C81690" w14:textId="77777777" w:rsidR="00774469" w:rsidRDefault="00774469" w:rsidP="00774469">
      <w:pPr>
        <w:pStyle w:val="a3"/>
        <w:tabs>
          <w:tab w:val="left" w:pos="851"/>
        </w:tabs>
        <w:spacing w:before="2"/>
        <w:ind w:firstLine="567"/>
        <w:jc w:val="both"/>
        <w:rPr>
          <w:lang w:val="ru-RU"/>
        </w:rPr>
      </w:pPr>
    </w:p>
    <w:p w14:paraId="03CC1C9E" w14:textId="3E8830E2" w:rsidR="00774469" w:rsidRPr="00774469" w:rsidRDefault="00774469" w:rsidP="00774469">
      <w:pPr>
        <w:pStyle w:val="a3"/>
        <w:tabs>
          <w:tab w:val="left" w:pos="851"/>
        </w:tabs>
        <w:spacing w:before="2"/>
        <w:ind w:firstLine="567"/>
        <w:jc w:val="both"/>
        <w:rPr>
          <w:lang w:val="ru-RU"/>
        </w:rPr>
      </w:pPr>
      <w:r w:rsidRPr="00774469">
        <w:rPr>
          <w:lang w:val="ru-RU"/>
        </w:rPr>
        <w:t>Принципы и методы защиты и ремонта, приведенные в EN 1504-9, перечислены в таблице 1.</w:t>
      </w:r>
    </w:p>
    <w:p w14:paraId="48729724" w14:textId="77777777" w:rsidR="00774469" w:rsidRPr="00774469" w:rsidRDefault="00774469" w:rsidP="00774469">
      <w:pPr>
        <w:pStyle w:val="a3"/>
        <w:tabs>
          <w:tab w:val="left" w:pos="851"/>
        </w:tabs>
        <w:spacing w:before="2"/>
        <w:ind w:firstLine="567"/>
        <w:jc w:val="both"/>
        <w:rPr>
          <w:lang w:val="ru-RU"/>
        </w:rPr>
      </w:pPr>
      <w:r w:rsidRPr="00774469">
        <w:rPr>
          <w:lang w:val="ru-RU"/>
        </w:rPr>
        <w:t>Необязательные методы 1.4, 1.6 и 11.3, для которых нет действующего стандарта EN или утверждений, приведены в приложении А.</w:t>
      </w:r>
    </w:p>
    <w:p w14:paraId="6F1D0D54" w14:textId="77777777" w:rsidR="00774469" w:rsidRPr="00774469" w:rsidRDefault="00774469" w:rsidP="00774469">
      <w:pPr>
        <w:pStyle w:val="a3"/>
        <w:tabs>
          <w:tab w:val="left" w:pos="851"/>
        </w:tabs>
        <w:spacing w:before="2"/>
        <w:ind w:firstLine="567"/>
        <w:jc w:val="both"/>
        <w:rPr>
          <w:lang w:val="ru-RU"/>
        </w:rPr>
      </w:pPr>
      <w:r w:rsidRPr="00774469">
        <w:rPr>
          <w:lang w:val="ru-RU"/>
        </w:rPr>
        <w:t>Приготовление бетона и арматуры, укладка, контроль качества и техническое обслуживание для каждого метода должны соответствовать разделам 7, 8, 9 и 10.</w:t>
      </w:r>
    </w:p>
    <w:p w14:paraId="6DBF3B0B" w14:textId="1048DF03" w:rsidR="0010209B" w:rsidRDefault="00774469" w:rsidP="00774469">
      <w:pPr>
        <w:pStyle w:val="a3"/>
        <w:tabs>
          <w:tab w:val="left" w:pos="851"/>
        </w:tabs>
        <w:spacing w:before="2"/>
        <w:ind w:firstLine="567"/>
        <w:jc w:val="both"/>
        <w:rPr>
          <w:lang w:val="ru-RU"/>
        </w:rPr>
      </w:pPr>
      <w:r w:rsidRPr="00774469">
        <w:rPr>
          <w:lang w:val="ru-RU"/>
        </w:rPr>
        <w:t xml:space="preserve">Некоторые из методов, приведенных в </w:t>
      </w:r>
      <w:r>
        <w:rPr>
          <w:lang w:val="ru-RU"/>
        </w:rPr>
        <w:t>т</w:t>
      </w:r>
      <w:r w:rsidRPr="00774469">
        <w:rPr>
          <w:lang w:val="ru-RU"/>
        </w:rPr>
        <w:t>аблице 1, указаны или будут указаны в других EN или Европейских технических сертификатах. Они приведены в 6.2.</w:t>
      </w:r>
    </w:p>
    <w:p w14:paraId="758AAE46" w14:textId="545A8876" w:rsidR="00774469" w:rsidRDefault="00774469" w:rsidP="009609E8">
      <w:pPr>
        <w:pStyle w:val="a3"/>
        <w:tabs>
          <w:tab w:val="left" w:pos="851"/>
        </w:tabs>
        <w:spacing w:before="2"/>
        <w:ind w:firstLine="567"/>
        <w:jc w:val="both"/>
        <w:rPr>
          <w:lang w:val="ru-RU"/>
        </w:rPr>
      </w:pPr>
    </w:p>
    <w:p w14:paraId="56E8AF46" w14:textId="77777777" w:rsidR="00774469" w:rsidRDefault="00774469" w:rsidP="009609E8">
      <w:pPr>
        <w:pStyle w:val="a3"/>
        <w:tabs>
          <w:tab w:val="left" w:pos="851"/>
        </w:tabs>
        <w:spacing w:before="2"/>
        <w:ind w:firstLine="567"/>
        <w:jc w:val="both"/>
        <w:rPr>
          <w:lang w:val="ru-RU"/>
        </w:rPr>
        <w:sectPr w:rsidR="00774469" w:rsidSect="00A957ED">
          <w:footerReference w:type="default" r:id="rId13"/>
          <w:pgSz w:w="11910" w:h="16840"/>
          <w:pgMar w:top="1418" w:right="1418" w:bottom="1418" w:left="1134" w:header="1020" w:footer="1020" w:gutter="0"/>
          <w:pgNumType w:start="1"/>
          <w:cols w:space="720"/>
          <w:docGrid w:linePitch="299"/>
        </w:sectPr>
      </w:pPr>
    </w:p>
    <w:p w14:paraId="16A30F1D" w14:textId="1A43D093" w:rsidR="00774469" w:rsidRPr="004373C6" w:rsidRDefault="004373C6" w:rsidP="004373C6">
      <w:pPr>
        <w:pStyle w:val="a3"/>
        <w:tabs>
          <w:tab w:val="left" w:pos="851"/>
        </w:tabs>
        <w:spacing w:before="2"/>
        <w:ind w:firstLine="567"/>
        <w:jc w:val="center"/>
        <w:rPr>
          <w:b/>
          <w:lang w:val="ru-RU"/>
        </w:rPr>
      </w:pPr>
      <w:r w:rsidRPr="004373C6">
        <w:rPr>
          <w:b/>
          <w:lang w:val="ru-RU"/>
        </w:rPr>
        <w:lastRenderedPageBreak/>
        <w:t>Таблица 1 - Подготовка, применение и контроль качества</w:t>
      </w:r>
    </w:p>
    <w:p w14:paraId="3983B328" w14:textId="6BC0D80A" w:rsidR="00774469" w:rsidRPr="004373C6" w:rsidRDefault="00774469" w:rsidP="009609E8">
      <w:pPr>
        <w:pStyle w:val="a3"/>
        <w:tabs>
          <w:tab w:val="left" w:pos="851"/>
        </w:tabs>
        <w:spacing w:before="2"/>
        <w:ind w:firstLine="567"/>
        <w:jc w:val="both"/>
        <w:rPr>
          <w:sz w:val="16"/>
          <w:lang w:val="ru-RU"/>
        </w:rPr>
      </w:pPr>
    </w:p>
    <w:tbl>
      <w:tblPr>
        <w:tblOverlap w:val="never"/>
        <w:tblW w:w="14737" w:type="dxa"/>
        <w:jc w:val="center"/>
        <w:tblLayout w:type="fixed"/>
        <w:tblCellMar>
          <w:left w:w="10" w:type="dxa"/>
          <w:right w:w="10" w:type="dxa"/>
        </w:tblCellMar>
        <w:tblLook w:val="0000" w:firstRow="0" w:lastRow="0" w:firstColumn="0" w:lastColumn="0" w:noHBand="0" w:noVBand="0"/>
      </w:tblPr>
      <w:tblGrid>
        <w:gridCol w:w="974"/>
        <w:gridCol w:w="7810"/>
        <w:gridCol w:w="1843"/>
        <w:gridCol w:w="1842"/>
        <w:gridCol w:w="2268"/>
      </w:tblGrid>
      <w:tr w:rsidR="004373C6" w:rsidRPr="004373C6" w14:paraId="6C9F41BC" w14:textId="77777777" w:rsidTr="004373C6">
        <w:trPr>
          <w:trHeight w:hRule="exact" w:val="638"/>
          <w:jc w:val="center"/>
        </w:trPr>
        <w:tc>
          <w:tcPr>
            <w:tcW w:w="8784" w:type="dxa"/>
            <w:gridSpan w:val="2"/>
            <w:tcBorders>
              <w:top w:val="single" w:sz="4" w:space="0" w:color="auto"/>
              <w:left w:val="single" w:sz="4" w:space="0" w:color="auto"/>
              <w:bottom w:val="double" w:sz="4" w:space="0" w:color="auto"/>
            </w:tcBorders>
            <w:shd w:val="clear" w:color="auto" w:fill="FFFFFF"/>
          </w:tcPr>
          <w:p w14:paraId="04DCC41E" w14:textId="77777777" w:rsidR="004373C6" w:rsidRPr="004373C6" w:rsidRDefault="004373C6" w:rsidP="004373C6">
            <w:pPr>
              <w:autoSpaceDE/>
              <w:autoSpaceDN/>
              <w:jc w:val="center"/>
              <w:rPr>
                <w:rFonts w:eastAsia="Cambria"/>
                <w:color w:val="000000"/>
                <w:sz w:val="24"/>
                <w:szCs w:val="24"/>
                <w:lang w:val="ru-RU" w:bidi="en-US"/>
              </w:rPr>
            </w:pPr>
            <w:r w:rsidRPr="004373C6">
              <w:rPr>
                <w:rFonts w:eastAsia="Cambria"/>
                <w:bCs/>
                <w:color w:val="000000"/>
                <w:sz w:val="24"/>
                <w:szCs w:val="24"/>
                <w:lang w:val="ru-RU" w:bidi="en-US"/>
              </w:rPr>
              <w:t xml:space="preserve">Принципы и методы (см. Таблицу 1 в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1504-9:2008</w:t>
            </w:r>
            <w:r w:rsidRPr="004373C6">
              <w:rPr>
                <w:rFonts w:eastAsia="Cambria"/>
                <w:bCs/>
                <w:color w:val="000000"/>
                <w:sz w:val="24"/>
                <w:szCs w:val="24"/>
                <w:lang w:val="ru-RU" w:bidi="en-US"/>
              </w:rPr>
              <w:t>)</w:t>
            </w:r>
          </w:p>
          <w:p w14:paraId="245C5332" w14:textId="77777777" w:rsidR="004373C6" w:rsidRPr="004373C6" w:rsidRDefault="004373C6" w:rsidP="004373C6">
            <w:pPr>
              <w:autoSpaceDE/>
              <w:autoSpaceDN/>
              <w:rPr>
                <w:rFonts w:eastAsia="Cambria"/>
                <w:color w:val="000000"/>
                <w:sz w:val="24"/>
                <w:szCs w:val="24"/>
                <w:lang w:val="ru-RU" w:bidi="en-US"/>
              </w:rPr>
            </w:pPr>
          </w:p>
        </w:tc>
        <w:tc>
          <w:tcPr>
            <w:tcW w:w="1843" w:type="dxa"/>
            <w:tcBorders>
              <w:top w:val="single" w:sz="4" w:space="0" w:color="auto"/>
              <w:left w:val="single" w:sz="4" w:space="0" w:color="auto"/>
              <w:bottom w:val="double" w:sz="4" w:space="0" w:color="auto"/>
            </w:tcBorders>
            <w:shd w:val="clear" w:color="auto" w:fill="FFFFFF"/>
            <w:vAlign w:val="bottom"/>
          </w:tcPr>
          <w:p w14:paraId="04F063A8" w14:textId="77777777" w:rsidR="004373C6" w:rsidRPr="004373C6" w:rsidRDefault="004373C6" w:rsidP="004373C6">
            <w:pPr>
              <w:autoSpaceDE/>
              <w:autoSpaceDN/>
              <w:jc w:val="center"/>
              <w:rPr>
                <w:rFonts w:eastAsia="Cambria"/>
                <w:bCs/>
                <w:color w:val="000000"/>
                <w:sz w:val="24"/>
                <w:szCs w:val="24"/>
                <w:lang w:val="en-US" w:bidi="en-US"/>
              </w:rPr>
            </w:pPr>
            <w:proofErr w:type="spellStart"/>
            <w:r w:rsidRPr="004373C6">
              <w:rPr>
                <w:rFonts w:eastAsia="Cambria"/>
                <w:bCs/>
                <w:color w:val="000000"/>
                <w:sz w:val="24"/>
                <w:szCs w:val="24"/>
                <w:lang w:val="en-US" w:bidi="en-US"/>
              </w:rPr>
              <w:t>Подготовка</w:t>
            </w:r>
            <w:proofErr w:type="spellEnd"/>
            <w:r w:rsidRPr="004373C6">
              <w:rPr>
                <w:rFonts w:eastAsia="Cambria"/>
                <w:bCs/>
                <w:color w:val="000000"/>
                <w:sz w:val="24"/>
                <w:szCs w:val="24"/>
                <w:lang w:val="en-US" w:bidi="en-US"/>
              </w:rPr>
              <w:t xml:space="preserve"> </w:t>
            </w:r>
          </w:p>
          <w:p w14:paraId="152BEA3E" w14:textId="77777777" w:rsidR="004373C6" w:rsidRPr="004373C6" w:rsidRDefault="004373C6" w:rsidP="004373C6">
            <w:pPr>
              <w:autoSpaceDE/>
              <w:autoSpaceDN/>
              <w:jc w:val="center"/>
              <w:rPr>
                <w:rFonts w:eastAsia="Cambria"/>
                <w:bCs/>
                <w:color w:val="000000"/>
                <w:sz w:val="24"/>
                <w:szCs w:val="24"/>
                <w:lang w:val="ru-RU" w:bidi="en-US"/>
              </w:rPr>
            </w:pPr>
            <w:r w:rsidRPr="004373C6">
              <w:rPr>
                <w:rFonts w:eastAsia="Cambria"/>
                <w:bCs/>
                <w:color w:val="000000"/>
                <w:sz w:val="24"/>
                <w:szCs w:val="24"/>
                <w:lang w:val="ru-RU" w:bidi="en-US"/>
              </w:rPr>
              <w:t>См. разделы</w:t>
            </w:r>
          </w:p>
          <w:p w14:paraId="50C60791" w14:textId="77777777" w:rsidR="004373C6" w:rsidRPr="004373C6" w:rsidRDefault="004373C6" w:rsidP="004373C6">
            <w:pPr>
              <w:autoSpaceDE/>
              <w:autoSpaceDN/>
              <w:jc w:val="center"/>
              <w:rPr>
                <w:rFonts w:eastAsia="Cambria"/>
                <w:color w:val="000000"/>
                <w:sz w:val="24"/>
                <w:szCs w:val="24"/>
                <w:lang w:val="en-US" w:bidi="en-US"/>
              </w:rPr>
            </w:pPr>
          </w:p>
        </w:tc>
        <w:tc>
          <w:tcPr>
            <w:tcW w:w="1842" w:type="dxa"/>
            <w:tcBorders>
              <w:top w:val="single" w:sz="4" w:space="0" w:color="auto"/>
              <w:left w:val="single" w:sz="4" w:space="0" w:color="auto"/>
              <w:bottom w:val="double" w:sz="4" w:space="0" w:color="auto"/>
            </w:tcBorders>
            <w:shd w:val="clear" w:color="auto" w:fill="FFFFFF"/>
            <w:vAlign w:val="bottom"/>
          </w:tcPr>
          <w:p w14:paraId="581D249C" w14:textId="77777777" w:rsidR="004373C6" w:rsidRPr="004373C6" w:rsidRDefault="004373C6" w:rsidP="004373C6">
            <w:pPr>
              <w:autoSpaceDE/>
              <w:autoSpaceDN/>
              <w:jc w:val="center"/>
              <w:rPr>
                <w:rFonts w:eastAsia="Cambria"/>
                <w:bCs/>
                <w:color w:val="000000"/>
                <w:sz w:val="24"/>
                <w:szCs w:val="24"/>
                <w:lang w:val="en-US" w:bidi="en-US"/>
              </w:rPr>
            </w:pPr>
            <w:r w:rsidRPr="004373C6">
              <w:rPr>
                <w:rFonts w:eastAsia="Cambria"/>
                <w:bCs/>
                <w:color w:val="000000"/>
                <w:sz w:val="24"/>
                <w:szCs w:val="24"/>
                <w:lang w:val="ru-RU" w:bidi="en-US"/>
              </w:rPr>
              <w:t>Применение</w:t>
            </w:r>
            <w:r w:rsidRPr="004373C6">
              <w:rPr>
                <w:rFonts w:eastAsia="Cambria"/>
                <w:bCs/>
                <w:color w:val="000000"/>
                <w:sz w:val="24"/>
                <w:szCs w:val="24"/>
                <w:lang w:val="en-US" w:bidi="en-US"/>
              </w:rPr>
              <w:t xml:space="preserve"> </w:t>
            </w:r>
          </w:p>
          <w:p w14:paraId="711253D4" w14:textId="77777777" w:rsidR="004373C6" w:rsidRPr="004373C6" w:rsidRDefault="004373C6" w:rsidP="004373C6">
            <w:pPr>
              <w:autoSpaceDE/>
              <w:autoSpaceDN/>
              <w:jc w:val="center"/>
              <w:rPr>
                <w:rFonts w:eastAsia="Cambria"/>
                <w:bCs/>
                <w:color w:val="000000"/>
                <w:sz w:val="24"/>
                <w:szCs w:val="24"/>
                <w:lang w:val="ru-RU" w:bidi="en-US"/>
              </w:rPr>
            </w:pPr>
            <w:r w:rsidRPr="004373C6">
              <w:rPr>
                <w:rFonts w:eastAsia="Cambria"/>
                <w:bCs/>
                <w:color w:val="000000"/>
                <w:sz w:val="24"/>
                <w:szCs w:val="24"/>
                <w:lang w:val="ru-RU" w:bidi="en-US"/>
              </w:rPr>
              <w:t>См. разделы</w:t>
            </w:r>
          </w:p>
          <w:p w14:paraId="6726E014" w14:textId="77777777" w:rsidR="004373C6" w:rsidRPr="004373C6" w:rsidRDefault="004373C6" w:rsidP="004373C6">
            <w:pPr>
              <w:autoSpaceDE/>
              <w:autoSpaceDN/>
              <w:jc w:val="center"/>
              <w:rPr>
                <w:rFonts w:eastAsia="Cambria"/>
                <w:color w:val="000000"/>
                <w:sz w:val="24"/>
                <w:szCs w:val="24"/>
                <w:lang w:val="ru-RU" w:bidi="en-US"/>
              </w:rPr>
            </w:pPr>
          </w:p>
        </w:tc>
        <w:tc>
          <w:tcPr>
            <w:tcW w:w="2268" w:type="dxa"/>
            <w:tcBorders>
              <w:top w:val="single" w:sz="4" w:space="0" w:color="auto"/>
              <w:left w:val="single" w:sz="4" w:space="0" w:color="auto"/>
              <w:bottom w:val="double" w:sz="4" w:space="0" w:color="auto"/>
              <w:right w:val="single" w:sz="4" w:space="0" w:color="auto"/>
            </w:tcBorders>
            <w:shd w:val="clear" w:color="auto" w:fill="FFFFFF"/>
            <w:vAlign w:val="bottom"/>
          </w:tcPr>
          <w:p w14:paraId="596F470A" w14:textId="77777777" w:rsidR="004373C6" w:rsidRPr="004373C6" w:rsidRDefault="004373C6" w:rsidP="004373C6">
            <w:pPr>
              <w:autoSpaceDE/>
              <w:autoSpaceDN/>
              <w:jc w:val="center"/>
              <w:rPr>
                <w:rFonts w:eastAsia="Cambria"/>
                <w:bCs/>
                <w:color w:val="000000"/>
                <w:sz w:val="24"/>
                <w:szCs w:val="24"/>
                <w:lang w:val="en-US" w:bidi="en-US"/>
              </w:rPr>
            </w:pPr>
            <w:r w:rsidRPr="004373C6">
              <w:rPr>
                <w:rFonts w:eastAsia="Cambria"/>
                <w:bCs/>
                <w:color w:val="000000"/>
                <w:sz w:val="24"/>
                <w:szCs w:val="24"/>
                <w:lang w:val="ru-RU" w:bidi="en-US"/>
              </w:rPr>
              <w:t>Контроль качества</w:t>
            </w:r>
            <w:r w:rsidRPr="004373C6">
              <w:rPr>
                <w:rFonts w:eastAsia="Cambria"/>
                <w:bCs/>
                <w:color w:val="000000"/>
                <w:sz w:val="24"/>
                <w:szCs w:val="24"/>
                <w:lang w:val="en-US" w:bidi="en-US"/>
              </w:rPr>
              <w:t xml:space="preserve"> </w:t>
            </w:r>
            <w:proofErr w:type="spellStart"/>
            <w:r w:rsidRPr="004373C6">
              <w:rPr>
                <w:rFonts w:eastAsia="Cambria"/>
                <w:bCs/>
                <w:color w:val="000000"/>
                <w:sz w:val="24"/>
                <w:szCs w:val="24"/>
                <w:lang w:val="en-US" w:bidi="en-US"/>
              </w:rPr>
              <w:t>См</w:t>
            </w:r>
            <w:proofErr w:type="spellEnd"/>
            <w:r w:rsidRPr="004373C6">
              <w:rPr>
                <w:rFonts w:eastAsia="Cambria"/>
                <w:bCs/>
                <w:color w:val="000000"/>
                <w:sz w:val="24"/>
                <w:szCs w:val="24"/>
                <w:lang w:val="ru-RU" w:bidi="en-US"/>
              </w:rPr>
              <w:t>.</w:t>
            </w:r>
            <w:r w:rsidRPr="004373C6">
              <w:rPr>
                <w:rFonts w:eastAsia="Cambria"/>
                <w:bCs/>
                <w:color w:val="000000"/>
                <w:sz w:val="24"/>
                <w:szCs w:val="24"/>
                <w:lang w:val="en-US" w:bidi="en-US"/>
              </w:rPr>
              <w:t xml:space="preserve"> </w:t>
            </w:r>
            <w:proofErr w:type="spellStart"/>
            <w:r w:rsidRPr="004373C6">
              <w:rPr>
                <w:rFonts w:eastAsia="Cambria"/>
                <w:bCs/>
                <w:color w:val="000000"/>
                <w:sz w:val="24"/>
                <w:szCs w:val="24"/>
                <w:lang w:val="en-US" w:bidi="en-US"/>
              </w:rPr>
              <w:t>разделы</w:t>
            </w:r>
            <w:proofErr w:type="spellEnd"/>
          </w:p>
          <w:p w14:paraId="1D053A6E" w14:textId="77777777" w:rsidR="004373C6" w:rsidRPr="004373C6" w:rsidRDefault="004373C6" w:rsidP="004373C6">
            <w:pPr>
              <w:autoSpaceDE/>
              <w:autoSpaceDN/>
              <w:jc w:val="center"/>
              <w:rPr>
                <w:rFonts w:eastAsia="Cambria"/>
                <w:color w:val="000000"/>
                <w:sz w:val="24"/>
                <w:szCs w:val="24"/>
                <w:lang w:val="en-US" w:bidi="en-US"/>
              </w:rPr>
            </w:pPr>
          </w:p>
        </w:tc>
      </w:tr>
      <w:tr w:rsidR="004373C6" w:rsidRPr="004373C6" w14:paraId="3EBCFC8B" w14:textId="77777777" w:rsidTr="004373C6">
        <w:trPr>
          <w:trHeight w:hRule="exact" w:val="886"/>
          <w:jc w:val="center"/>
        </w:trPr>
        <w:tc>
          <w:tcPr>
            <w:tcW w:w="974" w:type="dxa"/>
            <w:tcBorders>
              <w:top w:val="double" w:sz="4" w:space="0" w:color="auto"/>
              <w:left w:val="single" w:sz="4" w:space="0" w:color="auto"/>
            </w:tcBorders>
            <w:shd w:val="clear" w:color="auto" w:fill="FFFFFF"/>
          </w:tcPr>
          <w:p w14:paraId="34A9B6D8" w14:textId="77777777" w:rsidR="004373C6" w:rsidRPr="004373C6" w:rsidRDefault="004373C6" w:rsidP="004373C6">
            <w:pPr>
              <w:autoSpaceDE/>
              <w:autoSpaceDN/>
              <w:rPr>
                <w:rFonts w:eastAsia="Cambria"/>
                <w:color w:val="000000"/>
                <w:sz w:val="24"/>
                <w:szCs w:val="24"/>
                <w:lang w:val="ru-RU" w:bidi="en-US"/>
              </w:rPr>
            </w:pPr>
            <w:r w:rsidRPr="004373C6">
              <w:rPr>
                <w:rFonts w:eastAsia="Cambria"/>
                <w:b/>
                <w:bCs/>
                <w:color w:val="000000"/>
                <w:sz w:val="24"/>
                <w:szCs w:val="24"/>
                <w:lang w:val="ru-RU" w:bidi="en-US"/>
              </w:rPr>
              <w:t>Метод</w:t>
            </w:r>
          </w:p>
        </w:tc>
        <w:tc>
          <w:tcPr>
            <w:tcW w:w="13763" w:type="dxa"/>
            <w:gridSpan w:val="4"/>
            <w:tcBorders>
              <w:top w:val="double" w:sz="4" w:space="0" w:color="auto"/>
              <w:left w:val="single" w:sz="4" w:space="0" w:color="auto"/>
              <w:right w:val="single" w:sz="4" w:space="0" w:color="auto"/>
            </w:tcBorders>
            <w:shd w:val="clear" w:color="auto" w:fill="FFFFFF"/>
            <w:vAlign w:val="bottom"/>
          </w:tcPr>
          <w:p w14:paraId="6DD84585" w14:textId="77777777" w:rsidR="004373C6" w:rsidRPr="004373C6" w:rsidRDefault="004373C6" w:rsidP="004373C6">
            <w:pPr>
              <w:autoSpaceDE/>
              <w:autoSpaceDN/>
              <w:rPr>
                <w:rFonts w:eastAsia="Cambria"/>
                <w:b/>
                <w:bCs/>
                <w:color w:val="000000"/>
                <w:sz w:val="24"/>
                <w:szCs w:val="24"/>
                <w:lang w:val="ru-RU" w:bidi="en-US"/>
              </w:rPr>
            </w:pPr>
            <w:r w:rsidRPr="004373C6">
              <w:rPr>
                <w:rFonts w:eastAsia="Cambria"/>
                <w:b/>
                <w:bCs/>
                <w:color w:val="000000"/>
                <w:sz w:val="24"/>
                <w:szCs w:val="24"/>
                <w:lang w:val="ru-RU" w:bidi="en-US"/>
              </w:rPr>
              <w:t>Методы выполнения принципа 1. Защита от проникновения</w:t>
            </w:r>
          </w:p>
          <w:p w14:paraId="1CF00358" w14:textId="77777777" w:rsidR="004373C6" w:rsidRPr="004373C6" w:rsidRDefault="004373C6" w:rsidP="004373C6">
            <w:pPr>
              <w:autoSpaceDE/>
              <w:autoSpaceDN/>
              <w:rPr>
                <w:rFonts w:eastAsia="Cambria"/>
                <w:color w:val="000000"/>
                <w:sz w:val="24"/>
                <w:szCs w:val="24"/>
                <w:lang w:val="ru-RU" w:bidi="en-US"/>
              </w:rPr>
            </w:pPr>
            <w:r w:rsidRPr="004373C6">
              <w:rPr>
                <w:rFonts w:eastAsia="Cambria"/>
                <w:bCs/>
                <w:color w:val="000000"/>
                <w:sz w:val="24"/>
                <w:szCs w:val="24"/>
                <w:lang w:val="ru-RU" w:bidi="en-US"/>
              </w:rPr>
              <w:t>Следующие методы удовлетворяют принципу уменьшения или предотвращения проникновения неблагоприятных агентов, т.е. вода, другие жидкости, парообразный газ, такой как двуокись углерода, химические вещества, такие как хлориды и биологические агенты.</w:t>
            </w:r>
          </w:p>
        </w:tc>
      </w:tr>
      <w:tr w:rsidR="004373C6" w:rsidRPr="004373C6" w14:paraId="0811A7FA" w14:textId="77777777" w:rsidTr="004373C6">
        <w:trPr>
          <w:trHeight w:hRule="exact" w:val="1195"/>
          <w:jc w:val="center"/>
        </w:trPr>
        <w:tc>
          <w:tcPr>
            <w:tcW w:w="974" w:type="dxa"/>
            <w:tcBorders>
              <w:top w:val="single" w:sz="4" w:space="0" w:color="auto"/>
              <w:left w:val="single" w:sz="4" w:space="0" w:color="auto"/>
            </w:tcBorders>
            <w:shd w:val="clear" w:color="auto" w:fill="FFFFFF"/>
          </w:tcPr>
          <w:p w14:paraId="73313576"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1.1</w:t>
            </w:r>
          </w:p>
        </w:tc>
        <w:tc>
          <w:tcPr>
            <w:tcW w:w="7810" w:type="dxa"/>
            <w:tcBorders>
              <w:top w:val="single" w:sz="4" w:space="0" w:color="auto"/>
              <w:left w:val="single" w:sz="4" w:space="0" w:color="auto"/>
            </w:tcBorders>
            <w:shd w:val="clear" w:color="auto" w:fill="FFFFFF"/>
          </w:tcPr>
          <w:p w14:paraId="41DCEF52" w14:textId="77777777" w:rsidR="004373C6" w:rsidRPr="004373C6" w:rsidRDefault="004373C6" w:rsidP="004373C6">
            <w:pPr>
              <w:autoSpaceDE/>
              <w:autoSpaceDN/>
              <w:jc w:val="both"/>
              <w:rPr>
                <w:rFonts w:eastAsia="Calibri"/>
                <w:b/>
                <w:sz w:val="24"/>
                <w:lang w:val="ru-RU"/>
              </w:rPr>
            </w:pPr>
            <w:r w:rsidRPr="004373C6">
              <w:rPr>
                <w:rFonts w:eastAsia="Calibri"/>
                <w:b/>
                <w:sz w:val="24"/>
                <w:lang w:val="ru-RU"/>
              </w:rPr>
              <w:t>Гидрофобная пропитка</w:t>
            </w:r>
          </w:p>
          <w:p w14:paraId="53D5F594" w14:textId="77777777" w:rsidR="004373C6" w:rsidRPr="004373C6" w:rsidRDefault="004373C6" w:rsidP="004373C6">
            <w:pPr>
              <w:autoSpaceDE/>
              <w:autoSpaceDN/>
              <w:jc w:val="both"/>
              <w:rPr>
                <w:rFonts w:eastAsia="Cambria"/>
                <w:color w:val="000000"/>
                <w:sz w:val="24"/>
                <w:szCs w:val="24"/>
                <w:lang w:val="ru-RU" w:bidi="en-US"/>
              </w:rPr>
            </w:pPr>
            <w:r w:rsidRPr="004373C6">
              <w:rPr>
                <w:rFonts w:eastAsia="Calibri"/>
                <w:sz w:val="24"/>
                <w:lang w:val="ru-RU"/>
              </w:rPr>
              <w:t>Настоящий метод заключается в нанесении изделия для предотвращения или уменьшения проникновения воды путем облицовки пор поверхности материалом с гидрофобными свойствами.</w:t>
            </w:r>
          </w:p>
        </w:tc>
        <w:tc>
          <w:tcPr>
            <w:tcW w:w="1843" w:type="dxa"/>
            <w:tcBorders>
              <w:top w:val="single" w:sz="4" w:space="0" w:color="auto"/>
              <w:left w:val="single" w:sz="4" w:space="0" w:color="auto"/>
            </w:tcBorders>
            <w:shd w:val="clear" w:color="auto" w:fill="FFFFFF"/>
            <w:vAlign w:val="center"/>
          </w:tcPr>
          <w:p w14:paraId="523B11F8"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1842" w:type="dxa"/>
            <w:tcBorders>
              <w:top w:val="single" w:sz="4" w:space="0" w:color="auto"/>
              <w:left w:val="single" w:sz="4" w:space="0" w:color="auto"/>
            </w:tcBorders>
            <w:shd w:val="clear" w:color="auto" w:fill="FFFFFF"/>
            <w:vAlign w:val="center"/>
          </w:tcPr>
          <w:p w14:paraId="3F2D43D1"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8.1, 8.2.7</w:t>
            </w:r>
          </w:p>
        </w:tc>
        <w:tc>
          <w:tcPr>
            <w:tcW w:w="2268" w:type="dxa"/>
            <w:tcBorders>
              <w:top w:val="single" w:sz="4" w:space="0" w:color="auto"/>
              <w:left w:val="single" w:sz="4" w:space="0" w:color="auto"/>
              <w:right w:val="single" w:sz="4" w:space="0" w:color="auto"/>
            </w:tcBorders>
            <w:shd w:val="clear" w:color="auto" w:fill="FFFFFF"/>
            <w:vAlign w:val="center"/>
          </w:tcPr>
          <w:p w14:paraId="468F71E8"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2D1F692E" w14:textId="77777777" w:rsidTr="004373C6">
        <w:trPr>
          <w:trHeight w:hRule="exact" w:val="1205"/>
          <w:jc w:val="center"/>
        </w:trPr>
        <w:tc>
          <w:tcPr>
            <w:tcW w:w="974" w:type="dxa"/>
            <w:tcBorders>
              <w:top w:val="single" w:sz="4" w:space="0" w:color="auto"/>
              <w:left w:val="single" w:sz="4" w:space="0" w:color="auto"/>
            </w:tcBorders>
            <w:shd w:val="clear" w:color="auto" w:fill="FFFFFF"/>
          </w:tcPr>
          <w:p w14:paraId="2865DB5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1.2</w:t>
            </w:r>
          </w:p>
        </w:tc>
        <w:tc>
          <w:tcPr>
            <w:tcW w:w="7810" w:type="dxa"/>
            <w:tcBorders>
              <w:top w:val="single" w:sz="4" w:space="0" w:color="auto"/>
              <w:left w:val="single" w:sz="4" w:space="0" w:color="auto"/>
            </w:tcBorders>
            <w:shd w:val="clear" w:color="auto" w:fill="FFFFFF"/>
            <w:vAlign w:val="bottom"/>
          </w:tcPr>
          <w:p w14:paraId="669D6BCE" w14:textId="77777777" w:rsidR="004373C6" w:rsidRPr="004373C6" w:rsidRDefault="004373C6" w:rsidP="004373C6">
            <w:pPr>
              <w:tabs>
                <w:tab w:val="left" w:pos="2093"/>
              </w:tabs>
              <w:autoSpaceDE/>
              <w:autoSpaceDN/>
              <w:rPr>
                <w:rFonts w:eastAsia="Cambria"/>
                <w:b/>
                <w:bCs/>
                <w:color w:val="000000"/>
                <w:sz w:val="24"/>
                <w:szCs w:val="24"/>
                <w:lang w:val="ru-RU" w:bidi="en-US"/>
              </w:rPr>
            </w:pPr>
            <w:r w:rsidRPr="004373C6">
              <w:rPr>
                <w:rFonts w:eastAsia="Cambria"/>
                <w:b/>
                <w:bCs/>
                <w:color w:val="000000"/>
                <w:sz w:val="24"/>
                <w:szCs w:val="24"/>
                <w:lang w:val="ru-RU" w:bidi="en-US"/>
              </w:rPr>
              <w:t>Пропитка</w:t>
            </w:r>
          </w:p>
          <w:p w14:paraId="403DA2B1" w14:textId="77777777" w:rsidR="004373C6" w:rsidRPr="004373C6" w:rsidRDefault="004373C6" w:rsidP="004373C6">
            <w:pPr>
              <w:tabs>
                <w:tab w:val="left" w:pos="2102"/>
              </w:tabs>
              <w:autoSpaceDE/>
              <w:autoSpaceDN/>
              <w:rPr>
                <w:rFonts w:eastAsia="Cambria"/>
                <w:color w:val="000000"/>
                <w:sz w:val="24"/>
                <w:szCs w:val="24"/>
                <w:lang w:val="ru-RU" w:bidi="en-US"/>
              </w:rPr>
            </w:pPr>
            <w:r w:rsidRPr="004373C6">
              <w:rPr>
                <w:rFonts w:eastAsia="Cambria"/>
                <w:bCs/>
                <w:color w:val="000000"/>
                <w:sz w:val="24"/>
                <w:szCs w:val="24"/>
                <w:lang w:val="ru-RU" w:bidi="en-US"/>
              </w:rPr>
              <w:t>Настоящий метод заключается в нанесении изделия для уменьшения пористости поверхности и укрепления поверхности путем частичного или полного заполнения пор и капилляров.</w:t>
            </w:r>
          </w:p>
        </w:tc>
        <w:tc>
          <w:tcPr>
            <w:tcW w:w="1843" w:type="dxa"/>
            <w:tcBorders>
              <w:top w:val="single" w:sz="4" w:space="0" w:color="auto"/>
              <w:left w:val="single" w:sz="4" w:space="0" w:color="auto"/>
            </w:tcBorders>
            <w:shd w:val="clear" w:color="auto" w:fill="FFFFFF"/>
            <w:vAlign w:val="center"/>
          </w:tcPr>
          <w:p w14:paraId="17972683"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1842" w:type="dxa"/>
            <w:tcBorders>
              <w:top w:val="single" w:sz="4" w:space="0" w:color="auto"/>
              <w:left w:val="single" w:sz="4" w:space="0" w:color="auto"/>
            </w:tcBorders>
            <w:shd w:val="clear" w:color="auto" w:fill="FFFFFF"/>
            <w:vAlign w:val="center"/>
          </w:tcPr>
          <w:p w14:paraId="1CAD2AA3"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8.1, 8.2.7</w:t>
            </w:r>
          </w:p>
        </w:tc>
        <w:tc>
          <w:tcPr>
            <w:tcW w:w="2268" w:type="dxa"/>
            <w:tcBorders>
              <w:top w:val="single" w:sz="4" w:space="0" w:color="auto"/>
              <w:left w:val="single" w:sz="4" w:space="0" w:color="auto"/>
              <w:right w:val="single" w:sz="4" w:space="0" w:color="auto"/>
            </w:tcBorders>
            <w:shd w:val="clear" w:color="auto" w:fill="FFFFFF"/>
            <w:vAlign w:val="center"/>
          </w:tcPr>
          <w:p w14:paraId="3A4967C9"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38B017DE" w14:textId="77777777" w:rsidTr="004373C6">
        <w:trPr>
          <w:trHeight w:hRule="exact" w:val="888"/>
          <w:jc w:val="center"/>
        </w:trPr>
        <w:tc>
          <w:tcPr>
            <w:tcW w:w="974" w:type="dxa"/>
            <w:tcBorders>
              <w:top w:val="single" w:sz="4" w:space="0" w:color="auto"/>
              <w:left w:val="single" w:sz="4" w:space="0" w:color="auto"/>
            </w:tcBorders>
            <w:shd w:val="clear" w:color="auto" w:fill="FFFFFF"/>
          </w:tcPr>
          <w:p w14:paraId="2912D76A"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1.3</w:t>
            </w:r>
          </w:p>
        </w:tc>
        <w:tc>
          <w:tcPr>
            <w:tcW w:w="7810" w:type="dxa"/>
            <w:tcBorders>
              <w:top w:val="single" w:sz="4" w:space="0" w:color="auto"/>
              <w:left w:val="single" w:sz="4" w:space="0" w:color="auto"/>
            </w:tcBorders>
            <w:shd w:val="clear" w:color="auto" w:fill="FFFFFF"/>
            <w:vAlign w:val="bottom"/>
          </w:tcPr>
          <w:p w14:paraId="52DEBED8" w14:textId="77777777" w:rsidR="004373C6" w:rsidRPr="004373C6" w:rsidRDefault="004373C6" w:rsidP="004373C6">
            <w:pPr>
              <w:autoSpaceDE/>
              <w:autoSpaceDN/>
              <w:rPr>
                <w:rFonts w:eastAsia="Cambria"/>
                <w:b/>
                <w:color w:val="000000"/>
                <w:sz w:val="24"/>
                <w:szCs w:val="24"/>
                <w:lang w:val="ru-RU" w:bidi="en-US"/>
              </w:rPr>
            </w:pPr>
            <w:r w:rsidRPr="004373C6">
              <w:rPr>
                <w:rFonts w:eastAsia="Cambria"/>
                <w:b/>
                <w:color w:val="000000"/>
                <w:sz w:val="24"/>
                <w:szCs w:val="24"/>
                <w:lang w:val="ru-RU" w:bidi="en-US"/>
              </w:rPr>
              <w:t>Покрытие</w:t>
            </w:r>
          </w:p>
          <w:p w14:paraId="464C4D4B" w14:textId="77777777" w:rsidR="004373C6" w:rsidRPr="004373C6" w:rsidRDefault="004373C6" w:rsidP="004373C6">
            <w:pPr>
              <w:autoSpaceDE/>
              <w:autoSpaceDN/>
              <w:jc w:val="both"/>
              <w:rPr>
                <w:rFonts w:eastAsia="Cambria"/>
                <w:color w:val="000000"/>
                <w:sz w:val="24"/>
                <w:szCs w:val="24"/>
                <w:lang w:val="ru-RU" w:bidi="en-US"/>
              </w:rPr>
            </w:pPr>
            <w:r w:rsidRPr="004373C6">
              <w:rPr>
                <w:rFonts w:eastAsia="Cambria"/>
                <w:color w:val="000000"/>
                <w:sz w:val="24"/>
                <w:szCs w:val="24"/>
                <w:lang w:val="ru-RU" w:bidi="en-US"/>
              </w:rPr>
              <w:t>Настоящий метод заключается в нанесении изделия на поверхность бетона для предотвращения проникновения реагентов.</w:t>
            </w:r>
          </w:p>
        </w:tc>
        <w:tc>
          <w:tcPr>
            <w:tcW w:w="1843" w:type="dxa"/>
            <w:tcBorders>
              <w:top w:val="single" w:sz="4" w:space="0" w:color="auto"/>
              <w:left w:val="single" w:sz="4" w:space="0" w:color="auto"/>
            </w:tcBorders>
            <w:shd w:val="clear" w:color="auto" w:fill="FFFFFF"/>
            <w:vAlign w:val="center"/>
          </w:tcPr>
          <w:p w14:paraId="783E1481"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1842" w:type="dxa"/>
            <w:tcBorders>
              <w:top w:val="single" w:sz="4" w:space="0" w:color="auto"/>
              <w:left w:val="single" w:sz="4" w:space="0" w:color="auto"/>
            </w:tcBorders>
            <w:shd w:val="clear" w:color="auto" w:fill="FFFFFF"/>
            <w:vAlign w:val="center"/>
          </w:tcPr>
          <w:p w14:paraId="00A5860A"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8.1, 8.2.1, 8.2.7</w:t>
            </w:r>
          </w:p>
        </w:tc>
        <w:tc>
          <w:tcPr>
            <w:tcW w:w="2268" w:type="dxa"/>
            <w:tcBorders>
              <w:top w:val="single" w:sz="4" w:space="0" w:color="auto"/>
              <w:left w:val="single" w:sz="4" w:space="0" w:color="auto"/>
              <w:right w:val="single" w:sz="4" w:space="0" w:color="auto"/>
            </w:tcBorders>
            <w:shd w:val="clear" w:color="auto" w:fill="FFFFFF"/>
            <w:vAlign w:val="center"/>
          </w:tcPr>
          <w:p w14:paraId="6913D3C5"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7C9D55C0" w14:textId="77777777" w:rsidTr="004373C6">
        <w:trPr>
          <w:trHeight w:hRule="exact" w:val="411"/>
          <w:jc w:val="center"/>
        </w:trPr>
        <w:tc>
          <w:tcPr>
            <w:tcW w:w="974" w:type="dxa"/>
            <w:tcBorders>
              <w:top w:val="single" w:sz="4" w:space="0" w:color="auto"/>
              <w:left w:val="single" w:sz="4" w:space="0" w:color="auto"/>
            </w:tcBorders>
            <w:shd w:val="clear" w:color="auto" w:fill="FFFFFF"/>
            <w:vAlign w:val="bottom"/>
          </w:tcPr>
          <w:p w14:paraId="569062C8"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1.4</w:t>
            </w:r>
          </w:p>
        </w:tc>
        <w:tc>
          <w:tcPr>
            <w:tcW w:w="7810" w:type="dxa"/>
            <w:tcBorders>
              <w:top w:val="single" w:sz="4" w:space="0" w:color="auto"/>
              <w:left w:val="single" w:sz="4" w:space="0" w:color="auto"/>
            </w:tcBorders>
            <w:shd w:val="clear" w:color="auto" w:fill="FFFFFF"/>
          </w:tcPr>
          <w:p w14:paraId="7C2A8944" w14:textId="77777777" w:rsidR="004373C6" w:rsidRPr="004373C6" w:rsidRDefault="004373C6" w:rsidP="004373C6">
            <w:pPr>
              <w:autoSpaceDE/>
              <w:autoSpaceDN/>
              <w:jc w:val="both"/>
              <w:rPr>
                <w:rFonts w:eastAsia="Cambria"/>
                <w:b/>
                <w:color w:val="000000"/>
                <w:sz w:val="28"/>
                <w:szCs w:val="28"/>
                <w:lang w:val="en-US" w:bidi="en-US"/>
              </w:rPr>
            </w:pPr>
            <w:r w:rsidRPr="004373C6">
              <w:rPr>
                <w:rFonts w:eastAsia="Calibri"/>
                <w:b/>
                <w:sz w:val="24"/>
                <w:szCs w:val="28"/>
                <w:lang w:val="ru-RU"/>
              </w:rPr>
              <w:t>Поверхностная заделка трещин</w:t>
            </w:r>
          </w:p>
        </w:tc>
        <w:tc>
          <w:tcPr>
            <w:tcW w:w="5953" w:type="dxa"/>
            <w:gridSpan w:val="3"/>
            <w:tcBorders>
              <w:top w:val="single" w:sz="4" w:space="0" w:color="auto"/>
              <w:left w:val="single" w:sz="4" w:space="0" w:color="auto"/>
              <w:right w:val="single" w:sz="4" w:space="0" w:color="auto"/>
            </w:tcBorders>
            <w:shd w:val="clear" w:color="auto" w:fill="FFFFFF"/>
            <w:vAlign w:val="bottom"/>
          </w:tcPr>
          <w:p w14:paraId="06E0E427" w14:textId="37594FA3"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ru-RU" w:bidi="en-US"/>
              </w:rPr>
              <w:t xml:space="preserve">См. </w:t>
            </w:r>
            <w:r w:rsidRPr="004373C6">
              <w:rPr>
                <w:rFonts w:eastAsia="Cambria"/>
                <w:color w:val="000000"/>
                <w:sz w:val="24"/>
                <w:szCs w:val="24"/>
                <w:lang w:val="en-US" w:bidi="en-US"/>
              </w:rPr>
              <w:t>A</w:t>
            </w:r>
            <w:r>
              <w:rPr>
                <w:rFonts w:eastAsia="Cambria"/>
                <w:color w:val="000000"/>
                <w:sz w:val="24"/>
                <w:szCs w:val="24"/>
                <w:lang w:val="ru-RU" w:bidi="en-US"/>
              </w:rPr>
              <w:t>.2.1</w:t>
            </w:r>
          </w:p>
        </w:tc>
      </w:tr>
      <w:tr w:rsidR="004373C6" w:rsidRPr="004373C6" w14:paraId="0523E0AE" w14:textId="77777777" w:rsidTr="004373C6">
        <w:trPr>
          <w:trHeight w:hRule="exact" w:val="951"/>
          <w:jc w:val="center"/>
        </w:trPr>
        <w:tc>
          <w:tcPr>
            <w:tcW w:w="974" w:type="dxa"/>
            <w:tcBorders>
              <w:top w:val="single" w:sz="4" w:space="0" w:color="auto"/>
              <w:left w:val="single" w:sz="4" w:space="0" w:color="auto"/>
            </w:tcBorders>
            <w:shd w:val="clear" w:color="auto" w:fill="FFFFFF"/>
          </w:tcPr>
          <w:p w14:paraId="3AEF9FAF"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1.5</w:t>
            </w:r>
          </w:p>
        </w:tc>
        <w:tc>
          <w:tcPr>
            <w:tcW w:w="7810" w:type="dxa"/>
            <w:tcBorders>
              <w:top w:val="single" w:sz="4" w:space="0" w:color="auto"/>
              <w:left w:val="single" w:sz="4" w:space="0" w:color="auto"/>
            </w:tcBorders>
            <w:shd w:val="clear" w:color="auto" w:fill="FFFFFF"/>
            <w:vAlign w:val="bottom"/>
          </w:tcPr>
          <w:p w14:paraId="15CDDD03" w14:textId="77777777" w:rsidR="004373C6" w:rsidRPr="004373C6" w:rsidRDefault="004373C6" w:rsidP="004373C6">
            <w:pPr>
              <w:autoSpaceDE/>
              <w:autoSpaceDN/>
              <w:rPr>
                <w:rFonts w:eastAsia="Cambria"/>
                <w:b/>
                <w:color w:val="000000"/>
                <w:sz w:val="24"/>
                <w:szCs w:val="24"/>
                <w:lang w:val="ru-RU" w:bidi="en-US"/>
              </w:rPr>
            </w:pPr>
            <w:r w:rsidRPr="004373C6">
              <w:rPr>
                <w:rFonts w:eastAsia="Cambria"/>
                <w:b/>
                <w:color w:val="000000"/>
                <w:sz w:val="24"/>
                <w:szCs w:val="24"/>
                <w:lang w:val="ru-RU" w:bidi="en-US"/>
              </w:rPr>
              <w:t>Заполнение трещин</w:t>
            </w:r>
          </w:p>
          <w:p w14:paraId="664ECD83" w14:textId="056A3F9A"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ru-RU" w:bidi="en-US"/>
              </w:rPr>
              <w:t>Настоящий метод заключается в заполнении трещин для защиты от проникновения внутрь</w:t>
            </w:r>
          </w:p>
        </w:tc>
        <w:tc>
          <w:tcPr>
            <w:tcW w:w="1843" w:type="dxa"/>
            <w:tcBorders>
              <w:top w:val="single" w:sz="4" w:space="0" w:color="auto"/>
              <w:left w:val="single" w:sz="4" w:space="0" w:color="auto"/>
            </w:tcBorders>
            <w:shd w:val="clear" w:color="auto" w:fill="FFFFFF"/>
            <w:vAlign w:val="center"/>
          </w:tcPr>
          <w:p w14:paraId="782F09B5"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1842" w:type="dxa"/>
            <w:tcBorders>
              <w:top w:val="single" w:sz="4" w:space="0" w:color="auto"/>
              <w:left w:val="single" w:sz="4" w:space="0" w:color="auto"/>
            </w:tcBorders>
            <w:shd w:val="clear" w:color="auto" w:fill="FFFFFF"/>
            <w:vAlign w:val="bottom"/>
          </w:tcPr>
          <w:p w14:paraId="3F944CE8" w14:textId="77777777" w:rsidR="004373C6" w:rsidRPr="004373C6" w:rsidRDefault="004373C6" w:rsidP="004373C6">
            <w:pPr>
              <w:autoSpaceDE/>
              <w:autoSpaceDN/>
              <w:rPr>
                <w:rFonts w:eastAsia="Arial"/>
                <w:color w:val="000000"/>
                <w:sz w:val="24"/>
                <w:szCs w:val="24"/>
                <w:vertAlign w:val="superscript"/>
                <w:lang w:val="en-US" w:bidi="en-US"/>
              </w:rPr>
            </w:pPr>
            <w:r w:rsidRPr="004373C6">
              <w:rPr>
                <w:rFonts w:eastAsia="Arial"/>
                <w:color w:val="000000"/>
                <w:sz w:val="24"/>
                <w:szCs w:val="24"/>
                <w:vertAlign w:val="superscript"/>
                <w:lang w:val="en-US" w:bidi="en-US"/>
              </w:rPr>
              <w:t>a</w:t>
            </w:r>
          </w:p>
          <w:p w14:paraId="37572657"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8.1, 8.2.1, 8.2.2,</w:t>
            </w:r>
          </w:p>
          <w:p w14:paraId="2566AB14"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8.2.5, 8.2.</w:t>
            </w:r>
          </w:p>
        </w:tc>
        <w:tc>
          <w:tcPr>
            <w:tcW w:w="2268" w:type="dxa"/>
            <w:tcBorders>
              <w:top w:val="single" w:sz="4" w:space="0" w:color="auto"/>
              <w:left w:val="single" w:sz="4" w:space="0" w:color="auto"/>
              <w:right w:val="single" w:sz="4" w:space="0" w:color="auto"/>
            </w:tcBorders>
            <w:shd w:val="clear" w:color="auto" w:fill="FFFFFF"/>
            <w:vAlign w:val="center"/>
          </w:tcPr>
          <w:p w14:paraId="6EBDDF13"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6D5D2F3F" w14:textId="77777777" w:rsidTr="004373C6">
        <w:trPr>
          <w:trHeight w:hRule="exact" w:val="346"/>
          <w:jc w:val="center"/>
        </w:trPr>
        <w:tc>
          <w:tcPr>
            <w:tcW w:w="974" w:type="dxa"/>
            <w:tcBorders>
              <w:top w:val="single" w:sz="4" w:space="0" w:color="auto"/>
              <w:left w:val="single" w:sz="4" w:space="0" w:color="auto"/>
            </w:tcBorders>
            <w:shd w:val="clear" w:color="auto" w:fill="FFFFFF"/>
            <w:vAlign w:val="bottom"/>
          </w:tcPr>
          <w:p w14:paraId="4C6F2197"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1.6</w:t>
            </w:r>
          </w:p>
        </w:tc>
        <w:tc>
          <w:tcPr>
            <w:tcW w:w="7810" w:type="dxa"/>
            <w:tcBorders>
              <w:top w:val="single" w:sz="4" w:space="0" w:color="auto"/>
              <w:left w:val="single" w:sz="4" w:space="0" w:color="auto"/>
            </w:tcBorders>
            <w:shd w:val="clear" w:color="auto" w:fill="FFFFFF"/>
            <w:vAlign w:val="bottom"/>
          </w:tcPr>
          <w:p w14:paraId="5E688867" w14:textId="77777777" w:rsidR="004373C6" w:rsidRPr="004373C6" w:rsidRDefault="004373C6" w:rsidP="004373C6">
            <w:pPr>
              <w:autoSpaceDE/>
              <w:autoSpaceDN/>
              <w:rPr>
                <w:rFonts w:eastAsia="Cambria"/>
                <w:color w:val="000000"/>
                <w:sz w:val="24"/>
                <w:szCs w:val="24"/>
                <w:lang w:val="ru-RU" w:bidi="en-US"/>
              </w:rPr>
            </w:pPr>
            <w:r w:rsidRPr="004373C6">
              <w:rPr>
                <w:rFonts w:eastAsia="Cambria"/>
                <w:b/>
                <w:bCs/>
                <w:color w:val="000000"/>
                <w:sz w:val="24"/>
                <w:szCs w:val="24"/>
                <w:lang w:val="ru-RU" w:bidi="en-US"/>
              </w:rPr>
              <w:t>Преобразование трещин в стыки</w:t>
            </w:r>
          </w:p>
        </w:tc>
        <w:tc>
          <w:tcPr>
            <w:tcW w:w="5953" w:type="dxa"/>
            <w:gridSpan w:val="3"/>
            <w:tcBorders>
              <w:top w:val="single" w:sz="4" w:space="0" w:color="auto"/>
              <w:left w:val="single" w:sz="4" w:space="0" w:color="auto"/>
              <w:right w:val="single" w:sz="4" w:space="0" w:color="auto"/>
            </w:tcBorders>
            <w:shd w:val="clear" w:color="auto" w:fill="FFFFFF"/>
            <w:vAlign w:val="bottom"/>
          </w:tcPr>
          <w:p w14:paraId="6B45BC7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 xml:space="preserve">См. </w:t>
            </w:r>
            <w:r w:rsidRPr="004373C6">
              <w:rPr>
                <w:rFonts w:eastAsia="Cambria"/>
                <w:color w:val="000000"/>
                <w:sz w:val="24"/>
                <w:szCs w:val="24"/>
                <w:lang w:val="en-US" w:bidi="en-US"/>
              </w:rPr>
              <w:t>A.2.1</w:t>
            </w:r>
          </w:p>
        </w:tc>
      </w:tr>
      <w:tr w:rsidR="004373C6" w:rsidRPr="004373C6" w14:paraId="721B24F6" w14:textId="77777777" w:rsidTr="004373C6">
        <w:trPr>
          <w:trHeight w:hRule="exact" w:val="350"/>
          <w:jc w:val="center"/>
        </w:trPr>
        <w:tc>
          <w:tcPr>
            <w:tcW w:w="974" w:type="dxa"/>
            <w:tcBorders>
              <w:top w:val="single" w:sz="4" w:space="0" w:color="auto"/>
              <w:left w:val="single" w:sz="4" w:space="0" w:color="auto"/>
            </w:tcBorders>
            <w:shd w:val="clear" w:color="auto" w:fill="FFFFFF"/>
            <w:vAlign w:val="bottom"/>
          </w:tcPr>
          <w:p w14:paraId="2AEA7F4C"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1.7</w:t>
            </w:r>
          </w:p>
        </w:tc>
        <w:tc>
          <w:tcPr>
            <w:tcW w:w="7810" w:type="dxa"/>
            <w:tcBorders>
              <w:top w:val="single" w:sz="4" w:space="0" w:color="auto"/>
              <w:left w:val="single" w:sz="4" w:space="0" w:color="auto"/>
            </w:tcBorders>
            <w:shd w:val="clear" w:color="auto" w:fill="FFFFFF"/>
            <w:vAlign w:val="bottom"/>
          </w:tcPr>
          <w:p w14:paraId="01224062" w14:textId="77777777" w:rsidR="004373C6" w:rsidRPr="004373C6" w:rsidRDefault="004373C6" w:rsidP="004373C6">
            <w:pPr>
              <w:autoSpaceDE/>
              <w:autoSpaceDN/>
              <w:rPr>
                <w:rFonts w:eastAsia="Courier New"/>
                <w:color w:val="000000"/>
                <w:sz w:val="24"/>
                <w:szCs w:val="24"/>
                <w:lang w:val="en-US" w:bidi="en-US"/>
              </w:rPr>
            </w:pPr>
            <w:proofErr w:type="spellStart"/>
            <w:r w:rsidRPr="004373C6">
              <w:rPr>
                <w:rFonts w:eastAsia="Cambria"/>
                <w:b/>
                <w:bCs/>
                <w:color w:val="000000"/>
                <w:sz w:val="24"/>
                <w:szCs w:val="24"/>
                <w:lang w:val="en-US" w:bidi="en-US"/>
              </w:rPr>
              <w:t>Монтаж</w:t>
            </w:r>
            <w:proofErr w:type="spellEnd"/>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наружных</w:t>
            </w:r>
            <w:proofErr w:type="spellEnd"/>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панелей</w:t>
            </w:r>
            <w:proofErr w:type="spellEnd"/>
            <w:r w:rsidRPr="004373C6">
              <w:rPr>
                <w:rFonts w:eastAsia="Cambria"/>
                <w:b/>
                <w:bCs/>
                <w:color w:val="000000"/>
                <w:sz w:val="24"/>
                <w:szCs w:val="24"/>
                <w:lang w:val="en-US" w:bidi="en-US"/>
              </w:rPr>
              <w:t xml:space="preserve"> </w:t>
            </w:r>
          </w:p>
        </w:tc>
        <w:tc>
          <w:tcPr>
            <w:tcW w:w="5953" w:type="dxa"/>
            <w:gridSpan w:val="3"/>
            <w:tcBorders>
              <w:top w:val="single" w:sz="4" w:space="0" w:color="auto"/>
              <w:left w:val="single" w:sz="4" w:space="0" w:color="auto"/>
              <w:right w:val="single" w:sz="4" w:space="0" w:color="auto"/>
            </w:tcBorders>
            <w:shd w:val="clear" w:color="auto" w:fill="FFFFFF"/>
            <w:vAlign w:val="bottom"/>
          </w:tcPr>
          <w:p w14:paraId="1A0CA4C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См.</w:t>
            </w:r>
            <w:r w:rsidRPr="004373C6">
              <w:rPr>
                <w:rFonts w:eastAsia="Cambria"/>
                <w:color w:val="000000"/>
                <w:sz w:val="24"/>
                <w:szCs w:val="24"/>
                <w:lang w:val="en-US" w:bidi="en-US"/>
              </w:rPr>
              <w:t xml:space="preserve"> 6.2</w:t>
            </w:r>
          </w:p>
        </w:tc>
      </w:tr>
      <w:tr w:rsidR="004373C6" w:rsidRPr="004373C6" w14:paraId="4C59ACF9" w14:textId="77777777" w:rsidTr="004373C6">
        <w:trPr>
          <w:trHeight w:hRule="exact" w:val="445"/>
          <w:jc w:val="center"/>
        </w:trPr>
        <w:tc>
          <w:tcPr>
            <w:tcW w:w="974" w:type="dxa"/>
            <w:tcBorders>
              <w:top w:val="single" w:sz="4" w:space="0" w:color="auto"/>
              <w:left w:val="single" w:sz="4" w:space="0" w:color="auto"/>
            </w:tcBorders>
            <w:shd w:val="clear" w:color="auto" w:fill="FFFFFF"/>
            <w:vAlign w:val="bottom"/>
          </w:tcPr>
          <w:p w14:paraId="5EE47BD7" w14:textId="24F132D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1.8</w:t>
            </w:r>
          </w:p>
        </w:tc>
        <w:tc>
          <w:tcPr>
            <w:tcW w:w="7810" w:type="dxa"/>
            <w:tcBorders>
              <w:top w:val="single" w:sz="4" w:space="0" w:color="auto"/>
              <w:left w:val="single" w:sz="4" w:space="0" w:color="auto"/>
            </w:tcBorders>
            <w:shd w:val="clear" w:color="auto" w:fill="FFFFFF"/>
          </w:tcPr>
          <w:p w14:paraId="7E6FC5A9" w14:textId="77777777" w:rsidR="004373C6" w:rsidRPr="004373C6" w:rsidRDefault="004373C6" w:rsidP="004373C6">
            <w:pPr>
              <w:autoSpaceDE/>
              <w:autoSpaceDN/>
              <w:rPr>
                <w:rFonts w:eastAsia="Cambria"/>
                <w:b/>
                <w:color w:val="000000"/>
                <w:sz w:val="24"/>
                <w:szCs w:val="28"/>
                <w:lang w:val="en-US" w:bidi="en-US"/>
              </w:rPr>
            </w:pPr>
            <w:r w:rsidRPr="004373C6">
              <w:rPr>
                <w:rFonts w:eastAsia="Calibri"/>
                <w:b/>
                <w:sz w:val="24"/>
                <w:szCs w:val="28"/>
                <w:lang w:val="ru-RU"/>
              </w:rPr>
              <w:t>Применение мембран</w:t>
            </w:r>
          </w:p>
        </w:tc>
        <w:tc>
          <w:tcPr>
            <w:tcW w:w="5953" w:type="dxa"/>
            <w:gridSpan w:val="3"/>
            <w:tcBorders>
              <w:top w:val="single" w:sz="4" w:space="0" w:color="auto"/>
              <w:left w:val="single" w:sz="4" w:space="0" w:color="auto"/>
              <w:right w:val="single" w:sz="4" w:space="0" w:color="auto"/>
            </w:tcBorders>
            <w:shd w:val="clear" w:color="auto" w:fill="FFFFFF"/>
            <w:vAlign w:val="bottom"/>
          </w:tcPr>
          <w:p w14:paraId="6EE7C411" w14:textId="77313F8C"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См.</w:t>
            </w:r>
            <w:r w:rsidRPr="004373C6">
              <w:rPr>
                <w:rFonts w:eastAsia="Cambria"/>
                <w:color w:val="000000"/>
                <w:sz w:val="24"/>
                <w:szCs w:val="24"/>
                <w:lang w:val="en-US" w:bidi="en-US"/>
              </w:rPr>
              <w:t xml:space="preserve"> 6.2</w:t>
            </w:r>
          </w:p>
        </w:tc>
      </w:tr>
      <w:tr w:rsidR="004373C6" w:rsidRPr="004373C6" w14:paraId="31E78052" w14:textId="77777777" w:rsidTr="004373C6">
        <w:trPr>
          <w:trHeight w:hRule="exact" w:val="917"/>
          <w:jc w:val="center"/>
        </w:trPr>
        <w:tc>
          <w:tcPr>
            <w:tcW w:w="974" w:type="dxa"/>
            <w:tcBorders>
              <w:top w:val="single" w:sz="4" w:space="0" w:color="auto"/>
              <w:left w:val="single" w:sz="4" w:space="0" w:color="auto"/>
              <w:bottom w:val="single" w:sz="4" w:space="0" w:color="auto"/>
            </w:tcBorders>
            <w:shd w:val="clear" w:color="auto" w:fill="FFFFFF"/>
          </w:tcPr>
          <w:p w14:paraId="274D9C68" w14:textId="77777777" w:rsidR="004373C6" w:rsidRPr="004373C6" w:rsidRDefault="004373C6" w:rsidP="004373C6">
            <w:pPr>
              <w:autoSpaceDE/>
              <w:autoSpaceDN/>
              <w:rPr>
                <w:rFonts w:eastAsia="Courier New"/>
                <w:color w:val="000000"/>
                <w:sz w:val="24"/>
                <w:szCs w:val="24"/>
                <w:lang w:val="en-US" w:bidi="en-US"/>
              </w:rPr>
            </w:pPr>
          </w:p>
        </w:tc>
        <w:tc>
          <w:tcPr>
            <w:tcW w:w="13763" w:type="dxa"/>
            <w:gridSpan w:val="4"/>
            <w:tcBorders>
              <w:top w:val="single" w:sz="4" w:space="0" w:color="auto"/>
              <w:left w:val="single" w:sz="4" w:space="0" w:color="auto"/>
              <w:bottom w:val="single" w:sz="4" w:space="0" w:color="auto"/>
              <w:right w:val="single" w:sz="4" w:space="0" w:color="auto"/>
            </w:tcBorders>
            <w:shd w:val="clear" w:color="auto" w:fill="FFFFFF"/>
          </w:tcPr>
          <w:p w14:paraId="6776145A" w14:textId="77777777" w:rsidR="004373C6" w:rsidRPr="004373C6" w:rsidRDefault="004373C6" w:rsidP="004373C6">
            <w:pPr>
              <w:autoSpaceDE/>
              <w:autoSpaceDN/>
              <w:rPr>
                <w:rFonts w:eastAsia="Cambria"/>
                <w:b/>
                <w:bCs/>
                <w:color w:val="000000"/>
                <w:sz w:val="24"/>
                <w:szCs w:val="24"/>
                <w:lang w:val="ru-RU" w:bidi="en-US"/>
              </w:rPr>
            </w:pPr>
            <w:r w:rsidRPr="004373C6">
              <w:rPr>
                <w:rFonts w:eastAsia="Cambria"/>
                <w:b/>
                <w:bCs/>
                <w:color w:val="000000"/>
                <w:sz w:val="24"/>
                <w:szCs w:val="24"/>
                <w:lang w:val="ru-RU" w:bidi="en-US"/>
              </w:rPr>
              <w:t>Методы выполнения принципа 2. Контроль влажности</w:t>
            </w:r>
          </w:p>
          <w:p w14:paraId="37F7A0FB"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ru-RU" w:bidi="en-US"/>
              </w:rPr>
              <w:t>Следующие методы удовлетворяют принципу регулирования и поддержания содержания влаги в бетоне в заданном диапазоне значений.</w:t>
            </w:r>
          </w:p>
        </w:tc>
      </w:tr>
    </w:tbl>
    <w:p w14:paraId="602CF283" w14:textId="2215FFC4" w:rsidR="00774469" w:rsidRDefault="00774469" w:rsidP="009609E8">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46"/>
        <w:gridCol w:w="2307"/>
        <w:gridCol w:w="509"/>
        <w:gridCol w:w="4205"/>
        <w:gridCol w:w="2026"/>
        <w:gridCol w:w="2054"/>
        <w:gridCol w:w="2285"/>
      </w:tblGrid>
      <w:tr w:rsidR="004373C6" w:rsidRPr="004373C6" w14:paraId="273D703D" w14:textId="77777777" w:rsidTr="0099153B">
        <w:trPr>
          <w:trHeight w:hRule="exact" w:val="581"/>
          <w:jc w:val="center"/>
        </w:trPr>
        <w:tc>
          <w:tcPr>
            <w:tcW w:w="7867" w:type="dxa"/>
            <w:gridSpan w:val="4"/>
            <w:tcBorders>
              <w:top w:val="single" w:sz="4" w:space="0" w:color="auto"/>
              <w:left w:val="single" w:sz="4" w:space="0" w:color="auto"/>
            </w:tcBorders>
            <w:shd w:val="clear" w:color="auto" w:fill="FFFFFF"/>
          </w:tcPr>
          <w:p w14:paraId="4493D7CC" w14:textId="77777777" w:rsidR="004373C6" w:rsidRPr="004373C6" w:rsidRDefault="004373C6" w:rsidP="004373C6">
            <w:pPr>
              <w:autoSpaceDE/>
              <w:autoSpaceDN/>
              <w:jc w:val="center"/>
              <w:rPr>
                <w:rFonts w:eastAsia="Cambria"/>
                <w:color w:val="000000"/>
                <w:sz w:val="24"/>
                <w:szCs w:val="24"/>
                <w:lang w:val="ru-RU" w:bidi="en-US"/>
              </w:rPr>
            </w:pPr>
            <w:r w:rsidRPr="004373C6">
              <w:rPr>
                <w:rFonts w:eastAsia="Cambria"/>
                <w:b/>
                <w:bCs/>
                <w:color w:val="000000"/>
                <w:sz w:val="24"/>
                <w:szCs w:val="24"/>
                <w:lang w:val="ru-RU" w:bidi="en-US"/>
              </w:rPr>
              <w:t xml:space="preserve">Принципы и методы (см. Таблицу 1 в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1504-9:2008</w:t>
            </w:r>
            <w:r w:rsidRPr="004373C6">
              <w:rPr>
                <w:rFonts w:eastAsia="Cambria"/>
                <w:b/>
                <w:bCs/>
                <w:color w:val="000000"/>
                <w:sz w:val="24"/>
                <w:szCs w:val="24"/>
                <w:lang w:val="ru-RU" w:bidi="en-US"/>
              </w:rPr>
              <w:t>)</w:t>
            </w:r>
          </w:p>
        </w:tc>
        <w:tc>
          <w:tcPr>
            <w:tcW w:w="2026" w:type="dxa"/>
            <w:tcBorders>
              <w:top w:val="single" w:sz="4" w:space="0" w:color="auto"/>
              <w:left w:val="single" w:sz="4" w:space="0" w:color="auto"/>
            </w:tcBorders>
            <w:shd w:val="clear" w:color="auto" w:fill="FFFFFF"/>
            <w:vAlign w:val="bottom"/>
          </w:tcPr>
          <w:p w14:paraId="76CA8B24" w14:textId="77777777" w:rsidR="004373C6" w:rsidRPr="004373C6" w:rsidRDefault="004373C6" w:rsidP="004373C6">
            <w:pPr>
              <w:autoSpaceDE/>
              <w:autoSpaceDN/>
              <w:jc w:val="center"/>
              <w:rPr>
                <w:rFonts w:eastAsia="Cambria"/>
                <w:b/>
                <w:bCs/>
                <w:color w:val="000000"/>
                <w:sz w:val="24"/>
                <w:szCs w:val="24"/>
                <w:lang w:val="en-US" w:bidi="en-US"/>
              </w:rPr>
            </w:pPr>
            <w:proofErr w:type="spellStart"/>
            <w:r w:rsidRPr="004373C6">
              <w:rPr>
                <w:rFonts w:eastAsia="Cambria"/>
                <w:b/>
                <w:bCs/>
                <w:color w:val="000000"/>
                <w:sz w:val="24"/>
                <w:szCs w:val="24"/>
                <w:lang w:val="en-US" w:bidi="en-US"/>
              </w:rPr>
              <w:t>Подготовка</w:t>
            </w:r>
            <w:proofErr w:type="spellEnd"/>
            <w:r w:rsidRPr="004373C6">
              <w:rPr>
                <w:rFonts w:eastAsia="Cambria"/>
                <w:b/>
                <w:bCs/>
                <w:color w:val="000000"/>
                <w:sz w:val="24"/>
                <w:szCs w:val="24"/>
                <w:lang w:val="en-US" w:bidi="en-US"/>
              </w:rPr>
              <w:t xml:space="preserve"> </w:t>
            </w:r>
          </w:p>
          <w:p w14:paraId="5348E2B5" w14:textId="77777777" w:rsidR="004373C6" w:rsidRPr="004373C6" w:rsidRDefault="004373C6" w:rsidP="004373C6">
            <w:pPr>
              <w:autoSpaceDE/>
              <w:autoSpaceDN/>
              <w:jc w:val="center"/>
              <w:rPr>
                <w:rFonts w:eastAsia="Cambria"/>
                <w:b/>
                <w:bCs/>
                <w:color w:val="000000"/>
                <w:sz w:val="24"/>
                <w:szCs w:val="24"/>
                <w:lang w:val="ru-RU" w:bidi="en-US"/>
              </w:rPr>
            </w:pPr>
            <w:r w:rsidRPr="004373C6">
              <w:rPr>
                <w:rFonts w:eastAsia="Cambria"/>
                <w:b/>
                <w:bCs/>
                <w:color w:val="000000"/>
                <w:sz w:val="24"/>
                <w:szCs w:val="24"/>
                <w:lang w:val="ru-RU" w:bidi="en-US"/>
              </w:rPr>
              <w:t>См. разделы</w:t>
            </w:r>
          </w:p>
          <w:p w14:paraId="2E2E12B2" w14:textId="77777777" w:rsidR="004373C6" w:rsidRPr="004373C6" w:rsidRDefault="004373C6" w:rsidP="004373C6">
            <w:pPr>
              <w:autoSpaceDE/>
              <w:autoSpaceDN/>
              <w:jc w:val="center"/>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bottom"/>
          </w:tcPr>
          <w:p w14:paraId="38900171" w14:textId="77777777" w:rsidR="004373C6" w:rsidRPr="004373C6" w:rsidRDefault="004373C6" w:rsidP="004373C6">
            <w:pPr>
              <w:autoSpaceDE/>
              <w:autoSpaceDN/>
              <w:jc w:val="center"/>
              <w:rPr>
                <w:rFonts w:eastAsia="Cambria"/>
                <w:b/>
                <w:bCs/>
                <w:color w:val="000000"/>
                <w:sz w:val="24"/>
                <w:szCs w:val="24"/>
                <w:lang w:val="en-US" w:bidi="en-US"/>
              </w:rPr>
            </w:pPr>
            <w:r w:rsidRPr="004373C6">
              <w:rPr>
                <w:rFonts w:eastAsia="Cambria"/>
                <w:b/>
                <w:bCs/>
                <w:color w:val="000000"/>
                <w:sz w:val="24"/>
                <w:szCs w:val="24"/>
                <w:lang w:val="ru-RU" w:bidi="en-US"/>
              </w:rPr>
              <w:t>Применение</w:t>
            </w:r>
            <w:r w:rsidRPr="004373C6">
              <w:rPr>
                <w:rFonts w:eastAsia="Cambria"/>
                <w:b/>
                <w:bCs/>
                <w:color w:val="000000"/>
                <w:sz w:val="24"/>
                <w:szCs w:val="24"/>
                <w:lang w:val="en-US" w:bidi="en-US"/>
              </w:rPr>
              <w:t xml:space="preserve"> </w:t>
            </w:r>
          </w:p>
          <w:p w14:paraId="07943089" w14:textId="77777777" w:rsidR="004373C6" w:rsidRPr="004373C6" w:rsidRDefault="004373C6" w:rsidP="004373C6">
            <w:pPr>
              <w:autoSpaceDE/>
              <w:autoSpaceDN/>
              <w:jc w:val="center"/>
              <w:rPr>
                <w:rFonts w:eastAsia="Cambria"/>
                <w:b/>
                <w:bCs/>
                <w:color w:val="000000"/>
                <w:sz w:val="24"/>
                <w:szCs w:val="24"/>
                <w:lang w:val="ru-RU" w:bidi="en-US"/>
              </w:rPr>
            </w:pPr>
            <w:r w:rsidRPr="004373C6">
              <w:rPr>
                <w:rFonts w:eastAsia="Cambria"/>
                <w:b/>
                <w:bCs/>
                <w:color w:val="000000"/>
                <w:sz w:val="24"/>
                <w:szCs w:val="24"/>
                <w:lang w:val="ru-RU" w:bidi="en-US"/>
              </w:rPr>
              <w:t>См. разделы</w:t>
            </w:r>
          </w:p>
          <w:p w14:paraId="5B169B22" w14:textId="77777777" w:rsidR="004373C6" w:rsidRPr="004373C6" w:rsidRDefault="004373C6" w:rsidP="004373C6">
            <w:pPr>
              <w:autoSpaceDE/>
              <w:autoSpaceDN/>
              <w:ind w:firstLine="440"/>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bottom"/>
          </w:tcPr>
          <w:p w14:paraId="0D4A5D5E" w14:textId="77777777" w:rsidR="004373C6" w:rsidRPr="004373C6" w:rsidRDefault="004373C6" w:rsidP="004373C6">
            <w:pPr>
              <w:autoSpaceDE/>
              <w:autoSpaceDN/>
              <w:jc w:val="center"/>
              <w:rPr>
                <w:rFonts w:eastAsia="Cambria"/>
                <w:b/>
                <w:bCs/>
                <w:color w:val="000000"/>
                <w:sz w:val="24"/>
                <w:szCs w:val="24"/>
                <w:lang w:val="en-US" w:bidi="en-US"/>
              </w:rPr>
            </w:pPr>
            <w:r w:rsidRPr="004373C6">
              <w:rPr>
                <w:rFonts w:eastAsia="Cambria"/>
                <w:b/>
                <w:bCs/>
                <w:color w:val="000000"/>
                <w:sz w:val="24"/>
                <w:szCs w:val="24"/>
                <w:lang w:val="ru-RU" w:bidi="en-US"/>
              </w:rPr>
              <w:t>Контроль качества</w:t>
            </w:r>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См</w:t>
            </w:r>
            <w:proofErr w:type="spellEnd"/>
            <w:r w:rsidRPr="004373C6">
              <w:rPr>
                <w:rFonts w:eastAsia="Cambria"/>
                <w:b/>
                <w:bCs/>
                <w:color w:val="000000"/>
                <w:sz w:val="24"/>
                <w:szCs w:val="24"/>
                <w:lang w:val="ru-RU" w:bidi="en-US"/>
              </w:rPr>
              <w:t>.</w:t>
            </w:r>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разделы</w:t>
            </w:r>
            <w:proofErr w:type="spellEnd"/>
          </w:p>
          <w:p w14:paraId="78EC95D8" w14:textId="77777777" w:rsidR="004373C6" w:rsidRPr="004373C6" w:rsidRDefault="004373C6" w:rsidP="004373C6">
            <w:pPr>
              <w:autoSpaceDE/>
              <w:autoSpaceDN/>
              <w:jc w:val="center"/>
              <w:rPr>
                <w:rFonts w:eastAsia="Cambria"/>
                <w:color w:val="000000"/>
                <w:sz w:val="24"/>
                <w:szCs w:val="24"/>
                <w:lang w:val="en-US" w:bidi="en-US"/>
              </w:rPr>
            </w:pPr>
          </w:p>
        </w:tc>
      </w:tr>
      <w:tr w:rsidR="004373C6" w:rsidRPr="004373C6" w14:paraId="0625B038" w14:textId="77777777" w:rsidTr="0099153B">
        <w:trPr>
          <w:trHeight w:hRule="exact" w:val="1270"/>
          <w:jc w:val="center"/>
        </w:trPr>
        <w:tc>
          <w:tcPr>
            <w:tcW w:w="846" w:type="dxa"/>
            <w:tcBorders>
              <w:top w:val="single" w:sz="4" w:space="0" w:color="auto"/>
              <w:left w:val="single" w:sz="4" w:space="0" w:color="auto"/>
            </w:tcBorders>
            <w:shd w:val="clear" w:color="auto" w:fill="FFFFFF"/>
          </w:tcPr>
          <w:p w14:paraId="7B0795D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2.1</w:t>
            </w:r>
          </w:p>
        </w:tc>
        <w:tc>
          <w:tcPr>
            <w:tcW w:w="7021" w:type="dxa"/>
            <w:gridSpan w:val="3"/>
            <w:tcBorders>
              <w:top w:val="single" w:sz="4" w:space="0" w:color="auto"/>
              <w:left w:val="single" w:sz="4" w:space="0" w:color="auto"/>
            </w:tcBorders>
            <w:shd w:val="clear" w:color="auto" w:fill="FFFFFF"/>
            <w:vAlign w:val="bottom"/>
          </w:tcPr>
          <w:p w14:paraId="6D0D7150" w14:textId="77777777" w:rsidR="004373C6" w:rsidRPr="004373C6" w:rsidRDefault="004373C6" w:rsidP="004373C6">
            <w:pPr>
              <w:autoSpaceDE/>
              <w:autoSpaceDN/>
              <w:ind w:left="2140" w:hanging="2140"/>
              <w:rPr>
                <w:rFonts w:eastAsia="Cambria"/>
                <w:b/>
                <w:bCs/>
                <w:color w:val="000000"/>
                <w:sz w:val="24"/>
                <w:szCs w:val="24"/>
                <w:lang w:val="ru-RU" w:bidi="en-US"/>
              </w:rPr>
            </w:pPr>
            <w:r w:rsidRPr="004373C6">
              <w:rPr>
                <w:rFonts w:eastAsia="Cambria"/>
                <w:b/>
                <w:bCs/>
                <w:color w:val="000000"/>
                <w:sz w:val="24"/>
                <w:szCs w:val="24"/>
                <w:lang w:val="ru-RU" w:bidi="en-US"/>
              </w:rPr>
              <w:t>Гидрофобная пропитка</w:t>
            </w:r>
          </w:p>
          <w:p w14:paraId="37C0FA15" w14:textId="77777777" w:rsidR="004373C6" w:rsidRPr="004373C6" w:rsidRDefault="004373C6" w:rsidP="004373C6">
            <w:pPr>
              <w:autoSpaceDE/>
              <w:autoSpaceDN/>
              <w:jc w:val="both"/>
              <w:rPr>
                <w:rFonts w:eastAsia="Cambria"/>
                <w:color w:val="000000"/>
                <w:sz w:val="24"/>
                <w:szCs w:val="24"/>
                <w:lang w:val="ru-RU" w:bidi="en-US"/>
              </w:rPr>
            </w:pPr>
            <w:r w:rsidRPr="004373C6">
              <w:rPr>
                <w:rFonts w:eastAsia="Cambria"/>
                <w:bCs/>
                <w:color w:val="000000"/>
                <w:sz w:val="24"/>
                <w:szCs w:val="24"/>
                <w:lang w:val="ru-RU" w:bidi="en-US"/>
              </w:rPr>
              <w:t>Настоящий метод заключается в нанесении продукта для уменьшения проникновения воды и других веществ в обработанный бетон путем облицовки пор поверхности материалами с гидрофобными свойствами.</w:t>
            </w:r>
          </w:p>
        </w:tc>
        <w:tc>
          <w:tcPr>
            <w:tcW w:w="2026" w:type="dxa"/>
            <w:tcBorders>
              <w:top w:val="single" w:sz="4" w:space="0" w:color="auto"/>
              <w:left w:val="single" w:sz="4" w:space="0" w:color="auto"/>
            </w:tcBorders>
            <w:shd w:val="clear" w:color="auto" w:fill="FFFFFF"/>
            <w:vAlign w:val="center"/>
          </w:tcPr>
          <w:p w14:paraId="0146C063"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2054" w:type="dxa"/>
            <w:tcBorders>
              <w:top w:val="single" w:sz="4" w:space="0" w:color="auto"/>
              <w:left w:val="single" w:sz="4" w:space="0" w:color="auto"/>
            </w:tcBorders>
            <w:shd w:val="clear" w:color="auto" w:fill="FFFFFF"/>
            <w:vAlign w:val="center"/>
          </w:tcPr>
          <w:p w14:paraId="124F57C1"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8.1, 8.2.7</w:t>
            </w:r>
          </w:p>
        </w:tc>
        <w:tc>
          <w:tcPr>
            <w:tcW w:w="2285" w:type="dxa"/>
            <w:tcBorders>
              <w:top w:val="single" w:sz="4" w:space="0" w:color="auto"/>
              <w:left w:val="single" w:sz="4" w:space="0" w:color="auto"/>
              <w:right w:val="single" w:sz="4" w:space="0" w:color="auto"/>
            </w:tcBorders>
            <w:shd w:val="clear" w:color="auto" w:fill="FFFFFF"/>
            <w:vAlign w:val="center"/>
          </w:tcPr>
          <w:p w14:paraId="08E64D07"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1E3F730A" w14:textId="77777777" w:rsidTr="0099153B">
        <w:trPr>
          <w:trHeight w:hRule="exact" w:val="1171"/>
          <w:jc w:val="center"/>
        </w:trPr>
        <w:tc>
          <w:tcPr>
            <w:tcW w:w="846" w:type="dxa"/>
            <w:tcBorders>
              <w:top w:val="single" w:sz="4" w:space="0" w:color="auto"/>
              <w:left w:val="single" w:sz="4" w:space="0" w:color="auto"/>
            </w:tcBorders>
            <w:shd w:val="clear" w:color="auto" w:fill="FFFFFF"/>
          </w:tcPr>
          <w:p w14:paraId="6EE605A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2.2</w:t>
            </w:r>
          </w:p>
        </w:tc>
        <w:tc>
          <w:tcPr>
            <w:tcW w:w="7021" w:type="dxa"/>
            <w:gridSpan w:val="3"/>
            <w:tcBorders>
              <w:top w:val="single" w:sz="4" w:space="0" w:color="auto"/>
              <w:left w:val="single" w:sz="4" w:space="0" w:color="auto"/>
            </w:tcBorders>
            <w:shd w:val="clear" w:color="auto" w:fill="FFFFFF"/>
          </w:tcPr>
          <w:p w14:paraId="0974E8A6" w14:textId="77777777" w:rsidR="004373C6" w:rsidRPr="004373C6" w:rsidRDefault="004373C6" w:rsidP="004373C6">
            <w:pPr>
              <w:autoSpaceDE/>
              <w:autoSpaceDN/>
              <w:jc w:val="both"/>
              <w:rPr>
                <w:rFonts w:eastAsia="Cambria"/>
                <w:b/>
                <w:sz w:val="24"/>
                <w:szCs w:val="24"/>
                <w:lang w:val="ru-RU" w:bidi="en-US"/>
              </w:rPr>
            </w:pPr>
            <w:r w:rsidRPr="004373C6">
              <w:rPr>
                <w:rFonts w:eastAsia="Cambria"/>
                <w:b/>
                <w:sz w:val="24"/>
                <w:szCs w:val="24"/>
                <w:lang w:val="ru-RU" w:bidi="en-US"/>
              </w:rPr>
              <w:t>Пропитка</w:t>
            </w:r>
          </w:p>
          <w:p w14:paraId="650DF0E9" w14:textId="77777777" w:rsidR="004373C6" w:rsidRPr="004373C6" w:rsidRDefault="004373C6" w:rsidP="004373C6">
            <w:pPr>
              <w:autoSpaceDE/>
              <w:autoSpaceDN/>
              <w:jc w:val="both"/>
              <w:rPr>
                <w:rFonts w:eastAsia="Cambria"/>
                <w:color w:val="000000"/>
                <w:sz w:val="24"/>
                <w:szCs w:val="24"/>
                <w:lang w:val="ru-RU" w:bidi="en-US"/>
              </w:rPr>
            </w:pPr>
            <w:r w:rsidRPr="004373C6">
              <w:rPr>
                <w:rFonts w:eastAsia="Cambria"/>
                <w:sz w:val="24"/>
                <w:szCs w:val="24"/>
                <w:lang w:val="ru-RU" w:bidi="en-US"/>
              </w:rPr>
              <w:t>Настоящий метод заключается в нанесении продукта для уменьшения пористости поверхности и укрепления поверхности путем частичного или полного заполнения пор и капилляров.</w:t>
            </w:r>
          </w:p>
        </w:tc>
        <w:tc>
          <w:tcPr>
            <w:tcW w:w="2026" w:type="dxa"/>
            <w:tcBorders>
              <w:top w:val="single" w:sz="4" w:space="0" w:color="auto"/>
              <w:left w:val="single" w:sz="4" w:space="0" w:color="auto"/>
            </w:tcBorders>
            <w:shd w:val="clear" w:color="auto" w:fill="FFFFFF"/>
          </w:tcPr>
          <w:p w14:paraId="62DFF4DB"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2054" w:type="dxa"/>
            <w:tcBorders>
              <w:top w:val="single" w:sz="4" w:space="0" w:color="auto"/>
              <w:left w:val="single" w:sz="4" w:space="0" w:color="auto"/>
            </w:tcBorders>
            <w:shd w:val="clear" w:color="auto" w:fill="FFFFFF"/>
          </w:tcPr>
          <w:p w14:paraId="44C16A12"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8.1, 8.2.7</w:t>
            </w:r>
          </w:p>
        </w:tc>
        <w:tc>
          <w:tcPr>
            <w:tcW w:w="2285" w:type="dxa"/>
            <w:tcBorders>
              <w:top w:val="single" w:sz="4" w:space="0" w:color="auto"/>
              <w:left w:val="single" w:sz="4" w:space="0" w:color="auto"/>
              <w:right w:val="single" w:sz="4" w:space="0" w:color="auto"/>
            </w:tcBorders>
            <w:shd w:val="clear" w:color="auto" w:fill="FFFFFF"/>
          </w:tcPr>
          <w:p w14:paraId="4B0F1FB0"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0901812F" w14:textId="77777777" w:rsidTr="0099153B">
        <w:trPr>
          <w:trHeight w:hRule="exact" w:val="1105"/>
          <w:jc w:val="center"/>
        </w:trPr>
        <w:tc>
          <w:tcPr>
            <w:tcW w:w="846" w:type="dxa"/>
            <w:tcBorders>
              <w:top w:val="single" w:sz="4" w:space="0" w:color="auto"/>
              <w:left w:val="single" w:sz="4" w:space="0" w:color="auto"/>
            </w:tcBorders>
            <w:shd w:val="clear" w:color="auto" w:fill="FFFFFF"/>
          </w:tcPr>
          <w:p w14:paraId="032D00C8"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2.3</w:t>
            </w:r>
          </w:p>
        </w:tc>
        <w:tc>
          <w:tcPr>
            <w:tcW w:w="7021" w:type="dxa"/>
            <w:gridSpan w:val="3"/>
            <w:tcBorders>
              <w:top w:val="single" w:sz="4" w:space="0" w:color="auto"/>
              <w:left w:val="single" w:sz="4" w:space="0" w:color="auto"/>
            </w:tcBorders>
            <w:shd w:val="clear" w:color="auto" w:fill="FFFFFF"/>
            <w:vAlign w:val="bottom"/>
          </w:tcPr>
          <w:p w14:paraId="7083AA55" w14:textId="77777777" w:rsidR="004373C6" w:rsidRPr="004373C6" w:rsidRDefault="004373C6" w:rsidP="004373C6">
            <w:pPr>
              <w:autoSpaceDE/>
              <w:autoSpaceDN/>
              <w:rPr>
                <w:rFonts w:eastAsia="Cambria"/>
                <w:b/>
                <w:color w:val="000000"/>
                <w:sz w:val="24"/>
                <w:szCs w:val="24"/>
                <w:lang w:val="ru-RU" w:bidi="en-US"/>
              </w:rPr>
            </w:pPr>
            <w:r w:rsidRPr="004373C6">
              <w:rPr>
                <w:rFonts w:eastAsia="Cambria"/>
                <w:b/>
                <w:color w:val="000000"/>
                <w:sz w:val="24"/>
                <w:szCs w:val="24"/>
                <w:lang w:val="ru-RU" w:bidi="en-US"/>
              </w:rPr>
              <w:t>Покрытие</w:t>
            </w:r>
          </w:p>
          <w:p w14:paraId="062A6922"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ru-RU" w:bidi="en-US"/>
              </w:rPr>
              <w:t>Настоящий метод заключается в нанесении продукта на поверхность бетона для предотвращения проникновения воды или водяного пара.</w:t>
            </w:r>
          </w:p>
        </w:tc>
        <w:tc>
          <w:tcPr>
            <w:tcW w:w="2026" w:type="dxa"/>
            <w:tcBorders>
              <w:top w:val="single" w:sz="4" w:space="0" w:color="auto"/>
              <w:left w:val="single" w:sz="4" w:space="0" w:color="auto"/>
            </w:tcBorders>
            <w:shd w:val="clear" w:color="auto" w:fill="FFFFFF"/>
            <w:vAlign w:val="center"/>
          </w:tcPr>
          <w:p w14:paraId="240FF746"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tc>
        <w:tc>
          <w:tcPr>
            <w:tcW w:w="2054" w:type="dxa"/>
            <w:tcBorders>
              <w:top w:val="single" w:sz="4" w:space="0" w:color="auto"/>
              <w:left w:val="single" w:sz="4" w:space="0" w:color="auto"/>
            </w:tcBorders>
            <w:shd w:val="clear" w:color="auto" w:fill="FFFFFF"/>
            <w:vAlign w:val="center"/>
          </w:tcPr>
          <w:p w14:paraId="138DFB92"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8.1, 8.2.1, 8.2.7</w:t>
            </w:r>
          </w:p>
        </w:tc>
        <w:tc>
          <w:tcPr>
            <w:tcW w:w="2285" w:type="dxa"/>
            <w:tcBorders>
              <w:top w:val="single" w:sz="4" w:space="0" w:color="auto"/>
              <w:left w:val="single" w:sz="4" w:space="0" w:color="auto"/>
              <w:right w:val="single" w:sz="4" w:space="0" w:color="auto"/>
            </w:tcBorders>
            <w:shd w:val="clear" w:color="auto" w:fill="FFFFFF"/>
            <w:vAlign w:val="center"/>
          </w:tcPr>
          <w:p w14:paraId="48F8B9EC"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4FD4722F" w14:textId="77777777" w:rsidTr="0099153B">
        <w:trPr>
          <w:trHeight w:hRule="exact" w:val="350"/>
          <w:jc w:val="center"/>
        </w:trPr>
        <w:tc>
          <w:tcPr>
            <w:tcW w:w="846" w:type="dxa"/>
            <w:tcBorders>
              <w:top w:val="single" w:sz="4" w:space="0" w:color="auto"/>
              <w:left w:val="single" w:sz="4" w:space="0" w:color="auto"/>
            </w:tcBorders>
            <w:shd w:val="clear" w:color="auto" w:fill="FFFFFF"/>
            <w:vAlign w:val="bottom"/>
          </w:tcPr>
          <w:p w14:paraId="19C59183"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2.4</w:t>
            </w:r>
          </w:p>
        </w:tc>
        <w:tc>
          <w:tcPr>
            <w:tcW w:w="7021" w:type="dxa"/>
            <w:gridSpan w:val="3"/>
            <w:tcBorders>
              <w:top w:val="single" w:sz="4" w:space="0" w:color="auto"/>
              <w:left w:val="single" w:sz="4" w:space="0" w:color="auto"/>
            </w:tcBorders>
            <w:shd w:val="clear" w:color="auto" w:fill="FFFFFF"/>
            <w:vAlign w:val="bottom"/>
          </w:tcPr>
          <w:p w14:paraId="4B6C1339" w14:textId="77777777" w:rsidR="004373C6" w:rsidRPr="004373C6" w:rsidRDefault="004373C6" w:rsidP="004373C6">
            <w:pPr>
              <w:autoSpaceDE/>
              <w:autoSpaceDN/>
              <w:rPr>
                <w:rFonts w:eastAsia="Courier New"/>
                <w:color w:val="000000"/>
                <w:sz w:val="24"/>
                <w:szCs w:val="24"/>
                <w:lang w:val="en-US" w:bidi="en-US"/>
              </w:rPr>
            </w:pPr>
            <w:proofErr w:type="spellStart"/>
            <w:r w:rsidRPr="004373C6">
              <w:rPr>
                <w:rFonts w:eastAsia="Cambria"/>
                <w:b/>
                <w:bCs/>
                <w:color w:val="000000"/>
                <w:sz w:val="24"/>
                <w:szCs w:val="24"/>
                <w:lang w:val="en-US" w:bidi="en-US"/>
              </w:rPr>
              <w:t>Монтаж</w:t>
            </w:r>
            <w:proofErr w:type="spellEnd"/>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наружных</w:t>
            </w:r>
            <w:proofErr w:type="spellEnd"/>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панелей</w:t>
            </w:r>
            <w:proofErr w:type="spellEnd"/>
          </w:p>
        </w:tc>
        <w:tc>
          <w:tcPr>
            <w:tcW w:w="6365" w:type="dxa"/>
            <w:gridSpan w:val="3"/>
            <w:tcBorders>
              <w:top w:val="single" w:sz="4" w:space="0" w:color="auto"/>
              <w:left w:val="single" w:sz="4" w:space="0" w:color="auto"/>
              <w:right w:val="single" w:sz="4" w:space="0" w:color="auto"/>
            </w:tcBorders>
            <w:shd w:val="clear" w:color="auto" w:fill="FFFFFF"/>
            <w:vAlign w:val="bottom"/>
          </w:tcPr>
          <w:p w14:paraId="0C2A5A3C"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См.</w:t>
            </w:r>
            <w:r w:rsidRPr="004373C6">
              <w:rPr>
                <w:rFonts w:eastAsia="Cambria"/>
                <w:color w:val="000000"/>
                <w:sz w:val="24"/>
                <w:szCs w:val="24"/>
                <w:lang w:val="en-US" w:bidi="en-US"/>
              </w:rPr>
              <w:t xml:space="preserve"> 6.2</w:t>
            </w:r>
          </w:p>
        </w:tc>
      </w:tr>
      <w:tr w:rsidR="004373C6" w:rsidRPr="004373C6" w14:paraId="0371EF5B" w14:textId="77777777" w:rsidTr="0099153B">
        <w:trPr>
          <w:trHeight w:hRule="exact" w:val="346"/>
          <w:jc w:val="center"/>
        </w:trPr>
        <w:tc>
          <w:tcPr>
            <w:tcW w:w="846" w:type="dxa"/>
            <w:tcBorders>
              <w:top w:val="single" w:sz="4" w:space="0" w:color="auto"/>
              <w:left w:val="single" w:sz="4" w:space="0" w:color="auto"/>
            </w:tcBorders>
            <w:shd w:val="clear" w:color="auto" w:fill="FFFFFF"/>
            <w:vAlign w:val="bottom"/>
          </w:tcPr>
          <w:p w14:paraId="242D4C5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2.5</w:t>
            </w:r>
          </w:p>
        </w:tc>
        <w:tc>
          <w:tcPr>
            <w:tcW w:w="7021" w:type="dxa"/>
            <w:gridSpan w:val="3"/>
            <w:tcBorders>
              <w:top w:val="single" w:sz="4" w:space="0" w:color="auto"/>
              <w:left w:val="single" w:sz="4" w:space="0" w:color="auto"/>
            </w:tcBorders>
            <w:shd w:val="clear" w:color="auto" w:fill="FFFFFF"/>
            <w:vAlign w:val="bottom"/>
          </w:tcPr>
          <w:p w14:paraId="78D77D13" w14:textId="77777777" w:rsidR="004373C6" w:rsidRPr="004373C6" w:rsidRDefault="004373C6" w:rsidP="004373C6">
            <w:pPr>
              <w:autoSpaceDE/>
              <w:autoSpaceDN/>
              <w:rPr>
                <w:rFonts w:eastAsia="Cambria"/>
                <w:b/>
                <w:color w:val="000000"/>
                <w:sz w:val="24"/>
                <w:szCs w:val="24"/>
                <w:lang w:val="en-US" w:bidi="en-US"/>
              </w:rPr>
            </w:pPr>
            <w:proofErr w:type="spellStart"/>
            <w:r w:rsidRPr="004373C6">
              <w:rPr>
                <w:rFonts w:eastAsia="Cambria"/>
                <w:b/>
                <w:color w:val="000000"/>
                <w:sz w:val="24"/>
                <w:szCs w:val="24"/>
                <w:lang w:val="en-US" w:bidi="en-US"/>
              </w:rPr>
              <w:t>Электрохимическая</w:t>
            </w:r>
            <w:proofErr w:type="spellEnd"/>
            <w:r w:rsidRPr="004373C6">
              <w:rPr>
                <w:rFonts w:eastAsia="Cambria"/>
                <w:b/>
                <w:color w:val="000000"/>
                <w:sz w:val="24"/>
                <w:szCs w:val="24"/>
                <w:lang w:val="en-US" w:bidi="en-US"/>
              </w:rPr>
              <w:t xml:space="preserve"> </w:t>
            </w:r>
            <w:proofErr w:type="spellStart"/>
            <w:r w:rsidRPr="004373C6">
              <w:rPr>
                <w:rFonts w:eastAsia="Cambria"/>
                <w:b/>
                <w:color w:val="000000"/>
                <w:sz w:val="24"/>
                <w:szCs w:val="24"/>
                <w:lang w:val="en-US" w:bidi="en-US"/>
              </w:rPr>
              <w:t>обработка</w:t>
            </w:r>
            <w:proofErr w:type="spellEnd"/>
          </w:p>
        </w:tc>
        <w:tc>
          <w:tcPr>
            <w:tcW w:w="6365" w:type="dxa"/>
            <w:gridSpan w:val="3"/>
            <w:tcBorders>
              <w:top w:val="single" w:sz="4" w:space="0" w:color="auto"/>
              <w:left w:val="single" w:sz="4" w:space="0" w:color="auto"/>
              <w:right w:val="single" w:sz="4" w:space="0" w:color="auto"/>
            </w:tcBorders>
            <w:shd w:val="clear" w:color="auto" w:fill="FFFFFF"/>
            <w:vAlign w:val="bottom"/>
          </w:tcPr>
          <w:p w14:paraId="7DE63450"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См.</w:t>
            </w:r>
            <w:r w:rsidRPr="004373C6">
              <w:rPr>
                <w:rFonts w:eastAsia="Cambria"/>
                <w:color w:val="000000"/>
                <w:sz w:val="24"/>
                <w:szCs w:val="24"/>
                <w:lang w:val="en-US" w:bidi="en-US"/>
              </w:rPr>
              <w:t xml:space="preserve"> 6.2</w:t>
            </w:r>
          </w:p>
        </w:tc>
      </w:tr>
      <w:tr w:rsidR="004373C6" w:rsidRPr="004373C6" w14:paraId="4DDA0CDD" w14:textId="77777777" w:rsidTr="0099153B">
        <w:trPr>
          <w:trHeight w:hRule="exact" w:val="907"/>
          <w:jc w:val="center"/>
        </w:trPr>
        <w:tc>
          <w:tcPr>
            <w:tcW w:w="846" w:type="dxa"/>
            <w:tcBorders>
              <w:top w:val="single" w:sz="4" w:space="0" w:color="auto"/>
              <w:left w:val="single" w:sz="4" w:space="0" w:color="auto"/>
            </w:tcBorders>
            <w:shd w:val="clear" w:color="auto" w:fill="FFFFFF"/>
          </w:tcPr>
          <w:p w14:paraId="44F82723" w14:textId="77777777" w:rsidR="004373C6" w:rsidRPr="004373C6" w:rsidRDefault="004373C6" w:rsidP="004373C6">
            <w:pPr>
              <w:autoSpaceDE/>
              <w:autoSpaceDN/>
              <w:rPr>
                <w:rFonts w:eastAsia="Courier New"/>
                <w:color w:val="000000"/>
                <w:sz w:val="24"/>
                <w:szCs w:val="24"/>
                <w:lang w:val="en-US" w:bidi="en-US"/>
              </w:rPr>
            </w:pPr>
          </w:p>
        </w:tc>
        <w:tc>
          <w:tcPr>
            <w:tcW w:w="13386" w:type="dxa"/>
            <w:gridSpan w:val="6"/>
            <w:tcBorders>
              <w:top w:val="single" w:sz="4" w:space="0" w:color="auto"/>
              <w:left w:val="single" w:sz="4" w:space="0" w:color="auto"/>
              <w:right w:val="single" w:sz="4" w:space="0" w:color="auto"/>
            </w:tcBorders>
            <w:shd w:val="clear" w:color="auto" w:fill="FFFFFF"/>
          </w:tcPr>
          <w:p w14:paraId="7F024294" w14:textId="77777777" w:rsidR="004373C6" w:rsidRPr="004373C6" w:rsidRDefault="004373C6" w:rsidP="004373C6">
            <w:pPr>
              <w:autoSpaceDE/>
              <w:autoSpaceDN/>
              <w:rPr>
                <w:rFonts w:eastAsia="Cambria"/>
                <w:b/>
                <w:color w:val="000000"/>
                <w:sz w:val="24"/>
                <w:szCs w:val="24"/>
                <w:lang w:val="ru-RU" w:bidi="en-US"/>
              </w:rPr>
            </w:pPr>
            <w:r w:rsidRPr="004373C6">
              <w:rPr>
                <w:rFonts w:eastAsia="Cambria"/>
                <w:b/>
                <w:color w:val="000000"/>
                <w:sz w:val="24"/>
                <w:szCs w:val="24"/>
                <w:lang w:val="ru-RU" w:bidi="en-US"/>
              </w:rPr>
              <w:t>Методы выполнения принципа 3. Восстановление бетона</w:t>
            </w:r>
          </w:p>
          <w:p w14:paraId="14C111F1"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 xml:space="preserve">Следующие методы удовлетворяют принципу восстановления исходного бетона элемента конструкции до первоначально заданной формы и функции. </w:t>
            </w:r>
            <w:proofErr w:type="spellStart"/>
            <w:r w:rsidRPr="004373C6">
              <w:rPr>
                <w:rFonts w:eastAsia="Cambria"/>
                <w:color w:val="000000"/>
                <w:sz w:val="24"/>
                <w:szCs w:val="24"/>
                <w:lang w:val="en-US" w:bidi="en-US"/>
              </w:rPr>
              <w:t>Восстановление</w:t>
            </w:r>
            <w:proofErr w:type="spellEnd"/>
            <w:r w:rsidRPr="004373C6">
              <w:rPr>
                <w:rFonts w:eastAsia="Cambria"/>
                <w:color w:val="000000"/>
                <w:sz w:val="24"/>
                <w:szCs w:val="24"/>
                <w:lang w:val="en-US" w:bidi="en-US"/>
              </w:rPr>
              <w:t xml:space="preserve"> </w:t>
            </w:r>
            <w:proofErr w:type="spellStart"/>
            <w:r w:rsidRPr="004373C6">
              <w:rPr>
                <w:rFonts w:eastAsia="Cambria"/>
                <w:color w:val="000000"/>
                <w:sz w:val="24"/>
                <w:szCs w:val="24"/>
                <w:lang w:val="en-US" w:bidi="en-US"/>
              </w:rPr>
              <w:t>бетонной</w:t>
            </w:r>
            <w:proofErr w:type="spellEnd"/>
            <w:r w:rsidRPr="004373C6">
              <w:rPr>
                <w:rFonts w:eastAsia="Cambria"/>
                <w:color w:val="000000"/>
                <w:sz w:val="24"/>
                <w:szCs w:val="24"/>
                <w:lang w:val="en-US" w:bidi="en-US"/>
              </w:rPr>
              <w:t xml:space="preserve"> </w:t>
            </w:r>
            <w:proofErr w:type="spellStart"/>
            <w:r w:rsidRPr="004373C6">
              <w:rPr>
                <w:rFonts w:eastAsia="Cambria"/>
                <w:color w:val="000000"/>
                <w:sz w:val="24"/>
                <w:szCs w:val="24"/>
                <w:lang w:val="en-US" w:bidi="en-US"/>
              </w:rPr>
              <w:t>конструкции</w:t>
            </w:r>
            <w:proofErr w:type="spellEnd"/>
            <w:r w:rsidRPr="004373C6">
              <w:rPr>
                <w:rFonts w:eastAsia="Cambria"/>
                <w:color w:val="000000"/>
                <w:sz w:val="24"/>
                <w:szCs w:val="24"/>
                <w:lang w:val="en-US" w:bidi="en-US"/>
              </w:rPr>
              <w:t xml:space="preserve"> </w:t>
            </w:r>
            <w:proofErr w:type="spellStart"/>
            <w:r w:rsidRPr="004373C6">
              <w:rPr>
                <w:rFonts w:eastAsia="Cambria"/>
                <w:color w:val="000000"/>
                <w:sz w:val="24"/>
                <w:szCs w:val="24"/>
                <w:lang w:val="en-US" w:bidi="en-US"/>
              </w:rPr>
              <w:t>путем</w:t>
            </w:r>
            <w:proofErr w:type="spellEnd"/>
            <w:r w:rsidRPr="004373C6">
              <w:rPr>
                <w:rFonts w:eastAsia="Cambria"/>
                <w:color w:val="000000"/>
                <w:sz w:val="24"/>
                <w:szCs w:val="24"/>
                <w:lang w:val="en-US" w:bidi="en-US"/>
              </w:rPr>
              <w:t xml:space="preserve"> </w:t>
            </w:r>
            <w:proofErr w:type="spellStart"/>
            <w:r w:rsidRPr="004373C6">
              <w:rPr>
                <w:rFonts w:eastAsia="Cambria"/>
                <w:color w:val="000000"/>
                <w:sz w:val="24"/>
                <w:szCs w:val="24"/>
                <w:lang w:val="en-US" w:bidi="en-US"/>
              </w:rPr>
              <w:t>замены</w:t>
            </w:r>
            <w:proofErr w:type="spellEnd"/>
            <w:r w:rsidRPr="004373C6">
              <w:rPr>
                <w:rFonts w:eastAsia="Cambria"/>
                <w:color w:val="000000"/>
                <w:sz w:val="24"/>
                <w:szCs w:val="24"/>
                <w:lang w:val="en-US" w:bidi="en-US"/>
              </w:rPr>
              <w:t xml:space="preserve"> </w:t>
            </w:r>
            <w:proofErr w:type="spellStart"/>
            <w:r w:rsidRPr="004373C6">
              <w:rPr>
                <w:rFonts w:eastAsia="Cambria"/>
                <w:color w:val="000000"/>
                <w:sz w:val="24"/>
                <w:szCs w:val="24"/>
                <w:lang w:val="en-US" w:bidi="en-US"/>
              </w:rPr>
              <w:t>ее</w:t>
            </w:r>
            <w:proofErr w:type="spellEnd"/>
            <w:r w:rsidRPr="004373C6">
              <w:rPr>
                <w:rFonts w:eastAsia="Cambria"/>
                <w:color w:val="000000"/>
                <w:sz w:val="24"/>
                <w:szCs w:val="24"/>
                <w:lang w:val="en-US" w:bidi="en-US"/>
              </w:rPr>
              <w:t xml:space="preserve"> </w:t>
            </w:r>
            <w:proofErr w:type="spellStart"/>
            <w:r w:rsidRPr="004373C6">
              <w:rPr>
                <w:rFonts w:eastAsia="Cambria"/>
                <w:color w:val="000000"/>
                <w:sz w:val="24"/>
                <w:szCs w:val="24"/>
                <w:lang w:val="en-US" w:bidi="en-US"/>
              </w:rPr>
              <w:t>части</w:t>
            </w:r>
            <w:proofErr w:type="spellEnd"/>
            <w:r w:rsidRPr="004373C6">
              <w:rPr>
                <w:rFonts w:eastAsia="Cambria"/>
                <w:color w:val="000000"/>
                <w:sz w:val="24"/>
                <w:szCs w:val="24"/>
                <w:lang w:val="en-US" w:bidi="en-US"/>
              </w:rPr>
              <w:t>.</w:t>
            </w:r>
          </w:p>
        </w:tc>
      </w:tr>
      <w:tr w:rsidR="004373C6" w:rsidRPr="004373C6" w14:paraId="53C50AAB" w14:textId="77777777" w:rsidTr="0099153B">
        <w:trPr>
          <w:trHeight w:hRule="exact" w:val="902"/>
          <w:jc w:val="center"/>
        </w:trPr>
        <w:tc>
          <w:tcPr>
            <w:tcW w:w="846" w:type="dxa"/>
            <w:tcBorders>
              <w:top w:val="single" w:sz="4" w:space="0" w:color="auto"/>
              <w:left w:val="single" w:sz="4" w:space="0" w:color="auto"/>
            </w:tcBorders>
            <w:shd w:val="clear" w:color="auto" w:fill="FFFFFF"/>
          </w:tcPr>
          <w:p w14:paraId="412C4A9C"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3.1</w:t>
            </w:r>
          </w:p>
        </w:tc>
        <w:tc>
          <w:tcPr>
            <w:tcW w:w="7021" w:type="dxa"/>
            <w:gridSpan w:val="3"/>
            <w:tcBorders>
              <w:top w:val="single" w:sz="4" w:space="0" w:color="auto"/>
              <w:left w:val="single" w:sz="4" w:space="0" w:color="auto"/>
            </w:tcBorders>
            <w:shd w:val="clear" w:color="auto" w:fill="FFFFFF"/>
          </w:tcPr>
          <w:p w14:paraId="5B3711B8" w14:textId="77777777" w:rsidR="004373C6" w:rsidRPr="004373C6" w:rsidRDefault="004373C6" w:rsidP="004373C6">
            <w:pPr>
              <w:tabs>
                <w:tab w:val="left" w:pos="2102"/>
              </w:tabs>
              <w:autoSpaceDE/>
              <w:autoSpaceDN/>
              <w:jc w:val="both"/>
              <w:rPr>
                <w:rFonts w:eastAsia="Cambria"/>
                <w:b/>
                <w:color w:val="000000"/>
                <w:sz w:val="24"/>
                <w:szCs w:val="24"/>
                <w:lang w:val="ru-RU" w:bidi="en-US"/>
              </w:rPr>
            </w:pPr>
            <w:r w:rsidRPr="004373C6">
              <w:rPr>
                <w:rFonts w:eastAsia="Cambria"/>
                <w:b/>
                <w:color w:val="000000"/>
                <w:sz w:val="24"/>
                <w:szCs w:val="24"/>
                <w:lang w:val="ru-RU" w:bidi="en-US"/>
              </w:rPr>
              <w:t>Раствор для ручного нанесения</w:t>
            </w:r>
          </w:p>
          <w:p w14:paraId="6AAFB1E2" w14:textId="77777777" w:rsidR="004373C6" w:rsidRPr="004373C6" w:rsidRDefault="004373C6" w:rsidP="004373C6">
            <w:pPr>
              <w:tabs>
                <w:tab w:val="left" w:pos="2102"/>
              </w:tabs>
              <w:autoSpaceDE/>
              <w:autoSpaceDN/>
              <w:jc w:val="both"/>
              <w:rPr>
                <w:rFonts w:eastAsia="Cambria"/>
                <w:color w:val="000000"/>
                <w:sz w:val="24"/>
                <w:szCs w:val="24"/>
                <w:lang w:val="ru-RU" w:bidi="en-US"/>
              </w:rPr>
            </w:pPr>
            <w:r w:rsidRPr="004373C6">
              <w:rPr>
                <w:rFonts w:eastAsia="Cambria"/>
                <w:color w:val="000000"/>
                <w:sz w:val="24"/>
                <w:szCs w:val="24"/>
                <w:lang w:val="ru-RU" w:bidi="en-US"/>
              </w:rPr>
              <w:t>Настоящий метод заключается в нанесении вручную ремонтного раствора на подготовленную бетонную поверхность.</w:t>
            </w:r>
          </w:p>
        </w:tc>
        <w:tc>
          <w:tcPr>
            <w:tcW w:w="2026" w:type="dxa"/>
            <w:tcBorders>
              <w:top w:val="single" w:sz="4" w:space="0" w:color="auto"/>
              <w:left w:val="single" w:sz="4" w:space="0" w:color="auto"/>
            </w:tcBorders>
            <w:shd w:val="clear" w:color="auto" w:fill="FFFFFF"/>
            <w:vAlign w:val="center"/>
          </w:tcPr>
          <w:p w14:paraId="71481679"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7.1, 7.2.1, 7.2.2,</w:t>
            </w:r>
          </w:p>
          <w:p w14:paraId="759304F5"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7.2.3, 7.2.4, 7.2.5</w:t>
            </w:r>
          </w:p>
        </w:tc>
        <w:tc>
          <w:tcPr>
            <w:tcW w:w="2054" w:type="dxa"/>
            <w:tcBorders>
              <w:top w:val="single" w:sz="4" w:space="0" w:color="auto"/>
              <w:left w:val="single" w:sz="4" w:space="0" w:color="auto"/>
            </w:tcBorders>
            <w:shd w:val="clear" w:color="auto" w:fill="FFFFFF"/>
          </w:tcPr>
          <w:p w14:paraId="24322584"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8.1, 8.2.1, 8.2.2, 8.2.5</w:t>
            </w:r>
          </w:p>
        </w:tc>
        <w:tc>
          <w:tcPr>
            <w:tcW w:w="2285" w:type="dxa"/>
            <w:tcBorders>
              <w:top w:val="single" w:sz="4" w:space="0" w:color="auto"/>
              <w:left w:val="single" w:sz="4" w:space="0" w:color="auto"/>
              <w:right w:val="single" w:sz="4" w:space="0" w:color="auto"/>
            </w:tcBorders>
            <w:shd w:val="clear" w:color="auto" w:fill="FFFFFF"/>
          </w:tcPr>
          <w:p w14:paraId="32D5EBD5"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27681739" w14:textId="77777777" w:rsidTr="0099153B">
        <w:trPr>
          <w:trHeight w:hRule="exact" w:val="902"/>
          <w:jc w:val="center"/>
        </w:trPr>
        <w:tc>
          <w:tcPr>
            <w:tcW w:w="846" w:type="dxa"/>
            <w:tcBorders>
              <w:top w:val="single" w:sz="4" w:space="0" w:color="auto"/>
              <w:left w:val="single" w:sz="4" w:space="0" w:color="auto"/>
            </w:tcBorders>
            <w:shd w:val="clear" w:color="auto" w:fill="FFFFFF"/>
          </w:tcPr>
          <w:p w14:paraId="4937161E"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3.2</w:t>
            </w:r>
          </w:p>
        </w:tc>
        <w:tc>
          <w:tcPr>
            <w:tcW w:w="7021" w:type="dxa"/>
            <w:gridSpan w:val="3"/>
            <w:tcBorders>
              <w:top w:val="single" w:sz="4" w:space="0" w:color="auto"/>
              <w:left w:val="single" w:sz="4" w:space="0" w:color="auto"/>
            </w:tcBorders>
            <w:shd w:val="clear" w:color="auto" w:fill="FFFFFF"/>
            <w:vAlign w:val="center"/>
          </w:tcPr>
          <w:p w14:paraId="61584820" w14:textId="77777777" w:rsidR="004373C6" w:rsidRPr="004373C6" w:rsidRDefault="004373C6" w:rsidP="004373C6">
            <w:pPr>
              <w:autoSpaceDE/>
              <w:autoSpaceDN/>
              <w:jc w:val="both"/>
              <w:rPr>
                <w:rFonts w:eastAsia="Cambria"/>
                <w:b/>
                <w:color w:val="000000"/>
                <w:sz w:val="24"/>
                <w:szCs w:val="24"/>
                <w:lang w:val="ru-RU" w:bidi="en-US"/>
              </w:rPr>
            </w:pPr>
            <w:r w:rsidRPr="004373C6">
              <w:rPr>
                <w:rFonts w:eastAsia="Cambria"/>
                <w:b/>
                <w:color w:val="000000"/>
                <w:sz w:val="24"/>
                <w:szCs w:val="24"/>
                <w:lang w:val="ru-RU" w:bidi="en-US"/>
              </w:rPr>
              <w:t>Заливка бетоном или раствором</w:t>
            </w:r>
          </w:p>
          <w:p w14:paraId="12D3DB8E" w14:textId="77777777" w:rsidR="004373C6" w:rsidRPr="004373C6" w:rsidRDefault="004373C6" w:rsidP="004373C6">
            <w:pPr>
              <w:autoSpaceDE/>
              <w:autoSpaceDN/>
              <w:jc w:val="both"/>
              <w:rPr>
                <w:rFonts w:eastAsia="Cambria"/>
                <w:color w:val="000000"/>
                <w:sz w:val="24"/>
                <w:szCs w:val="24"/>
                <w:lang w:val="ru-RU" w:bidi="en-US"/>
              </w:rPr>
            </w:pPr>
            <w:r w:rsidRPr="004373C6">
              <w:rPr>
                <w:rFonts w:eastAsia="Cambria"/>
                <w:color w:val="000000"/>
                <w:sz w:val="24"/>
                <w:szCs w:val="24"/>
                <w:lang w:val="ru-RU" w:bidi="en-US"/>
              </w:rPr>
              <w:t>Настоящий метод заключается в том, чтобы приступить к ремонту бетона методом формы и заливки.</w:t>
            </w:r>
          </w:p>
        </w:tc>
        <w:tc>
          <w:tcPr>
            <w:tcW w:w="2026" w:type="dxa"/>
            <w:tcBorders>
              <w:top w:val="single" w:sz="4" w:space="0" w:color="auto"/>
              <w:left w:val="single" w:sz="4" w:space="0" w:color="auto"/>
            </w:tcBorders>
            <w:shd w:val="clear" w:color="auto" w:fill="FFFFFF"/>
            <w:vAlign w:val="center"/>
          </w:tcPr>
          <w:p w14:paraId="649A8796"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 xml:space="preserve">7.1, 7.2.1, 7.2.2, 7.2.3, 7.2.4, 7.2.5 </w:t>
            </w:r>
            <w:r w:rsidRPr="004373C6">
              <w:rPr>
                <w:rFonts w:eastAsia="Cambria"/>
                <w:color w:val="000000"/>
                <w:sz w:val="24"/>
                <w:szCs w:val="24"/>
                <w:lang w:val="ru-RU" w:bidi="en-US"/>
              </w:rPr>
              <w:t>и</w:t>
            </w:r>
            <w:r w:rsidRPr="004373C6">
              <w:rPr>
                <w:rFonts w:eastAsia="Cambria"/>
                <w:color w:val="000000"/>
                <w:sz w:val="24"/>
                <w:szCs w:val="24"/>
                <w:lang w:val="en-US" w:bidi="en-US"/>
              </w:rPr>
              <w:t xml:space="preserve"> EN 13670</w:t>
            </w:r>
          </w:p>
        </w:tc>
        <w:tc>
          <w:tcPr>
            <w:tcW w:w="2054" w:type="dxa"/>
            <w:tcBorders>
              <w:top w:val="single" w:sz="4" w:space="0" w:color="auto"/>
              <w:left w:val="single" w:sz="4" w:space="0" w:color="auto"/>
            </w:tcBorders>
            <w:shd w:val="clear" w:color="auto" w:fill="FFFFFF"/>
            <w:vAlign w:val="center"/>
          </w:tcPr>
          <w:p w14:paraId="17507DC1"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 xml:space="preserve">8.1, 8.2.1, 8.2.4, 8.2.5 </w:t>
            </w:r>
            <w:r w:rsidRPr="004373C6">
              <w:rPr>
                <w:rFonts w:eastAsia="Cambria"/>
                <w:color w:val="000000"/>
                <w:sz w:val="24"/>
                <w:szCs w:val="24"/>
                <w:lang w:val="ru-RU" w:bidi="en-US"/>
              </w:rPr>
              <w:t>и</w:t>
            </w:r>
            <w:r w:rsidRPr="004373C6">
              <w:rPr>
                <w:rFonts w:eastAsia="Cambria"/>
                <w:color w:val="000000"/>
                <w:sz w:val="24"/>
                <w:szCs w:val="24"/>
                <w:lang w:val="en-US" w:bidi="en-US"/>
              </w:rPr>
              <w:t xml:space="preserve"> EN 206 </w:t>
            </w:r>
            <w:r w:rsidRPr="004373C6">
              <w:rPr>
                <w:rFonts w:eastAsia="Cambria"/>
                <w:color w:val="000000"/>
                <w:sz w:val="24"/>
                <w:szCs w:val="24"/>
                <w:lang w:val="ru-RU" w:bidi="en-US"/>
              </w:rPr>
              <w:t>и</w:t>
            </w:r>
            <w:r w:rsidRPr="004373C6">
              <w:rPr>
                <w:rFonts w:eastAsia="Cambria"/>
                <w:color w:val="000000"/>
                <w:sz w:val="24"/>
                <w:szCs w:val="24"/>
                <w:lang w:val="en-US" w:bidi="en-US"/>
              </w:rPr>
              <w:t xml:space="preserve"> EN 13670</w:t>
            </w:r>
          </w:p>
        </w:tc>
        <w:tc>
          <w:tcPr>
            <w:tcW w:w="2285" w:type="dxa"/>
            <w:tcBorders>
              <w:top w:val="single" w:sz="4" w:space="0" w:color="auto"/>
              <w:left w:val="single" w:sz="4" w:space="0" w:color="auto"/>
              <w:right w:val="single" w:sz="4" w:space="0" w:color="auto"/>
            </w:tcBorders>
            <w:shd w:val="clear" w:color="auto" w:fill="FFFFFF"/>
          </w:tcPr>
          <w:p w14:paraId="05F51D0C"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39578748" w14:textId="77777777" w:rsidTr="0099153B">
        <w:trPr>
          <w:trHeight w:hRule="exact" w:val="1680"/>
          <w:jc w:val="center"/>
        </w:trPr>
        <w:tc>
          <w:tcPr>
            <w:tcW w:w="846" w:type="dxa"/>
            <w:tcBorders>
              <w:top w:val="single" w:sz="4" w:space="0" w:color="auto"/>
              <w:left w:val="single" w:sz="4" w:space="0" w:color="auto"/>
            </w:tcBorders>
            <w:shd w:val="clear" w:color="auto" w:fill="FFFFFF"/>
          </w:tcPr>
          <w:p w14:paraId="5F4FB295"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lastRenderedPageBreak/>
              <w:t>3.3</w:t>
            </w:r>
          </w:p>
        </w:tc>
        <w:tc>
          <w:tcPr>
            <w:tcW w:w="7021" w:type="dxa"/>
            <w:gridSpan w:val="3"/>
            <w:tcBorders>
              <w:top w:val="single" w:sz="4" w:space="0" w:color="auto"/>
              <w:left w:val="single" w:sz="4" w:space="0" w:color="auto"/>
            </w:tcBorders>
            <w:shd w:val="clear" w:color="auto" w:fill="FFFFFF"/>
            <w:vAlign w:val="bottom"/>
          </w:tcPr>
          <w:p w14:paraId="0F82E5E8" w14:textId="77777777" w:rsidR="004373C6" w:rsidRPr="004373C6" w:rsidRDefault="004373C6" w:rsidP="004373C6">
            <w:pPr>
              <w:tabs>
                <w:tab w:val="left" w:leader="underscore" w:pos="2141"/>
                <w:tab w:val="left" w:leader="underscore" w:pos="2496"/>
                <w:tab w:val="left" w:leader="underscore" w:pos="6845"/>
              </w:tabs>
              <w:autoSpaceDE/>
              <w:autoSpaceDN/>
              <w:jc w:val="both"/>
              <w:rPr>
                <w:rFonts w:eastAsia="Cambria"/>
                <w:b/>
                <w:color w:val="000000"/>
                <w:sz w:val="24"/>
                <w:szCs w:val="24"/>
                <w:lang w:val="ru-RU" w:bidi="en-US"/>
              </w:rPr>
            </w:pPr>
            <w:r w:rsidRPr="004373C6">
              <w:rPr>
                <w:rFonts w:eastAsia="Cambria"/>
                <w:b/>
                <w:color w:val="000000"/>
                <w:sz w:val="24"/>
                <w:szCs w:val="24"/>
                <w:lang w:val="ru-RU" w:bidi="en-US"/>
              </w:rPr>
              <w:t>Распыление торкретбетона или раствора</w:t>
            </w:r>
          </w:p>
          <w:p w14:paraId="2BBABEB6" w14:textId="77777777" w:rsidR="004373C6" w:rsidRPr="004373C6" w:rsidRDefault="004373C6" w:rsidP="004373C6">
            <w:pPr>
              <w:tabs>
                <w:tab w:val="left" w:leader="underscore" w:pos="2141"/>
                <w:tab w:val="left" w:leader="underscore" w:pos="2496"/>
                <w:tab w:val="left" w:leader="underscore" w:pos="6845"/>
              </w:tabs>
              <w:autoSpaceDE/>
              <w:autoSpaceDN/>
              <w:jc w:val="both"/>
              <w:rPr>
                <w:rFonts w:eastAsia="Cambria"/>
                <w:color w:val="000000"/>
                <w:sz w:val="24"/>
                <w:szCs w:val="24"/>
                <w:lang w:val="ru-RU" w:bidi="en-US"/>
              </w:rPr>
            </w:pPr>
            <w:r w:rsidRPr="004373C6">
              <w:rPr>
                <w:rFonts w:eastAsia="Cambria"/>
                <w:color w:val="000000"/>
                <w:sz w:val="24"/>
                <w:szCs w:val="24"/>
                <w:lang w:val="ru-RU" w:bidi="en-US"/>
              </w:rPr>
              <w:t>Настоящий метод заключается в том, чтобы приступить к ремонту бетона методом механического распыления.</w:t>
            </w:r>
          </w:p>
          <w:p w14:paraId="36332642" w14:textId="77777777" w:rsidR="004373C6" w:rsidRPr="004373C6" w:rsidRDefault="004373C6" w:rsidP="004373C6">
            <w:pPr>
              <w:tabs>
                <w:tab w:val="left" w:leader="underscore" w:pos="2141"/>
                <w:tab w:val="left" w:leader="underscore" w:pos="2496"/>
                <w:tab w:val="left" w:leader="underscore" w:pos="6845"/>
              </w:tabs>
              <w:autoSpaceDE/>
              <w:autoSpaceDN/>
              <w:jc w:val="both"/>
              <w:rPr>
                <w:rFonts w:eastAsia="Cambria"/>
                <w:color w:val="000000"/>
                <w:sz w:val="24"/>
                <w:szCs w:val="24"/>
                <w:lang w:val="ru-RU" w:bidi="en-US"/>
              </w:rPr>
            </w:pPr>
          </w:p>
          <w:p w14:paraId="634F7928" w14:textId="77777777" w:rsidR="004373C6" w:rsidRPr="004373C6" w:rsidRDefault="004373C6" w:rsidP="004373C6">
            <w:pPr>
              <w:tabs>
                <w:tab w:val="left" w:leader="underscore" w:pos="2141"/>
                <w:tab w:val="left" w:leader="underscore" w:pos="2496"/>
                <w:tab w:val="left" w:leader="underscore" w:pos="6845"/>
              </w:tabs>
              <w:autoSpaceDE/>
              <w:autoSpaceDN/>
              <w:jc w:val="both"/>
              <w:rPr>
                <w:rFonts w:eastAsia="Cambria"/>
                <w:color w:val="000000"/>
                <w:sz w:val="24"/>
                <w:szCs w:val="24"/>
                <w:lang w:val="ru-RU" w:bidi="en-US"/>
              </w:rPr>
            </w:pPr>
          </w:p>
          <w:p w14:paraId="7AE7E2CC" w14:textId="77777777" w:rsidR="004373C6" w:rsidRPr="004373C6" w:rsidRDefault="004373C6" w:rsidP="004373C6">
            <w:pPr>
              <w:tabs>
                <w:tab w:val="left" w:leader="underscore" w:pos="2141"/>
                <w:tab w:val="left" w:leader="underscore" w:pos="2496"/>
                <w:tab w:val="left" w:leader="underscore" w:pos="6845"/>
              </w:tabs>
              <w:autoSpaceDE/>
              <w:autoSpaceDN/>
              <w:jc w:val="both"/>
              <w:rPr>
                <w:rFonts w:eastAsia="Cambria"/>
                <w:color w:val="000000"/>
                <w:sz w:val="24"/>
                <w:szCs w:val="24"/>
                <w:lang w:val="ru-RU" w:bidi="en-US"/>
              </w:rPr>
            </w:pPr>
          </w:p>
        </w:tc>
        <w:tc>
          <w:tcPr>
            <w:tcW w:w="2026" w:type="dxa"/>
            <w:tcBorders>
              <w:top w:val="single" w:sz="4" w:space="0" w:color="auto"/>
              <w:left w:val="single" w:sz="4" w:space="0" w:color="auto"/>
            </w:tcBorders>
            <w:shd w:val="clear" w:color="auto" w:fill="FFFFFF"/>
            <w:vAlign w:val="center"/>
          </w:tcPr>
          <w:p w14:paraId="2CF4A233"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ru-RU" w:bidi="en-US"/>
              </w:rPr>
              <w:t xml:space="preserve">7.1, 7.2.1, 7.2.2, 7.2.3, 7.2.4, 7.2.5 и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13670 и</w:t>
            </w:r>
          </w:p>
          <w:p w14:paraId="3FFF3C32"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en-US" w:bidi="en-US"/>
              </w:rPr>
              <w:t>EN</w:t>
            </w:r>
            <w:r w:rsidRPr="004373C6">
              <w:rPr>
                <w:rFonts w:eastAsia="Cambria"/>
                <w:color w:val="000000"/>
                <w:sz w:val="24"/>
                <w:szCs w:val="24"/>
                <w:lang w:val="ru-RU" w:bidi="en-US"/>
              </w:rPr>
              <w:t xml:space="preserve"> 14487-1, </w:t>
            </w:r>
          </w:p>
          <w:p w14:paraId="3DB51073"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en-US" w:bidi="en-US"/>
              </w:rPr>
              <w:t>EN</w:t>
            </w:r>
            <w:r w:rsidRPr="004373C6">
              <w:rPr>
                <w:rFonts w:eastAsia="Cambria"/>
                <w:color w:val="000000"/>
                <w:sz w:val="24"/>
                <w:szCs w:val="24"/>
                <w:lang w:val="ru-RU" w:bidi="en-US"/>
              </w:rPr>
              <w:t xml:space="preserve"> 14487-2 и </w:t>
            </w:r>
          </w:p>
          <w:p w14:paraId="6644CDCA"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en-US" w:bidi="en-US"/>
              </w:rPr>
              <w:t>EN</w:t>
            </w:r>
            <w:r w:rsidRPr="004373C6">
              <w:rPr>
                <w:rFonts w:eastAsia="Cambria"/>
                <w:color w:val="000000"/>
                <w:sz w:val="24"/>
                <w:szCs w:val="24"/>
                <w:lang w:val="ru-RU" w:bidi="en-US"/>
              </w:rPr>
              <w:t xml:space="preserve"> 1504-3</w:t>
            </w:r>
          </w:p>
        </w:tc>
        <w:tc>
          <w:tcPr>
            <w:tcW w:w="2054" w:type="dxa"/>
            <w:tcBorders>
              <w:top w:val="single" w:sz="4" w:space="0" w:color="auto"/>
              <w:left w:val="single" w:sz="4" w:space="0" w:color="auto"/>
            </w:tcBorders>
            <w:shd w:val="clear" w:color="auto" w:fill="FFFFFF"/>
          </w:tcPr>
          <w:p w14:paraId="78979931" w14:textId="77777777" w:rsidR="004373C6" w:rsidRPr="004373C6" w:rsidRDefault="004373C6" w:rsidP="004373C6">
            <w:pPr>
              <w:autoSpaceDE/>
              <w:autoSpaceDN/>
              <w:rPr>
                <w:rFonts w:eastAsia="Cambria"/>
                <w:color w:val="000000"/>
                <w:sz w:val="24"/>
                <w:szCs w:val="24"/>
                <w:lang w:val="ru-RU" w:bidi="en-US"/>
              </w:rPr>
            </w:pPr>
            <w:r w:rsidRPr="004373C6">
              <w:rPr>
                <w:rFonts w:eastAsia="Cambria"/>
                <w:color w:val="000000"/>
                <w:sz w:val="24"/>
                <w:szCs w:val="24"/>
                <w:lang w:val="ru-RU" w:bidi="en-US"/>
              </w:rPr>
              <w:t xml:space="preserve">8.1, 8.2.1, 8.2.3, 8.2.5 и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13670 и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14487-1,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14487-2: и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1504-3</w:t>
            </w:r>
          </w:p>
        </w:tc>
        <w:tc>
          <w:tcPr>
            <w:tcW w:w="2285" w:type="dxa"/>
            <w:tcBorders>
              <w:top w:val="single" w:sz="4" w:space="0" w:color="auto"/>
              <w:left w:val="single" w:sz="4" w:space="0" w:color="auto"/>
              <w:right w:val="single" w:sz="4" w:space="0" w:color="auto"/>
            </w:tcBorders>
            <w:shd w:val="clear" w:color="auto" w:fill="FFFFFF"/>
          </w:tcPr>
          <w:p w14:paraId="6ADCF2B2"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076DE71D" w14:textId="77777777" w:rsidTr="0099153B">
        <w:trPr>
          <w:trHeight w:hRule="exact" w:val="355"/>
          <w:jc w:val="center"/>
        </w:trPr>
        <w:tc>
          <w:tcPr>
            <w:tcW w:w="846" w:type="dxa"/>
            <w:tcBorders>
              <w:top w:val="single" w:sz="4" w:space="0" w:color="auto"/>
              <w:left w:val="single" w:sz="4" w:space="0" w:color="auto"/>
              <w:bottom w:val="single" w:sz="4" w:space="0" w:color="auto"/>
            </w:tcBorders>
            <w:shd w:val="clear" w:color="auto" w:fill="FFFFFF"/>
            <w:vAlign w:val="bottom"/>
          </w:tcPr>
          <w:p w14:paraId="6DEDAF4B"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3.4</w:t>
            </w:r>
          </w:p>
        </w:tc>
        <w:tc>
          <w:tcPr>
            <w:tcW w:w="2307" w:type="dxa"/>
            <w:tcBorders>
              <w:top w:val="single" w:sz="4" w:space="0" w:color="auto"/>
              <w:left w:val="single" w:sz="4" w:space="0" w:color="auto"/>
              <w:bottom w:val="single" w:sz="4" w:space="0" w:color="auto"/>
            </w:tcBorders>
            <w:shd w:val="clear" w:color="auto" w:fill="FFFFFF"/>
            <w:vAlign w:val="bottom"/>
          </w:tcPr>
          <w:p w14:paraId="526ABDCA" w14:textId="77777777" w:rsidR="004373C6" w:rsidRPr="004373C6" w:rsidRDefault="004373C6" w:rsidP="004373C6">
            <w:pPr>
              <w:autoSpaceDE/>
              <w:autoSpaceDN/>
              <w:rPr>
                <w:rFonts w:eastAsia="Cambria"/>
                <w:color w:val="000000"/>
                <w:sz w:val="24"/>
                <w:szCs w:val="24"/>
                <w:lang w:val="en-US" w:bidi="en-US"/>
              </w:rPr>
            </w:pPr>
            <w:proofErr w:type="spellStart"/>
            <w:r w:rsidRPr="004373C6">
              <w:rPr>
                <w:rFonts w:eastAsia="Cambria"/>
                <w:b/>
                <w:bCs/>
                <w:color w:val="000000"/>
                <w:sz w:val="24"/>
                <w:szCs w:val="24"/>
                <w:lang w:val="en-US" w:bidi="en-US"/>
              </w:rPr>
              <w:t>Замена</w:t>
            </w:r>
            <w:proofErr w:type="spellEnd"/>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элементов</w:t>
            </w:r>
            <w:proofErr w:type="spellEnd"/>
          </w:p>
        </w:tc>
        <w:tc>
          <w:tcPr>
            <w:tcW w:w="509" w:type="dxa"/>
            <w:tcBorders>
              <w:top w:val="single" w:sz="4" w:space="0" w:color="auto"/>
              <w:bottom w:val="single" w:sz="4" w:space="0" w:color="auto"/>
            </w:tcBorders>
            <w:shd w:val="clear" w:color="auto" w:fill="FFFFFF"/>
          </w:tcPr>
          <w:p w14:paraId="63FFDDCD" w14:textId="77777777" w:rsidR="004373C6" w:rsidRPr="004373C6" w:rsidRDefault="004373C6" w:rsidP="004373C6">
            <w:pPr>
              <w:autoSpaceDE/>
              <w:autoSpaceDN/>
              <w:rPr>
                <w:rFonts w:eastAsia="Courier New"/>
                <w:color w:val="000000"/>
                <w:sz w:val="24"/>
                <w:szCs w:val="24"/>
                <w:lang w:val="en-US" w:bidi="en-US"/>
              </w:rPr>
            </w:pPr>
          </w:p>
        </w:tc>
        <w:tc>
          <w:tcPr>
            <w:tcW w:w="4205" w:type="dxa"/>
            <w:tcBorders>
              <w:top w:val="single" w:sz="4" w:space="0" w:color="auto"/>
              <w:bottom w:val="single" w:sz="4" w:space="0" w:color="auto"/>
            </w:tcBorders>
            <w:shd w:val="clear" w:color="auto" w:fill="FFFFFF"/>
          </w:tcPr>
          <w:p w14:paraId="69ECDF21" w14:textId="77777777" w:rsidR="004373C6" w:rsidRPr="004373C6" w:rsidRDefault="004373C6" w:rsidP="004373C6">
            <w:pPr>
              <w:autoSpaceDE/>
              <w:autoSpaceDN/>
              <w:rPr>
                <w:rFonts w:eastAsia="Courier New"/>
                <w:color w:val="000000"/>
                <w:sz w:val="24"/>
                <w:szCs w:val="24"/>
                <w:lang w:val="en-US" w:bidi="en-US"/>
              </w:rPr>
            </w:pPr>
          </w:p>
        </w:tc>
        <w:tc>
          <w:tcPr>
            <w:tcW w:w="636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F38F724"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ru-RU" w:bidi="en-US"/>
              </w:rPr>
              <w:t>См.</w:t>
            </w:r>
            <w:r w:rsidRPr="004373C6">
              <w:rPr>
                <w:rFonts w:eastAsia="Cambria"/>
                <w:color w:val="000000"/>
                <w:sz w:val="24"/>
                <w:szCs w:val="24"/>
                <w:lang w:val="en-US" w:bidi="en-US"/>
              </w:rPr>
              <w:t xml:space="preserve"> 6.2</w:t>
            </w:r>
          </w:p>
        </w:tc>
      </w:tr>
      <w:tr w:rsidR="004373C6" w:rsidRPr="004373C6" w14:paraId="3E2898AF" w14:textId="77777777" w:rsidTr="0099153B">
        <w:trPr>
          <w:trHeight w:hRule="exact" w:val="624"/>
          <w:jc w:val="center"/>
        </w:trPr>
        <w:tc>
          <w:tcPr>
            <w:tcW w:w="7867" w:type="dxa"/>
            <w:gridSpan w:val="4"/>
            <w:tcBorders>
              <w:top w:val="single" w:sz="4" w:space="0" w:color="auto"/>
              <w:left w:val="single" w:sz="4" w:space="0" w:color="auto"/>
            </w:tcBorders>
            <w:shd w:val="clear" w:color="auto" w:fill="FFFFFF"/>
          </w:tcPr>
          <w:p w14:paraId="1E47FE82" w14:textId="77777777" w:rsidR="004373C6" w:rsidRPr="004373C6" w:rsidRDefault="004373C6" w:rsidP="004373C6">
            <w:pPr>
              <w:tabs>
                <w:tab w:val="left" w:leader="underscore" w:pos="3096"/>
                <w:tab w:val="left" w:leader="underscore" w:pos="7795"/>
              </w:tabs>
              <w:autoSpaceDE/>
              <w:autoSpaceDN/>
              <w:jc w:val="both"/>
              <w:rPr>
                <w:rFonts w:eastAsia="Cambria"/>
                <w:color w:val="000000"/>
                <w:sz w:val="24"/>
                <w:szCs w:val="24"/>
                <w:lang w:val="ru-RU" w:bidi="en-US"/>
              </w:rPr>
            </w:pPr>
            <w:r w:rsidRPr="004373C6">
              <w:rPr>
                <w:rFonts w:eastAsia="Cambria"/>
                <w:b/>
                <w:bCs/>
                <w:color w:val="000000"/>
                <w:sz w:val="24"/>
                <w:szCs w:val="24"/>
                <w:lang w:val="ru-RU" w:bidi="en-US"/>
              </w:rPr>
              <w:t xml:space="preserve">Принципы и методы (см. Таблицу 1 в </w:t>
            </w:r>
            <w:r w:rsidRPr="004373C6">
              <w:rPr>
                <w:rFonts w:eastAsia="Cambria"/>
                <w:color w:val="000000"/>
                <w:sz w:val="24"/>
                <w:szCs w:val="24"/>
                <w:lang w:val="en-US" w:bidi="en-US"/>
              </w:rPr>
              <w:t>EN</w:t>
            </w:r>
            <w:r w:rsidRPr="004373C6">
              <w:rPr>
                <w:rFonts w:eastAsia="Cambria"/>
                <w:color w:val="000000"/>
                <w:sz w:val="24"/>
                <w:szCs w:val="24"/>
                <w:lang w:val="ru-RU" w:bidi="en-US"/>
              </w:rPr>
              <w:t xml:space="preserve"> 1504-9:2008</w:t>
            </w:r>
            <w:r w:rsidRPr="004373C6">
              <w:rPr>
                <w:rFonts w:eastAsia="Cambria"/>
                <w:b/>
                <w:bCs/>
                <w:color w:val="000000"/>
                <w:sz w:val="24"/>
                <w:szCs w:val="24"/>
                <w:lang w:val="ru-RU" w:bidi="en-US"/>
              </w:rPr>
              <w:t>)</w:t>
            </w:r>
          </w:p>
        </w:tc>
        <w:tc>
          <w:tcPr>
            <w:tcW w:w="2026" w:type="dxa"/>
            <w:tcBorders>
              <w:top w:val="single" w:sz="4" w:space="0" w:color="auto"/>
              <w:left w:val="single" w:sz="4" w:space="0" w:color="auto"/>
            </w:tcBorders>
            <w:shd w:val="clear" w:color="auto" w:fill="FFFFFF"/>
            <w:vAlign w:val="bottom"/>
          </w:tcPr>
          <w:p w14:paraId="4AFB72D4" w14:textId="77777777" w:rsidR="004373C6" w:rsidRPr="004373C6" w:rsidRDefault="004373C6" w:rsidP="004373C6">
            <w:pPr>
              <w:autoSpaceDE/>
              <w:autoSpaceDN/>
              <w:jc w:val="center"/>
              <w:rPr>
                <w:rFonts w:eastAsia="Cambria"/>
                <w:b/>
                <w:bCs/>
                <w:color w:val="000000"/>
                <w:sz w:val="24"/>
                <w:szCs w:val="24"/>
                <w:lang w:val="en-US" w:bidi="en-US"/>
              </w:rPr>
            </w:pPr>
            <w:proofErr w:type="spellStart"/>
            <w:r w:rsidRPr="004373C6">
              <w:rPr>
                <w:rFonts w:eastAsia="Cambria"/>
                <w:b/>
                <w:bCs/>
                <w:color w:val="000000"/>
                <w:sz w:val="24"/>
                <w:szCs w:val="24"/>
                <w:lang w:val="en-US" w:bidi="en-US"/>
              </w:rPr>
              <w:t>Подготовка</w:t>
            </w:r>
            <w:proofErr w:type="spellEnd"/>
            <w:r w:rsidRPr="004373C6">
              <w:rPr>
                <w:rFonts w:eastAsia="Cambria"/>
                <w:b/>
                <w:bCs/>
                <w:color w:val="000000"/>
                <w:sz w:val="24"/>
                <w:szCs w:val="24"/>
                <w:lang w:val="en-US" w:bidi="en-US"/>
              </w:rPr>
              <w:t xml:space="preserve"> </w:t>
            </w:r>
          </w:p>
          <w:p w14:paraId="2B71124C" w14:textId="77777777" w:rsidR="004373C6" w:rsidRPr="004373C6" w:rsidRDefault="004373C6" w:rsidP="004373C6">
            <w:pPr>
              <w:autoSpaceDE/>
              <w:autoSpaceDN/>
              <w:jc w:val="center"/>
              <w:rPr>
                <w:rFonts w:eastAsia="Cambria"/>
                <w:b/>
                <w:bCs/>
                <w:color w:val="000000"/>
                <w:sz w:val="24"/>
                <w:szCs w:val="24"/>
                <w:lang w:val="ru-RU" w:bidi="en-US"/>
              </w:rPr>
            </w:pPr>
            <w:r w:rsidRPr="004373C6">
              <w:rPr>
                <w:rFonts w:eastAsia="Cambria"/>
                <w:b/>
                <w:bCs/>
                <w:color w:val="000000"/>
                <w:sz w:val="24"/>
                <w:szCs w:val="24"/>
                <w:lang w:val="ru-RU" w:bidi="en-US"/>
              </w:rPr>
              <w:t>См. разделы</w:t>
            </w:r>
          </w:p>
          <w:p w14:paraId="2BD7BAF0" w14:textId="77777777" w:rsidR="004373C6" w:rsidRPr="004373C6" w:rsidRDefault="004373C6" w:rsidP="004373C6">
            <w:pPr>
              <w:autoSpaceDE/>
              <w:autoSpaceDN/>
              <w:jc w:val="center"/>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bottom"/>
          </w:tcPr>
          <w:p w14:paraId="0E2B4E0D" w14:textId="77777777" w:rsidR="004373C6" w:rsidRPr="004373C6" w:rsidRDefault="004373C6" w:rsidP="004373C6">
            <w:pPr>
              <w:autoSpaceDE/>
              <w:autoSpaceDN/>
              <w:jc w:val="center"/>
              <w:rPr>
                <w:rFonts w:eastAsia="Cambria"/>
                <w:b/>
                <w:bCs/>
                <w:color w:val="000000"/>
                <w:sz w:val="24"/>
                <w:szCs w:val="24"/>
                <w:lang w:val="en-US" w:bidi="en-US"/>
              </w:rPr>
            </w:pPr>
            <w:r w:rsidRPr="004373C6">
              <w:rPr>
                <w:rFonts w:eastAsia="Cambria"/>
                <w:b/>
                <w:bCs/>
                <w:color w:val="000000"/>
                <w:sz w:val="24"/>
                <w:szCs w:val="24"/>
                <w:lang w:val="ru-RU" w:bidi="en-US"/>
              </w:rPr>
              <w:t>Применение</w:t>
            </w:r>
            <w:r w:rsidRPr="004373C6">
              <w:rPr>
                <w:rFonts w:eastAsia="Cambria"/>
                <w:b/>
                <w:bCs/>
                <w:color w:val="000000"/>
                <w:sz w:val="24"/>
                <w:szCs w:val="24"/>
                <w:lang w:val="en-US" w:bidi="en-US"/>
              </w:rPr>
              <w:t xml:space="preserve"> </w:t>
            </w:r>
          </w:p>
          <w:p w14:paraId="2E5DF96D" w14:textId="77777777" w:rsidR="004373C6" w:rsidRPr="004373C6" w:rsidRDefault="004373C6" w:rsidP="004373C6">
            <w:pPr>
              <w:autoSpaceDE/>
              <w:autoSpaceDN/>
              <w:jc w:val="center"/>
              <w:rPr>
                <w:rFonts w:eastAsia="Cambria"/>
                <w:b/>
                <w:bCs/>
                <w:color w:val="000000"/>
                <w:sz w:val="24"/>
                <w:szCs w:val="24"/>
                <w:lang w:val="ru-RU" w:bidi="en-US"/>
              </w:rPr>
            </w:pPr>
            <w:r w:rsidRPr="004373C6">
              <w:rPr>
                <w:rFonts w:eastAsia="Cambria"/>
                <w:b/>
                <w:bCs/>
                <w:color w:val="000000"/>
                <w:sz w:val="24"/>
                <w:szCs w:val="24"/>
                <w:lang w:val="ru-RU" w:bidi="en-US"/>
              </w:rPr>
              <w:t>См. разделы</w:t>
            </w:r>
          </w:p>
          <w:p w14:paraId="6636A6FB" w14:textId="77777777" w:rsidR="004373C6" w:rsidRPr="004373C6" w:rsidRDefault="004373C6" w:rsidP="004373C6">
            <w:pPr>
              <w:autoSpaceDE/>
              <w:autoSpaceDN/>
              <w:jc w:val="center"/>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bottom"/>
          </w:tcPr>
          <w:p w14:paraId="59B0E9F6" w14:textId="77777777" w:rsidR="004373C6" w:rsidRPr="004373C6" w:rsidRDefault="004373C6" w:rsidP="004373C6">
            <w:pPr>
              <w:autoSpaceDE/>
              <w:autoSpaceDN/>
              <w:jc w:val="center"/>
              <w:rPr>
                <w:rFonts w:eastAsia="Cambria"/>
                <w:b/>
                <w:bCs/>
                <w:color w:val="000000"/>
                <w:sz w:val="24"/>
                <w:szCs w:val="24"/>
                <w:lang w:val="en-US" w:bidi="en-US"/>
              </w:rPr>
            </w:pPr>
            <w:r w:rsidRPr="004373C6">
              <w:rPr>
                <w:rFonts w:eastAsia="Cambria"/>
                <w:b/>
                <w:bCs/>
                <w:color w:val="000000"/>
                <w:sz w:val="24"/>
                <w:szCs w:val="24"/>
                <w:lang w:val="ru-RU" w:bidi="en-US"/>
              </w:rPr>
              <w:t>Контроль качества</w:t>
            </w:r>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См</w:t>
            </w:r>
            <w:proofErr w:type="spellEnd"/>
            <w:r w:rsidRPr="004373C6">
              <w:rPr>
                <w:rFonts w:eastAsia="Cambria"/>
                <w:b/>
                <w:bCs/>
                <w:color w:val="000000"/>
                <w:sz w:val="24"/>
                <w:szCs w:val="24"/>
                <w:lang w:val="ru-RU" w:bidi="en-US"/>
              </w:rPr>
              <w:t>.</w:t>
            </w:r>
            <w:r w:rsidRPr="004373C6">
              <w:rPr>
                <w:rFonts w:eastAsia="Cambria"/>
                <w:b/>
                <w:bCs/>
                <w:color w:val="000000"/>
                <w:sz w:val="24"/>
                <w:szCs w:val="24"/>
                <w:lang w:val="en-US" w:bidi="en-US"/>
              </w:rPr>
              <w:t xml:space="preserve"> </w:t>
            </w:r>
            <w:proofErr w:type="spellStart"/>
            <w:r w:rsidRPr="004373C6">
              <w:rPr>
                <w:rFonts w:eastAsia="Cambria"/>
                <w:b/>
                <w:bCs/>
                <w:color w:val="000000"/>
                <w:sz w:val="24"/>
                <w:szCs w:val="24"/>
                <w:lang w:val="en-US" w:bidi="en-US"/>
              </w:rPr>
              <w:t>разделы</w:t>
            </w:r>
            <w:proofErr w:type="spellEnd"/>
          </w:p>
          <w:p w14:paraId="730C6917" w14:textId="77777777" w:rsidR="004373C6" w:rsidRPr="004373C6" w:rsidRDefault="004373C6" w:rsidP="004373C6">
            <w:pPr>
              <w:autoSpaceDE/>
              <w:autoSpaceDN/>
              <w:jc w:val="center"/>
              <w:rPr>
                <w:rFonts w:eastAsia="Cambria"/>
                <w:color w:val="000000"/>
                <w:sz w:val="24"/>
                <w:szCs w:val="24"/>
                <w:lang w:val="en-US" w:bidi="en-US"/>
              </w:rPr>
            </w:pPr>
          </w:p>
        </w:tc>
      </w:tr>
      <w:tr w:rsidR="004373C6" w:rsidRPr="004373C6" w14:paraId="3FD7D276" w14:textId="77777777" w:rsidTr="0099153B">
        <w:trPr>
          <w:trHeight w:hRule="exact" w:val="955"/>
          <w:jc w:val="center"/>
        </w:trPr>
        <w:tc>
          <w:tcPr>
            <w:tcW w:w="846" w:type="dxa"/>
            <w:tcBorders>
              <w:top w:val="single" w:sz="4" w:space="0" w:color="auto"/>
              <w:left w:val="single" w:sz="4" w:space="0" w:color="auto"/>
            </w:tcBorders>
            <w:shd w:val="clear" w:color="auto" w:fill="FFFFFF"/>
          </w:tcPr>
          <w:p w14:paraId="367638D5" w14:textId="77777777" w:rsidR="004373C6" w:rsidRPr="004373C6" w:rsidRDefault="004373C6" w:rsidP="004373C6">
            <w:pPr>
              <w:autoSpaceDE/>
              <w:autoSpaceDN/>
              <w:rPr>
                <w:rFonts w:eastAsia="Courier New"/>
                <w:color w:val="000000"/>
                <w:sz w:val="24"/>
                <w:szCs w:val="24"/>
                <w:lang w:val="en-US" w:bidi="en-US"/>
              </w:rPr>
            </w:pPr>
          </w:p>
        </w:tc>
        <w:tc>
          <w:tcPr>
            <w:tcW w:w="13386" w:type="dxa"/>
            <w:gridSpan w:val="6"/>
            <w:tcBorders>
              <w:top w:val="single" w:sz="4" w:space="0" w:color="auto"/>
              <w:left w:val="single" w:sz="4" w:space="0" w:color="auto"/>
              <w:right w:val="single" w:sz="4" w:space="0" w:color="auto"/>
            </w:tcBorders>
            <w:shd w:val="clear" w:color="auto" w:fill="FFFFFF"/>
          </w:tcPr>
          <w:p w14:paraId="706F1340" w14:textId="77777777" w:rsidR="004373C6" w:rsidRPr="004373C6" w:rsidRDefault="004373C6" w:rsidP="004373C6">
            <w:pPr>
              <w:autoSpaceDE/>
              <w:autoSpaceDN/>
              <w:spacing w:after="40"/>
              <w:rPr>
                <w:rFonts w:eastAsia="Cambria"/>
                <w:b/>
                <w:color w:val="000000"/>
                <w:sz w:val="24"/>
                <w:szCs w:val="24"/>
                <w:lang w:val="ru-RU" w:bidi="en-US"/>
              </w:rPr>
            </w:pPr>
            <w:r w:rsidRPr="004373C6">
              <w:rPr>
                <w:rFonts w:eastAsia="Cambria"/>
                <w:b/>
                <w:color w:val="000000"/>
                <w:sz w:val="24"/>
                <w:szCs w:val="24"/>
                <w:lang w:val="ru-RU" w:bidi="en-US"/>
              </w:rPr>
              <w:t>Методы выполнения принципа 4. Усиление конструкции</w:t>
            </w:r>
          </w:p>
          <w:p w14:paraId="70427037" w14:textId="77777777" w:rsidR="004373C6" w:rsidRPr="004373C6" w:rsidRDefault="004373C6" w:rsidP="004373C6">
            <w:pPr>
              <w:autoSpaceDE/>
              <w:autoSpaceDN/>
              <w:spacing w:after="40"/>
              <w:rPr>
                <w:rFonts w:eastAsia="Cambria"/>
                <w:color w:val="000000"/>
                <w:sz w:val="24"/>
                <w:szCs w:val="24"/>
                <w:lang w:val="ru-RU" w:bidi="en-US"/>
              </w:rPr>
            </w:pPr>
            <w:r w:rsidRPr="004373C6">
              <w:rPr>
                <w:rFonts w:eastAsia="Cambria"/>
                <w:color w:val="000000"/>
                <w:sz w:val="24"/>
                <w:szCs w:val="24"/>
                <w:lang w:val="ru-RU" w:bidi="en-US"/>
              </w:rPr>
              <w:t>Следующие методы удовлетворяют принципу увеличения или восстановления несущей способности элемента бетонной конструкции.</w:t>
            </w:r>
          </w:p>
        </w:tc>
      </w:tr>
      <w:tr w:rsidR="004373C6" w:rsidRPr="004373C6" w14:paraId="02EAB106" w14:textId="77777777" w:rsidTr="0099153B">
        <w:trPr>
          <w:trHeight w:hRule="exact" w:val="986"/>
          <w:jc w:val="center"/>
        </w:trPr>
        <w:tc>
          <w:tcPr>
            <w:tcW w:w="846" w:type="dxa"/>
            <w:tcBorders>
              <w:top w:val="single" w:sz="4" w:space="0" w:color="auto"/>
              <w:left w:val="single" w:sz="4" w:space="0" w:color="auto"/>
            </w:tcBorders>
            <w:shd w:val="clear" w:color="auto" w:fill="FFFFFF"/>
          </w:tcPr>
          <w:p w14:paraId="55B1C2AC" w14:textId="77777777" w:rsidR="004373C6" w:rsidRPr="004373C6" w:rsidRDefault="004373C6" w:rsidP="004373C6">
            <w:pPr>
              <w:autoSpaceDE/>
              <w:autoSpaceDN/>
              <w:jc w:val="both"/>
              <w:rPr>
                <w:rFonts w:eastAsia="Cambria"/>
                <w:color w:val="000000"/>
                <w:sz w:val="24"/>
                <w:szCs w:val="24"/>
                <w:lang w:val="en-US" w:bidi="en-US"/>
              </w:rPr>
            </w:pPr>
            <w:r w:rsidRPr="004373C6">
              <w:rPr>
                <w:rFonts w:eastAsia="Cambria"/>
                <w:color w:val="000000"/>
                <w:sz w:val="24"/>
                <w:szCs w:val="24"/>
                <w:lang w:val="en-US" w:bidi="en-US"/>
              </w:rPr>
              <w:t>4.1</w:t>
            </w:r>
          </w:p>
        </w:tc>
        <w:tc>
          <w:tcPr>
            <w:tcW w:w="7021" w:type="dxa"/>
            <w:gridSpan w:val="3"/>
            <w:tcBorders>
              <w:top w:val="single" w:sz="4" w:space="0" w:color="auto"/>
              <w:left w:val="single" w:sz="4" w:space="0" w:color="auto"/>
            </w:tcBorders>
            <w:shd w:val="clear" w:color="auto" w:fill="FFFFFF"/>
          </w:tcPr>
          <w:p w14:paraId="1F86171B" w14:textId="77777777" w:rsidR="004373C6" w:rsidRPr="004373C6" w:rsidRDefault="004373C6" w:rsidP="004373C6">
            <w:pPr>
              <w:autoSpaceDE/>
              <w:autoSpaceDN/>
              <w:ind w:left="-14" w:firstLine="283"/>
              <w:jc w:val="both"/>
              <w:rPr>
                <w:rFonts w:eastAsia="Cambria"/>
                <w:b/>
                <w:color w:val="000000"/>
                <w:sz w:val="24"/>
                <w:szCs w:val="24"/>
                <w:lang w:val="ru-RU" w:bidi="en-US"/>
              </w:rPr>
            </w:pPr>
            <w:r w:rsidRPr="004373C6">
              <w:rPr>
                <w:rFonts w:eastAsia="Cambria"/>
                <w:b/>
                <w:color w:val="000000"/>
                <w:sz w:val="24"/>
                <w:szCs w:val="24"/>
                <w:lang w:val="ru-RU" w:bidi="en-US"/>
              </w:rPr>
              <w:t>Добавление или замена встроенных или внешних арматурных стальных прутков</w:t>
            </w:r>
          </w:p>
        </w:tc>
        <w:tc>
          <w:tcPr>
            <w:tcW w:w="2026" w:type="dxa"/>
            <w:tcBorders>
              <w:top w:val="single" w:sz="4" w:space="0" w:color="auto"/>
              <w:left w:val="single" w:sz="4" w:space="0" w:color="auto"/>
            </w:tcBorders>
            <w:shd w:val="clear" w:color="auto" w:fill="FFFFFF"/>
          </w:tcPr>
          <w:p w14:paraId="76311962" w14:textId="77777777" w:rsidR="004373C6" w:rsidRPr="004373C6" w:rsidRDefault="004373C6" w:rsidP="004373C6">
            <w:pPr>
              <w:widowControl/>
              <w:numPr>
                <w:ilvl w:val="0"/>
                <w:numId w:val="12"/>
              </w:numPr>
              <w:tabs>
                <w:tab w:val="left" w:pos="384"/>
              </w:tabs>
              <w:autoSpaceDE/>
              <w:autoSpaceDN/>
              <w:spacing w:after="160" w:line="259" w:lineRule="auto"/>
              <w:rPr>
                <w:rFonts w:eastAsia="Cambria"/>
                <w:color w:val="000000"/>
                <w:sz w:val="24"/>
                <w:szCs w:val="24"/>
                <w:lang w:val="en-US" w:bidi="en-US"/>
              </w:rPr>
            </w:pPr>
            <w:r w:rsidRPr="004373C6">
              <w:rPr>
                <w:rFonts w:eastAsia="Cambria"/>
                <w:color w:val="000000"/>
                <w:sz w:val="24"/>
                <w:szCs w:val="24"/>
                <w:lang w:val="en-US" w:bidi="en-US"/>
              </w:rPr>
              <w:t>7.3.1, 7.3.2,</w:t>
            </w:r>
          </w:p>
          <w:p w14:paraId="54A7B5BE" w14:textId="77777777" w:rsidR="004373C6" w:rsidRPr="004373C6" w:rsidRDefault="004373C6" w:rsidP="004373C6">
            <w:pPr>
              <w:widowControl/>
              <w:numPr>
                <w:ilvl w:val="0"/>
                <w:numId w:val="13"/>
              </w:numPr>
              <w:tabs>
                <w:tab w:val="left" w:pos="552"/>
              </w:tabs>
              <w:autoSpaceDE/>
              <w:autoSpaceDN/>
              <w:spacing w:after="160" w:line="259" w:lineRule="auto"/>
              <w:rPr>
                <w:rFonts w:eastAsia="Cambria"/>
                <w:color w:val="000000"/>
                <w:sz w:val="24"/>
                <w:szCs w:val="24"/>
                <w:lang w:val="en-US" w:bidi="en-US"/>
              </w:rPr>
            </w:pPr>
            <w:r w:rsidRPr="004373C6">
              <w:rPr>
                <w:rFonts w:eastAsia="Cambria"/>
                <w:color w:val="000000"/>
                <w:sz w:val="24"/>
                <w:szCs w:val="24"/>
                <w:lang w:val="en-US" w:bidi="en-US"/>
              </w:rPr>
              <w:t>8.3.2</w:t>
            </w:r>
          </w:p>
        </w:tc>
        <w:tc>
          <w:tcPr>
            <w:tcW w:w="2054" w:type="dxa"/>
            <w:tcBorders>
              <w:top w:val="single" w:sz="4" w:space="0" w:color="auto"/>
              <w:left w:val="single" w:sz="4" w:space="0" w:color="auto"/>
            </w:tcBorders>
            <w:shd w:val="clear" w:color="auto" w:fill="FFFFFF"/>
            <w:vAlign w:val="center"/>
          </w:tcPr>
          <w:p w14:paraId="40F41EA7"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8.1, 8.2.8, 8.3.1,</w:t>
            </w:r>
          </w:p>
          <w:p w14:paraId="7048C455" w14:textId="77777777" w:rsidR="004373C6" w:rsidRPr="004373C6" w:rsidRDefault="004373C6" w:rsidP="004373C6">
            <w:pPr>
              <w:autoSpaceDE/>
              <w:autoSpaceDN/>
              <w:spacing w:after="40"/>
              <w:rPr>
                <w:rFonts w:eastAsia="Cambria"/>
                <w:color w:val="000000"/>
                <w:sz w:val="24"/>
                <w:szCs w:val="24"/>
                <w:lang w:val="en-US" w:bidi="en-US"/>
              </w:rPr>
            </w:pPr>
            <w:r w:rsidRPr="004373C6">
              <w:rPr>
                <w:rFonts w:eastAsia="Cambria"/>
                <w:color w:val="000000"/>
                <w:sz w:val="24"/>
                <w:szCs w:val="24"/>
                <w:lang w:val="en-US" w:bidi="en-US"/>
              </w:rPr>
              <w:t>8.3.3,</w:t>
            </w:r>
            <w:r w:rsidRPr="004373C6">
              <w:rPr>
                <w:rFonts w:eastAsia="Cambria"/>
                <w:color w:val="000000"/>
                <w:sz w:val="24"/>
                <w:szCs w:val="24"/>
                <w:lang w:val="ru-RU" w:bidi="en-US"/>
              </w:rPr>
              <w:t xml:space="preserve"> </w:t>
            </w:r>
            <w:r w:rsidRPr="004373C6">
              <w:rPr>
                <w:rFonts w:eastAsia="Cambria"/>
                <w:color w:val="000000"/>
                <w:sz w:val="24"/>
                <w:szCs w:val="24"/>
                <w:lang w:val="en-US" w:bidi="en-US"/>
              </w:rPr>
              <w:t>EN 13670 и</w:t>
            </w:r>
          </w:p>
          <w:p w14:paraId="32A0DEA6"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EN 10080</w:t>
            </w:r>
          </w:p>
          <w:p w14:paraId="608A6430" w14:textId="77777777" w:rsidR="004373C6" w:rsidRPr="004373C6" w:rsidRDefault="004373C6" w:rsidP="004373C6">
            <w:pPr>
              <w:autoSpaceDE/>
              <w:autoSpaceDN/>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tcPr>
          <w:p w14:paraId="38327621" w14:textId="77777777" w:rsidR="004373C6" w:rsidRPr="004373C6" w:rsidRDefault="004373C6" w:rsidP="004373C6">
            <w:pPr>
              <w:autoSpaceDE/>
              <w:autoSpaceDN/>
              <w:rPr>
                <w:rFonts w:eastAsia="Cambria"/>
                <w:color w:val="000000"/>
                <w:sz w:val="24"/>
                <w:szCs w:val="24"/>
                <w:lang w:val="en-US" w:bidi="en-US"/>
              </w:rPr>
            </w:pPr>
            <w:r w:rsidRPr="004373C6">
              <w:rPr>
                <w:rFonts w:eastAsia="Cambria"/>
                <w:color w:val="000000"/>
                <w:sz w:val="24"/>
                <w:szCs w:val="24"/>
                <w:lang w:val="en-US" w:bidi="en-US"/>
              </w:rPr>
              <w:t>9.1, 9.2</w:t>
            </w:r>
          </w:p>
        </w:tc>
      </w:tr>
      <w:tr w:rsidR="004373C6" w:rsidRPr="004373C6" w14:paraId="1178C178" w14:textId="77777777" w:rsidTr="0099153B">
        <w:trPr>
          <w:trHeight w:hRule="exact" w:val="1128"/>
          <w:jc w:val="center"/>
        </w:trPr>
        <w:tc>
          <w:tcPr>
            <w:tcW w:w="846" w:type="dxa"/>
            <w:tcBorders>
              <w:top w:val="single" w:sz="4" w:space="0" w:color="auto"/>
              <w:left w:val="single" w:sz="4" w:space="0" w:color="auto"/>
            </w:tcBorders>
            <w:shd w:val="clear" w:color="auto" w:fill="FFFFFF"/>
          </w:tcPr>
          <w:p w14:paraId="0095EF47"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t>4.2</w:t>
            </w:r>
          </w:p>
        </w:tc>
        <w:tc>
          <w:tcPr>
            <w:tcW w:w="7021" w:type="dxa"/>
            <w:gridSpan w:val="3"/>
            <w:tcBorders>
              <w:top w:val="single" w:sz="4" w:space="0" w:color="auto"/>
              <w:left w:val="single" w:sz="4" w:space="0" w:color="auto"/>
            </w:tcBorders>
            <w:shd w:val="clear" w:color="auto" w:fill="FFFFFF"/>
          </w:tcPr>
          <w:p w14:paraId="13091DD6" w14:textId="77777777" w:rsidR="004373C6" w:rsidRPr="004373C6" w:rsidRDefault="004373C6" w:rsidP="004373C6">
            <w:pPr>
              <w:autoSpaceDE/>
              <w:autoSpaceDN/>
              <w:spacing w:after="120"/>
              <w:jc w:val="both"/>
              <w:rPr>
                <w:rFonts w:eastAsia="Arial"/>
                <w:sz w:val="24"/>
                <w:szCs w:val="24"/>
                <w:lang w:val="ru-RU"/>
              </w:rPr>
            </w:pPr>
            <w:r w:rsidRPr="004373C6">
              <w:rPr>
                <w:rFonts w:eastAsia="Arial"/>
                <w:b/>
                <w:sz w:val="24"/>
                <w:szCs w:val="24"/>
                <w:lang w:val="ru-RU"/>
              </w:rPr>
              <w:t>Установка арматурных прутков в предварительно сформированные или просверленные отверстия в бетоне Добавление арматуры, закрепленной в предварительно</w:t>
            </w:r>
            <w:r w:rsidRPr="004373C6">
              <w:rPr>
                <w:rFonts w:eastAsia="Arial"/>
                <w:sz w:val="24"/>
                <w:szCs w:val="24"/>
                <w:lang w:val="ru-RU"/>
              </w:rPr>
              <w:t xml:space="preserve"> </w:t>
            </w:r>
            <w:r w:rsidRPr="004373C6">
              <w:rPr>
                <w:rFonts w:eastAsia="Arial"/>
                <w:b/>
                <w:sz w:val="24"/>
                <w:szCs w:val="24"/>
                <w:lang w:val="ru-RU"/>
              </w:rPr>
              <w:t>сформированных или просверленных отверстиях</w:t>
            </w:r>
          </w:p>
        </w:tc>
        <w:tc>
          <w:tcPr>
            <w:tcW w:w="2026" w:type="dxa"/>
            <w:tcBorders>
              <w:top w:val="single" w:sz="4" w:space="0" w:color="auto"/>
              <w:left w:val="single" w:sz="4" w:space="0" w:color="auto"/>
            </w:tcBorders>
            <w:shd w:val="clear" w:color="auto" w:fill="FFFFFF"/>
          </w:tcPr>
          <w:p w14:paraId="5FCA5734"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7.1, 7.2.1, 7.2.2</w:t>
            </w:r>
          </w:p>
        </w:tc>
        <w:tc>
          <w:tcPr>
            <w:tcW w:w="2054" w:type="dxa"/>
            <w:tcBorders>
              <w:top w:val="single" w:sz="4" w:space="0" w:color="auto"/>
              <w:left w:val="single" w:sz="4" w:space="0" w:color="auto"/>
            </w:tcBorders>
            <w:shd w:val="clear" w:color="auto" w:fill="FFFFFF"/>
            <w:vAlign w:val="center"/>
          </w:tcPr>
          <w:p w14:paraId="70804301" w14:textId="77777777" w:rsidR="004373C6" w:rsidRPr="004373C6" w:rsidRDefault="004373C6" w:rsidP="004373C6">
            <w:pPr>
              <w:widowControl/>
              <w:numPr>
                <w:ilvl w:val="0"/>
                <w:numId w:val="14"/>
              </w:numPr>
              <w:tabs>
                <w:tab w:val="left" w:pos="384"/>
              </w:tabs>
              <w:autoSpaceDE/>
              <w:autoSpaceDN/>
              <w:spacing w:after="160" w:line="259" w:lineRule="auto"/>
              <w:rPr>
                <w:rFonts w:eastAsia="Arial"/>
                <w:sz w:val="24"/>
                <w:szCs w:val="24"/>
                <w:lang w:val="ru-RU"/>
              </w:rPr>
            </w:pPr>
            <w:r w:rsidRPr="004373C6">
              <w:rPr>
                <w:rFonts w:eastAsia="Arial"/>
                <w:sz w:val="24"/>
                <w:szCs w:val="24"/>
                <w:lang w:val="ru-RU"/>
              </w:rPr>
              <w:t>8.2.1, 8.2.8,</w:t>
            </w:r>
          </w:p>
          <w:p w14:paraId="03977CF8" w14:textId="77777777" w:rsidR="004373C6" w:rsidRPr="004373C6" w:rsidRDefault="004373C6" w:rsidP="004373C6">
            <w:pPr>
              <w:widowControl/>
              <w:numPr>
                <w:ilvl w:val="0"/>
                <w:numId w:val="15"/>
              </w:numPr>
              <w:tabs>
                <w:tab w:val="left" w:pos="547"/>
              </w:tabs>
              <w:autoSpaceDE/>
              <w:autoSpaceDN/>
              <w:spacing w:after="160" w:line="259" w:lineRule="auto"/>
              <w:rPr>
                <w:rFonts w:eastAsia="Arial"/>
                <w:sz w:val="24"/>
                <w:szCs w:val="24"/>
                <w:lang w:val="ru-RU"/>
              </w:rPr>
            </w:pPr>
            <w:r w:rsidRPr="004373C6">
              <w:rPr>
                <w:rFonts w:eastAsia="Arial"/>
                <w:sz w:val="24"/>
                <w:szCs w:val="24"/>
                <w:lang w:val="ru-RU"/>
              </w:rPr>
              <w:t>8.3.3</w:t>
            </w:r>
          </w:p>
        </w:tc>
        <w:tc>
          <w:tcPr>
            <w:tcW w:w="2285" w:type="dxa"/>
            <w:tcBorders>
              <w:top w:val="single" w:sz="4" w:space="0" w:color="auto"/>
              <w:left w:val="single" w:sz="4" w:space="0" w:color="auto"/>
              <w:right w:val="single" w:sz="4" w:space="0" w:color="auto"/>
            </w:tcBorders>
            <w:shd w:val="clear" w:color="auto" w:fill="FFFFFF"/>
          </w:tcPr>
          <w:p w14:paraId="65A1F675"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9.1, 9.2</w:t>
            </w:r>
          </w:p>
        </w:tc>
      </w:tr>
      <w:tr w:rsidR="004373C6" w:rsidRPr="004373C6" w14:paraId="414F72BC" w14:textId="77777777" w:rsidTr="0099153B">
        <w:trPr>
          <w:trHeight w:hRule="exact" w:val="989"/>
          <w:jc w:val="center"/>
        </w:trPr>
        <w:tc>
          <w:tcPr>
            <w:tcW w:w="846" w:type="dxa"/>
            <w:tcBorders>
              <w:top w:val="single" w:sz="4" w:space="0" w:color="auto"/>
              <w:left w:val="single" w:sz="4" w:space="0" w:color="auto"/>
            </w:tcBorders>
            <w:shd w:val="clear" w:color="auto" w:fill="FFFFFF"/>
          </w:tcPr>
          <w:p w14:paraId="60A2DFB3"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t>4.3</w:t>
            </w:r>
          </w:p>
        </w:tc>
        <w:tc>
          <w:tcPr>
            <w:tcW w:w="7021" w:type="dxa"/>
            <w:gridSpan w:val="3"/>
            <w:tcBorders>
              <w:top w:val="single" w:sz="4" w:space="0" w:color="auto"/>
              <w:left w:val="single" w:sz="4" w:space="0" w:color="auto"/>
            </w:tcBorders>
            <w:shd w:val="clear" w:color="auto" w:fill="FFFFFF"/>
          </w:tcPr>
          <w:p w14:paraId="636CBE53" w14:textId="77777777" w:rsidR="004373C6" w:rsidRPr="004373C6" w:rsidRDefault="004373C6" w:rsidP="004373C6">
            <w:pPr>
              <w:autoSpaceDE/>
              <w:autoSpaceDN/>
              <w:spacing w:after="120"/>
              <w:rPr>
                <w:rFonts w:eastAsia="Arial"/>
                <w:b/>
                <w:sz w:val="24"/>
                <w:szCs w:val="24"/>
                <w:lang w:val="en-US"/>
              </w:rPr>
            </w:pPr>
            <w:r w:rsidRPr="004373C6">
              <w:rPr>
                <w:rFonts w:eastAsia="Arial"/>
                <w:b/>
                <w:sz w:val="24"/>
                <w:szCs w:val="24"/>
                <w:lang w:val="en-US"/>
              </w:rPr>
              <w:t>С</w:t>
            </w:r>
            <w:proofErr w:type="spellStart"/>
            <w:r w:rsidRPr="004373C6">
              <w:rPr>
                <w:rFonts w:eastAsia="Arial"/>
                <w:b/>
                <w:sz w:val="24"/>
                <w:szCs w:val="24"/>
                <w:lang w:val="ru-RU"/>
              </w:rPr>
              <w:t>цепле</w:t>
            </w:r>
            <w:r w:rsidRPr="004373C6">
              <w:rPr>
                <w:rFonts w:eastAsia="Arial"/>
                <w:b/>
                <w:sz w:val="24"/>
                <w:szCs w:val="24"/>
                <w:lang w:val="en-US"/>
              </w:rPr>
              <w:t>ние</w:t>
            </w:r>
            <w:proofErr w:type="spellEnd"/>
            <w:r w:rsidRPr="004373C6">
              <w:rPr>
                <w:rFonts w:eastAsia="Arial"/>
                <w:b/>
                <w:sz w:val="24"/>
                <w:szCs w:val="24"/>
                <w:lang w:val="en-US"/>
              </w:rPr>
              <w:t xml:space="preserve"> </w:t>
            </w:r>
            <w:proofErr w:type="spellStart"/>
            <w:r w:rsidRPr="004373C6">
              <w:rPr>
                <w:rFonts w:eastAsia="Arial"/>
                <w:b/>
                <w:sz w:val="24"/>
                <w:szCs w:val="24"/>
                <w:lang w:val="en-US"/>
              </w:rPr>
              <w:t>армирующей</w:t>
            </w:r>
            <w:proofErr w:type="spellEnd"/>
            <w:r w:rsidRPr="004373C6">
              <w:rPr>
                <w:rFonts w:eastAsia="Arial"/>
                <w:b/>
                <w:sz w:val="24"/>
                <w:szCs w:val="24"/>
                <w:lang w:val="en-US"/>
              </w:rPr>
              <w:t xml:space="preserve"> </w:t>
            </w:r>
            <w:proofErr w:type="spellStart"/>
            <w:r w:rsidRPr="004373C6">
              <w:rPr>
                <w:rFonts w:eastAsia="Arial"/>
                <w:b/>
                <w:sz w:val="24"/>
                <w:szCs w:val="24"/>
                <w:lang w:val="en-US"/>
              </w:rPr>
              <w:t>пластины</w:t>
            </w:r>
            <w:proofErr w:type="spellEnd"/>
          </w:p>
          <w:p w14:paraId="5DCE705C"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Настоящий метод заключается в сцеплении усиливающих пластин снаружи к элементу бетонной конструкции.</w:t>
            </w:r>
          </w:p>
        </w:tc>
        <w:tc>
          <w:tcPr>
            <w:tcW w:w="2026" w:type="dxa"/>
            <w:tcBorders>
              <w:top w:val="single" w:sz="4" w:space="0" w:color="auto"/>
              <w:left w:val="single" w:sz="4" w:space="0" w:color="auto"/>
            </w:tcBorders>
            <w:shd w:val="clear" w:color="auto" w:fill="FFFFFF"/>
            <w:vAlign w:val="bottom"/>
          </w:tcPr>
          <w:p w14:paraId="53B95D13"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7.1, 7.2.1, 7.2.2,</w:t>
            </w:r>
          </w:p>
          <w:p w14:paraId="09349213"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7.2.3, 7.2.4, 7.2.5</w:t>
            </w:r>
          </w:p>
        </w:tc>
        <w:tc>
          <w:tcPr>
            <w:tcW w:w="2054" w:type="dxa"/>
            <w:tcBorders>
              <w:top w:val="single" w:sz="4" w:space="0" w:color="auto"/>
              <w:left w:val="single" w:sz="4" w:space="0" w:color="auto"/>
            </w:tcBorders>
            <w:shd w:val="clear" w:color="auto" w:fill="FFFFFF"/>
            <w:vAlign w:val="center"/>
          </w:tcPr>
          <w:p w14:paraId="40D49328"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8.1, 8.2.1, 8.2.6, 8.2.9</w:t>
            </w:r>
          </w:p>
        </w:tc>
        <w:tc>
          <w:tcPr>
            <w:tcW w:w="2285" w:type="dxa"/>
            <w:tcBorders>
              <w:top w:val="single" w:sz="4" w:space="0" w:color="auto"/>
              <w:left w:val="single" w:sz="4" w:space="0" w:color="auto"/>
              <w:right w:val="single" w:sz="4" w:space="0" w:color="auto"/>
            </w:tcBorders>
            <w:shd w:val="clear" w:color="auto" w:fill="FFFFFF"/>
            <w:vAlign w:val="center"/>
          </w:tcPr>
          <w:p w14:paraId="361E3E79"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9.1, 9.2</w:t>
            </w:r>
          </w:p>
        </w:tc>
      </w:tr>
      <w:tr w:rsidR="004373C6" w:rsidRPr="004373C6" w14:paraId="7B7EB0EE" w14:textId="77777777" w:rsidTr="0099153B">
        <w:trPr>
          <w:trHeight w:hRule="exact" w:val="979"/>
          <w:jc w:val="center"/>
        </w:trPr>
        <w:tc>
          <w:tcPr>
            <w:tcW w:w="846" w:type="dxa"/>
            <w:tcBorders>
              <w:top w:val="single" w:sz="4" w:space="0" w:color="auto"/>
              <w:left w:val="single" w:sz="4" w:space="0" w:color="auto"/>
            </w:tcBorders>
            <w:shd w:val="clear" w:color="auto" w:fill="FFFFFF"/>
          </w:tcPr>
          <w:p w14:paraId="1FF17AC7"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t>4.4</w:t>
            </w:r>
          </w:p>
        </w:tc>
        <w:tc>
          <w:tcPr>
            <w:tcW w:w="7021" w:type="dxa"/>
            <w:gridSpan w:val="3"/>
            <w:tcBorders>
              <w:top w:val="single" w:sz="4" w:space="0" w:color="auto"/>
              <w:left w:val="single" w:sz="4" w:space="0" w:color="auto"/>
            </w:tcBorders>
            <w:shd w:val="clear" w:color="auto" w:fill="FFFFFF"/>
            <w:vAlign w:val="center"/>
          </w:tcPr>
          <w:p w14:paraId="0DFFEE07" w14:textId="77777777" w:rsidR="004373C6" w:rsidRPr="004373C6" w:rsidRDefault="004373C6" w:rsidP="004373C6">
            <w:pPr>
              <w:autoSpaceDE/>
              <w:autoSpaceDN/>
              <w:spacing w:after="120"/>
              <w:rPr>
                <w:rFonts w:eastAsia="Arial"/>
                <w:b/>
                <w:sz w:val="24"/>
                <w:szCs w:val="24"/>
                <w:lang w:val="ru-RU"/>
              </w:rPr>
            </w:pPr>
            <w:r w:rsidRPr="004373C6">
              <w:rPr>
                <w:rFonts w:eastAsia="Arial"/>
                <w:b/>
                <w:sz w:val="24"/>
                <w:szCs w:val="24"/>
                <w:lang w:val="ru-RU"/>
              </w:rPr>
              <w:t>Добавление раствора или бетона</w:t>
            </w:r>
          </w:p>
          <w:p w14:paraId="2E5B2BD4"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Настоящий метод заключается в сцеплении дополнительного раствора или бетона к бетонной конструкции.</w:t>
            </w:r>
          </w:p>
        </w:tc>
        <w:tc>
          <w:tcPr>
            <w:tcW w:w="2026" w:type="dxa"/>
            <w:tcBorders>
              <w:top w:val="single" w:sz="4" w:space="0" w:color="auto"/>
              <w:left w:val="single" w:sz="4" w:space="0" w:color="auto"/>
            </w:tcBorders>
            <w:shd w:val="clear" w:color="auto" w:fill="FFFFFF"/>
            <w:vAlign w:val="bottom"/>
          </w:tcPr>
          <w:p w14:paraId="7AAD4113"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7.1, 7.2.1, 7.2.2,</w:t>
            </w:r>
          </w:p>
          <w:p w14:paraId="63A666AB"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7.2.3, 7.2.4, 7.2.5</w:t>
            </w:r>
          </w:p>
        </w:tc>
        <w:tc>
          <w:tcPr>
            <w:tcW w:w="2054" w:type="dxa"/>
            <w:tcBorders>
              <w:top w:val="single" w:sz="4" w:space="0" w:color="auto"/>
              <w:left w:val="single" w:sz="4" w:space="0" w:color="auto"/>
            </w:tcBorders>
            <w:shd w:val="clear" w:color="auto" w:fill="FFFFFF"/>
            <w:vAlign w:val="bottom"/>
          </w:tcPr>
          <w:p w14:paraId="01BD9633"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8.1, 8.2.1, 8.2.2,</w:t>
            </w:r>
          </w:p>
          <w:p w14:paraId="6137E177"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8.2.3, 8.2.4, 8.2.5</w:t>
            </w:r>
          </w:p>
        </w:tc>
        <w:tc>
          <w:tcPr>
            <w:tcW w:w="2285" w:type="dxa"/>
            <w:tcBorders>
              <w:top w:val="single" w:sz="4" w:space="0" w:color="auto"/>
              <w:left w:val="single" w:sz="4" w:space="0" w:color="auto"/>
              <w:right w:val="single" w:sz="4" w:space="0" w:color="auto"/>
            </w:tcBorders>
            <w:shd w:val="clear" w:color="auto" w:fill="FFFFFF"/>
            <w:vAlign w:val="center"/>
          </w:tcPr>
          <w:p w14:paraId="37D18240"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9.1, 9.2</w:t>
            </w:r>
          </w:p>
        </w:tc>
      </w:tr>
      <w:tr w:rsidR="004373C6" w:rsidRPr="004373C6" w14:paraId="69D7FBBA" w14:textId="77777777" w:rsidTr="0099153B">
        <w:trPr>
          <w:trHeight w:hRule="exact" w:val="984"/>
          <w:jc w:val="center"/>
        </w:trPr>
        <w:tc>
          <w:tcPr>
            <w:tcW w:w="846" w:type="dxa"/>
            <w:tcBorders>
              <w:top w:val="single" w:sz="4" w:space="0" w:color="auto"/>
              <w:left w:val="single" w:sz="4" w:space="0" w:color="auto"/>
            </w:tcBorders>
            <w:shd w:val="clear" w:color="auto" w:fill="FFFFFF"/>
          </w:tcPr>
          <w:p w14:paraId="465698F1"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t>4.5</w:t>
            </w:r>
          </w:p>
        </w:tc>
        <w:tc>
          <w:tcPr>
            <w:tcW w:w="7021" w:type="dxa"/>
            <w:gridSpan w:val="3"/>
            <w:tcBorders>
              <w:top w:val="single" w:sz="4" w:space="0" w:color="auto"/>
              <w:left w:val="single" w:sz="4" w:space="0" w:color="auto"/>
            </w:tcBorders>
            <w:shd w:val="clear" w:color="auto" w:fill="FFFFFF"/>
            <w:vAlign w:val="bottom"/>
          </w:tcPr>
          <w:p w14:paraId="03362068" w14:textId="77777777" w:rsidR="004373C6" w:rsidRPr="004373C6" w:rsidRDefault="004373C6" w:rsidP="004373C6">
            <w:pPr>
              <w:autoSpaceDE/>
              <w:autoSpaceDN/>
              <w:spacing w:after="120"/>
              <w:rPr>
                <w:rFonts w:eastAsia="Arial"/>
                <w:b/>
                <w:sz w:val="24"/>
                <w:szCs w:val="24"/>
                <w:lang w:val="ru-RU"/>
              </w:rPr>
            </w:pPr>
            <w:r w:rsidRPr="004373C6">
              <w:rPr>
                <w:rFonts w:eastAsia="Arial"/>
                <w:b/>
                <w:sz w:val="24"/>
                <w:szCs w:val="24"/>
                <w:lang w:val="ru-RU"/>
              </w:rPr>
              <w:t>Впрыскивание раствора в трещины, пустоты или щели</w:t>
            </w:r>
          </w:p>
          <w:p w14:paraId="4E85FADD"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t>Настоящий метод заключается в нагнетании в бетон соответствующего жидкого раствора</w:t>
            </w:r>
          </w:p>
        </w:tc>
        <w:tc>
          <w:tcPr>
            <w:tcW w:w="2026" w:type="dxa"/>
            <w:tcBorders>
              <w:top w:val="single" w:sz="4" w:space="0" w:color="auto"/>
              <w:left w:val="single" w:sz="4" w:space="0" w:color="auto"/>
            </w:tcBorders>
            <w:shd w:val="clear" w:color="auto" w:fill="FFFFFF"/>
            <w:vAlign w:val="center"/>
          </w:tcPr>
          <w:p w14:paraId="04F5DC43"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7.1, 7.2.1, 7.2.2</w:t>
            </w:r>
          </w:p>
        </w:tc>
        <w:tc>
          <w:tcPr>
            <w:tcW w:w="2054" w:type="dxa"/>
            <w:tcBorders>
              <w:top w:val="single" w:sz="4" w:space="0" w:color="auto"/>
              <w:left w:val="single" w:sz="4" w:space="0" w:color="auto"/>
            </w:tcBorders>
            <w:shd w:val="clear" w:color="auto" w:fill="FFFFFF"/>
            <w:vAlign w:val="bottom"/>
          </w:tcPr>
          <w:p w14:paraId="670FB700"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8.1, 8.2.1, 8.2.2, 8.2.5, 8.2.6</w:t>
            </w:r>
          </w:p>
        </w:tc>
        <w:tc>
          <w:tcPr>
            <w:tcW w:w="2285" w:type="dxa"/>
            <w:tcBorders>
              <w:top w:val="single" w:sz="4" w:space="0" w:color="auto"/>
              <w:left w:val="single" w:sz="4" w:space="0" w:color="auto"/>
              <w:right w:val="single" w:sz="4" w:space="0" w:color="auto"/>
            </w:tcBorders>
            <w:shd w:val="clear" w:color="auto" w:fill="FFFFFF"/>
            <w:vAlign w:val="center"/>
          </w:tcPr>
          <w:p w14:paraId="60EC71D6"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9.1, 9.2</w:t>
            </w:r>
          </w:p>
        </w:tc>
      </w:tr>
      <w:tr w:rsidR="004373C6" w:rsidRPr="004373C6" w14:paraId="266FEB67" w14:textId="77777777" w:rsidTr="0099153B">
        <w:trPr>
          <w:trHeight w:hRule="exact" w:val="591"/>
          <w:jc w:val="center"/>
        </w:trPr>
        <w:tc>
          <w:tcPr>
            <w:tcW w:w="846" w:type="dxa"/>
            <w:tcBorders>
              <w:top w:val="single" w:sz="4" w:space="0" w:color="auto"/>
              <w:left w:val="single" w:sz="4" w:space="0" w:color="auto"/>
            </w:tcBorders>
            <w:shd w:val="clear" w:color="auto" w:fill="FFFFFF"/>
          </w:tcPr>
          <w:p w14:paraId="1DE0F85F"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lastRenderedPageBreak/>
              <w:t>4.6</w:t>
            </w:r>
          </w:p>
        </w:tc>
        <w:tc>
          <w:tcPr>
            <w:tcW w:w="7021" w:type="dxa"/>
            <w:gridSpan w:val="3"/>
            <w:tcBorders>
              <w:top w:val="single" w:sz="4" w:space="0" w:color="auto"/>
              <w:left w:val="single" w:sz="4" w:space="0" w:color="auto"/>
            </w:tcBorders>
            <w:shd w:val="clear" w:color="auto" w:fill="FFFFFF"/>
            <w:vAlign w:val="bottom"/>
          </w:tcPr>
          <w:p w14:paraId="5AA51A45" w14:textId="77777777" w:rsidR="004373C6" w:rsidRPr="004373C6" w:rsidRDefault="004373C6" w:rsidP="004373C6">
            <w:pPr>
              <w:autoSpaceDE/>
              <w:autoSpaceDN/>
              <w:spacing w:after="120"/>
              <w:ind w:left="128"/>
              <w:jc w:val="both"/>
              <w:rPr>
                <w:rFonts w:eastAsia="Arial"/>
                <w:b/>
                <w:sz w:val="24"/>
                <w:szCs w:val="24"/>
                <w:lang w:val="ru-RU"/>
              </w:rPr>
            </w:pPr>
            <w:r w:rsidRPr="004373C6">
              <w:rPr>
                <w:rFonts w:eastAsia="Arial"/>
                <w:b/>
                <w:sz w:val="24"/>
                <w:szCs w:val="24"/>
                <w:lang w:val="ru-RU"/>
              </w:rPr>
              <w:t>Заполнение трещин, пустот или щелей</w:t>
            </w:r>
          </w:p>
          <w:p w14:paraId="0AEDA708" w14:textId="77777777" w:rsidR="004373C6" w:rsidRPr="004373C6" w:rsidRDefault="004373C6" w:rsidP="004373C6">
            <w:pPr>
              <w:autoSpaceDE/>
              <w:autoSpaceDN/>
              <w:spacing w:after="120"/>
              <w:ind w:left="128"/>
              <w:jc w:val="both"/>
              <w:rPr>
                <w:rFonts w:eastAsia="Arial"/>
                <w:b/>
                <w:sz w:val="24"/>
                <w:szCs w:val="24"/>
                <w:lang w:val="ru-RU"/>
              </w:rPr>
            </w:pPr>
          </w:p>
        </w:tc>
        <w:tc>
          <w:tcPr>
            <w:tcW w:w="2026" w:type="dxa"/>
            <w:tcBorders>
              <w:top w:val="single" w:sz="4" w:space="0" w:color="auto"/>
              <w:left w:val="single" w:sz="4" w:space="0" w:color="auto"/>
            </w:tcBorders>
            <w:shd w:val="clear" w:color="auto" w:fill="FFFFFF"/>
          </w:tcPr>
          <w:p w14:paraId="5A2D88D7"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7.1, 7.2.1, 7.2.2</w:t>
            </w:r>
          </w:p>
        </w:tc>
        <w:tc>
          <w:tcPr>
            <w:tcW w:w="2054" w:type="dxa"/>
            <w:tcBorders>
              <w:top w:val="single" w:sz="4" w:space="0" w:color="auto"/>
              <w:left w:val="single" w:sz="4" w:space="0" w:color="auto"/>
            </w:tcBorders>
            <w:shd w:val="clear" w:color="auto" w:fill="FFFFFF"/>
            <w:vAlign w:val="bottom"/>
          </w:tcPr>
          <w:p w14:paraId="1FE77D05"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8.1, 8.2.1, 8.2.2, 8.2.5, 8.2.6</w:t>
            </w:r>
            <w:r w:rsidRPr="004373C6">
              <w:rPr>
                <w:rFonts w:eastAsia="Arial"/>
                <w:sz w:val="24"/>
                <w:szCs w:val="24"/>
                <w:vertAlign w:val="superscript"/>
                <w:lang w:val="ru-RU"/>
              </w:rPr>
              <w:t>b</w:t>
            </w:r>
          </w:p>
        </w:tc>
        <w:tc>
          <w:tcPr>
            <w:tcW w:w="2285" w:type="dxa"/>
            <w:tcBorders>
              <w:top w:val="single" w:sz="4" w:space="0" w:color="auto"/>
              <w:left w:val="single" w:sz="4" w:space="0" w:color="auto"/>
              <w:right w:val="single" w:sz="4" w:space="0" w:color="auto"/>
            </w:tcBorders>
            <w:shd w:val="clear" w:color="auto" w:fill="FFFFFF"/>
          </w:tcPr>
          <w:p w14:paraId="0EB3E549" w14:textId="77777777" w:rsidR="004373C6" w:rsidRPr="004373C6" w:rsidRDefault="004373C6" w:rsidP="004373C6">
            <w:pPr>
              <w:autoSpaceDE/>
              <w:autoSpaceDN/>
              <w:spacing w:after="120"/>
              <w:rPr>
                <w:rFonts w:eastAsia="Arial"/>
                <w:sz w:val="24"/>
                <w:szCs w:val="24"/>
                <w:lang w:val="ru-RU"/>
              </w:rPr>
            </w:pPr>
            <w:r w:rsidRPr="004373C6">
              <w:rPr>
                <w:rFonts w:eastAsia="Arial"/>
                <w:sz w:val="24"/>
                <w:szCs w:val="24"/>
                <w:lang w:val="ru-RU"/>
              </w:rPr>
              <w:t>9.1, 9.2</w:t>
            </w:r>
          </w:p>
        </w:tc>
      </w:tr>
      <w:tr w:rsidR="004373C6" w:rsidRPr="004373C6" w14:paraId="67857354" w14:textId="77777777" w:rsidTr="0099153B">
        <w:trPr>
          <w:trHeight w:hRule="exact" w:val="346"/>
          <w:jc w:val="center"/>
        </w:trPr>
        <w:tc>
          <w:tcPr>
            <w:tcW w:w="846" w:type="dxa"/>
            <w:tcBorders>
              <w:top w:val="single" w:sz="4" w:space="0" w:color="auto"/>
              <w:left w:val="single" w:sz="4" w:space="0" w:color="auto"/>
              <w:bottom w:val="single" w:sz="4" w:space="0" w:color="auto"/>
            </w:tcBorders>
            <w:shd w:val="clear" w:color="auto" w:fill="FFFFFF"/>
            <w:vAlign w:val="bottom"/>
          </w:tcPr>
          <w:p w14:paraId="2EA685A4" w14:textId="77777777" w:rsidR="004373C6" w:rsidRPr="004373C6" w:rsidRDefault="004373C6" w:rsidP="004373C6">
            <w:pPr>
              <w:autoSpaceDE/>
              <w:autoSpaceDN/>
              <w:spacing w:after="120"/>
              <w:jc w:val="both"/>
              <w:rPr>
                <w:rFonts w:eastAsia="Arial"/>
                <w:sz w:val="24"/>
                <w:szCs w:val="24"/>
                <w:lang w:val="ru-RU"/>
              </w:rPr>
            </w:pPr>
            <w:r w:rsidRPr="004373C6">
              <w:rPr>
                <w:rFonts w:eastAsia="Arial"/>
                <w:sz w:val="24"/>
                <w:szCs w:val="24"/>
                <w:lang w:val="ru-RU"/>
              </w:rPr>
              <w:t>4.7</w:t>
            </w:r>
          </w:p>
        </w:tc>
        <w:tc>
          <w:tcPr>
            <w:tcW w:w="7021" w:type="dxa"/>
            <w:gridSpan w:val="3"/>
            <w:tcBorders>
              <w:top w:val="single" w:sz="4" w:space="0" w:color="auto"/>
              <w:left w:val="single" w:sz="4" w:space="0" w:color="auto"/>
              <w:bottom w:val="single" w:sz="4" w:space="0" w:color="auto"/>
            </w:tcBorders>
            <w:shd w:val="clear" w:color="auto" w:fill="FFFFFF"/>
            <w:vAlign w:val="bottom"/>
          </w:tcPr>
          <w:p w14:paraId="4561B966" w14:textId="77777777" w:rsidR="004373C6" w:rsidRPr="004373C6" w:rsidRDefault="004373C6" w:rsidP="004373C6">
            <w:pPr>
              <w:autoSpaceDE/>
              <w:autoSpaceDN/>
              <w:spacing w:after="120"/>
              <w:rPr>
                <w:rFonts w:eastAsia="Arial"/>
                <w:sz w:val="24"/>
                <w:szCs w:val="24"/>
                <w:lang w:val="ru-RU"/>
              </w:rPr>
            </w:pPr>
            <w:r w:rsidRPr="004373C6">
              <w:rPr>
                <w:rFonts w:eastAsia="Arial"/>
                <w:b/>
                <w:bCs/>
                <w:sz w:val="24"/>
                <w:szCs w:val="24"/>
                <w:lang w:val="ru-RU"/>
              </w:rPr>
              <w:t>Предварительное напряжение (последующее натяжение)</w:t>
            </w:r>
          </w:p>
        </w:tc>
        <w:tc>
          <w:tcPr>
            <w:tcW w:w="2026" w:type="dxa"/>
            <w:tcBorders>
              <w:top w:val="single" w:sz="4" w:space="0" w:color="auto"/>
              <w:left w:val="single" w:sz="4" w:space="0" w:color="auto"/>
              <w:bottom w:val="single" w:sz="4" w:space="0" w:color="auto"/>
            </w:tcBorders>
            <w:shd w:val="clear" w:color="auto" w:fill="FFFFFF"/>
            <w:vAlign w:val="bottom"/>
          </w:tcPr>
          <w:p w14:paraId="51124935" w14:textId="467AAAAD" w:rsidR="004373C6" w:rsidRPr="004373C6" w:rsidRDefault="0099153B" w:rsidP="0099153B">
            <w:pPr>
              <w:autoSpaceDE/>
              <w:autoSpaceDN/>
              <w:spacing w:after="120"/>
              <w:rPr>
                <w:rFonts w:eastAsia="Arial"/>
                <w:sz w:val="24"/>
                <w:szCs w:val="24"/>
                <w:lang w:val="ru-RU"/>
              </w:rPr>
            </w:pPr>
            <w:r w:rsidRPr="004373C6">
              <w:rPr>
                <w:rFonts w:eastAsia="Cambria"/>
                <w:color w:val="000000"/>
                <w:sz w:val="24"/>
                <w:szCs w:val="24"/>
                <w:lang w:val="ru-RU" w:bidi="en-US"/>
              </w:rPr>
              <w:t>См.</w:t>
            </w:r>
            <w:r w:rsidRPr="004373C6">
              <w:rPr>
                <w:rFonts w:eastAsia="Cambria"/>
                <w:color w:val="000000"/>
                <w:sz w:val="24"/>
                <w:szCs w:val="24"/>
                <w:lang w:val="en-US" w:bidi="en-US"/>
              </w:rPr>
              <w:t xml:space="preserve"> </w:t>
            </w:r>
            <w:r w:rsidR="004373C6" w:rsidRPr="004373C6">
              <w:rPr>
                <w:rFonts w:eastAsia="Arial"/>
                <w:sz w:val="24"/>
                <w:szCs w:val="24"/>
                <w:lang w:val="ru-RU"/>
              </w:rPr>
              <w:t>6.2</w:t>
            </w:r>
          </w:p>
        </w:tc>
        <w:tc>
          <w:tcPr>
            <w:tcW w:w="2054" w:type="dxa"/>
            <w:tcBorders>
              <w:top w:val="single" w:sz="4" w:space="0" w:color="auto"/>
              <w:bottom w:val="single" w:sz="4" w:space="0" w:color="auto"/>
            </w:tcBorders>
            <w:shd w:val="clear" w:color="auto" w:fill="FFFFFF"/>
          </w:tcPr>
          <w:p w14:paraId="458F5736" w14:textId="77777777" w:rsidR="004373C6" w:rsidRPr="004373C6" w:rsidRDefault="004373C6" w:rsidP="004373C6">
            <w:pPr>
              <w:widowControl/>
              <w:autoSpaceDE/>
              <w:autoSpaceDN/>
              <w:spacing w:after="160"/>
              <w:rPr>
                <w:rFonts w:eastAsia="Calibri"/>
                <w:sz w:val="24"/>
                <w:szCs w:val="24"/>
                <w:lang w:val="ru-RU"/>
              </w:rPr>
            </w:pPr>
          </w:p>
        </w:tc>
        <w:tc>
          <w:tcPr>
            <w:tcW w:w="2285" w:type="dxa"/>
            <w:tcBorders>
              <w:top w:val="single" w:sz="4" w:space="0" w:color="auto"/>
              <w:bottom w:val="single" w:sz="4" w:space="0" w:color="auto"/>
              <w:right w:val="single" w:sz="4" w:space="0" w:color="auto"/>
            </w:tcBorders>
            <w:shd w:val="clear" w:color="auto" w:fill="FFFFFF"/>
          </w:tcPr>
          <w:p w14:paraId="27118E1B" w14:textId="77777777" w:rsidR="004373C6" w:rsidRPr="004373C6" w:rsidRDefault="004373C6" w:rsidP="004373C6">
            <w:pPr>
              <w:widowControl/>
              <w:autoSpaceDE/>
              <w:autoSpaceDN/>
              <w:spacing w:after="160"/>
              <w:rPr>
                <w:rFonts w:eastAsia="Calibri"/>
                <w:sz w:val="24"/>
                <w:szCs w:val="24"/>
                <w:lang w:val="ru-RU"/>
              </w:rPr>
            </w:pPr>
          </w:p>
        </w:tc>
      </w:tr>
      <w:tr w:rsidR="004373C6" w:rsidRPr="004373C6" w14:paraId="073A5313" w14:textId="77777777" w:rsidTr="0099153B">
        <w:trPr>
          <w:trHeight w:hRule="exact" w:val="686"/>
          <w:jc w:val="center"/>
        </w:trPr>
        <w:tc>
          <w:tcPr>
            <w:tcW w:w="846" w:type="dxa"/>
            <w:tcBorders>
              <w:top w:val="single" w:sz="4" w:space="0" w:color="auto"/>
              <w:left w:val="single" w:sz="4" w:space="0" w:color="auto"/>
              <w:bottom w:val="single" w:sz="4" w:space="0" w:color="auto"/>
            </w:tcBorders>
            <w:shd w:val="clear" w:color="auto" w:fill="FFFFFF"/>
          </w:tcPr>
          <w:p w14:paraId="05A64F56" w14:textId="77777777" w:rsidR="004373C6" w:rsidRPr="004373C6" w:rsidRDefault="004373C6" w:rsidP="004373C6">
            <w:pPr>
              <w:widowControl/>
              <w:autoSpaceDE/>
              <w:autoSpaceDN/>
              <w:spacing w:after="160"/>
              <w:rPr>
                <w:rFonts w:eastAsia="Calibri"/>
                <w:sz w:val="24"/>
                <w:szCs w:val="24"/>
                <w:lang w:val="ru-RU"/>
              </w:rPr>
            </w:pPr>
          </w:p>
        </w:tc>
        <w:tc>
          <w:tcPr>
            <w:tcW w:w="1338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14:paraId="583E4658" w14:textId="77777777" w:rsidR="004373C6" w:rsidRPr="004373C6" w:rsidRDefault="004373C6" w:rsidP="004373C6">
            <w:pPr>
              <w:widowControl/>
              <w:autoSpaceDE/>
              <w:autoSpaceDN/>
              <w:rPr>
                <w:rFonts w:eastAsia="Calibri"/>
                <w:b/>
                <w:sz w:val="24"/>
                <w:szCs w:val="24"/>
                <w:lang w:val="ru-RU"/>
              </w:rPr>
            </w:pPr>
            <w:r w:rsidRPr="004373C6">
              <w:rPr>
                <w:rFonts w:eastAsia="Calibri"/>
                <w:b/>
                <w:sz w:val="24"/>
                <w:szCs w:val="24"/>
                <w:lang w:val="ru-RU"/>
              </w:rPr>
              <w:t>Методы выполнения принципа 5. Повышение физической сопротивляемости</w:t>
            </w:r>
          </w:p>
          <w:p w14:paraId="681D8F55" w14:textId="77777777" w:rsidR="004373C6" w:rsidRPr="004373C6" w:rsidRDefault="004373C6" w:rsidP="004373C6">
            <w:pPr>
              <w:widowControl/>
              <w:autoSpaceDE/>
              <w:autoSpaceDN/>
              <w:rPr>
                <w:rFonts w:eastAsia="Calibri"/>
                <w:sz w:val="24"/>
                <w:szCs w:val="24"/>
                <w:lang w:val="ru-RU"/>
              </w:rPr>
            </w:pPr>
            <w:r w:rsidRPr="004373C6">
              <w:rPr>
                <w:rFonts w:eastAsia="Calibri"/>
                <w:sz w:val="24"/>
                <w:szCs w:val="24"/>
                <w:lang w:val="ru-RU"/>
              </w:rPr>
              <w:t>Следующие методы удовлетворяют принципу повышения устойчивости к физическому или механическому воздействию.</w:t>
            </w:r>
          </w:p>
          <w:p w14:paraId="5110A943" w14:textId="77777777" w:rsidR="004373C6" w:rsidRPr="004373C6" w:rsidRDefault="004373C6" w:rsidP="004373C6">
            <w:pPr>
              <w:widowControl/>
              <w:autoSpaceDE/>
              <w:autoSpaceDN/>
              <w:rPr>
                <w:rFonts w:eastAsia="Calibri"/>
                <w:sz w:val="24"/>
                <w:szCs w:val="24"/>
                <w:lang w:val="ru-RU"/>
              </w:rPr>
            </w:pPr>
          </w:p>
        </w:tc>
      </w:tr>
    </w:tbl>
    <w:p w14:paraId="4101D12E" w14:textId="423AD9C1" w:rsidR="00774469" w:rsidRDefault="00774469" w:rsidP="009609E8">
      <w:pPr>
        <w:pStyle w:val="a3"/>
        <w:tabs>
          <w:tab w:val="left" w:pos="851"/>
        </w:tabs>
        <w:spacing w:before="2"/>
        <w:ind w:firstLine="567"/>
        <w:jc w:val="both"/>
        <w:rPr>
          <w:lang w:val="ru-RU"/>
        </w:rPr>
      </w:pPr>
    </w:p>
    <w:p w14:paraId="66C09EEC" w14:textId="327A72F0" w:rsidR="00774469" w:rsidRDefault="00774469" w:rsidP="009609E8">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74"/>
        <w:gridCol w:w="6893"/>
        <w:gridCol w:w="2026"/>
        <w:gridCol w:w="2054"/>
        <w:gridCol w:w="2285"/>
      </w:tblGrid>
      <w:tr w:rsidR="0099153B" w:rsidRPr="0099153B" w14:paraId="4B36B464" w14:textId="77777777" w:rsidTr="0099153B">
        <w:trPr>
          <w:trHeight w:hRule="exact" w:val="638"/>
          <w:jc w:val="center"/>
        </w:trPr>
        <w:tc>
          <w:tcPr>
            <w:tcW w:w="7867" w:type="dxa"/>
            <w:gridSpan w:val="2"/>
            <w:tcBorders>
              <w:top w:val="single" w:sz="4" w:space="0" w:color="auto"/>
              <w:left w:val="single" w:sz="4" w:space="0" w:color="auto"/>
            </w:tcBorders>
            <w:shd w:val="clear" w:color="auto" w:fill="FFFFFF"/>
          </w:tcPr>
          <w:p w14:paraId="4638C182" w14:textId="77777777" w:rsidR="0099153B" w:rsidRPr="0099153B" w:rsidRDefault="0099153B" w:rsidP="0099153B">
            <w:pPr>
              <w:tabs>
                <w:tab w:val="left" w:leader="underscore" w:pos="3096"/>
                <w:tab w:val="left" w:leader="underscore" w:pos="7795"/>
              </w:tabs>
              <w:autoSpaceDE/>
              <w:autoSpaceDN/>
              <w:jc w:val="both"/>
              <w:rPr>
                <w:rFonts w:eastAsia="Cambria"/>
                <w:color w:val="000000"/>
                <w:sz w:val="24"/>
                <w:szCs w:val="24"/>
                <w:lang w:val="ru-RU" w:bidi="en-US"/>
              </w:rPr>
            </w:pPr>
            <w:r w:rsidRPr="0099153B">
              <w:rPr>
                <w:rFonts w:eastAsia="Cambria"/>
                <w:b/>
                <w:bCs/>
                <w:color w:val="000000"/>
                <w:sz w:val="24"/>
                <w:szCs w:val="24"/>
                <w:lang w:val="ru-RU" w:bidi="en-US"/>
              </w:rPr>
              <w:t xml:space="preserve">Принципы и методы (см. Таблицу 1 в </w:t>
            </w:r>
            <w:r w:rsidRPr="0099153B">
              <w:rPr>
                <w:rFonts w:eastAsia="Cambria"/>
                <w:color w:val="000000"/>
                <w:sz w:val="24"/>
                <w:szCs w:val="24"/>
                <w:lang w:val="en-US" w:bidi="en-US"/>
              </w:rPr>
              <w:t>EN</w:t>
            </w:r>
            <w:r w:rsidRPr="0099153B">
              <w:rPr>
                <w:rFonts w:eastAsia="Cambria"/>
                <w:color w:val="000000"/>
                <w:sz w:val="24"/>
                <w:szCs w:val="24"/>
                <w:lang w:val="ru-RU" w:bidi="en-US"/>
              </w:rPr>
              <w:t xml:space="preserve"> 1504-9:2008</w:t>
            </w:r>
            <w:r w:rsidRPr="0099153B">
              <w:rPr>
                <w:rFonts w:eastAsia="Cambria"/>
                <w:b/>
                <w:bCs/>
                <w:color w:val="000000"/>
                <w:sz w:val="24"/>
                <w:szCs w:val="24"/>
                <w:lang w:val="ru-RU" w:bidi="en-US"/>
              </w:rPr>
              <w:t>)</w:t>
            </w:r>
          </w:p>
        </w:tc>
        <w:tc>
          <w:tcPr>
            <w:tcW w:w="2026" w:type="dxa"/>
            <w:tcBorders>
              <w:top w:val="single" w:sz="4" w:space="0" w:color="auto"/>
              <w:left w:val="single" w:sz="4" w:space="0" w:color="auto"/>
            </w:tcBorders>
            <w:shd w:val="clear" w:color="auto" w:fill="FFFFFF"/>
            <w:vAlign w:val="bottom"/>
          </w:tcPr>
          <w:p w14:paraId="0A646E66" w14:textId="77777777" w:rsidR="0099153B" w:rsidRPr="0099153B" w:rsidRDefault="0099153B" w:rsidP="0099153B">
            <w:pPr>
              <w:autoSpaceDE/>
              <w:autoSpaceDN/>
              <w:jc w:val="center"/>
              <w:rPr>
                <w:rFonts w:eastAsia="Cambria"/>
                <w:b/>
                <w:bCs/>
                <w:color w:val="000000"/>
                <w:sz w:val="24"/>
                <w:szCs w:val="24"/>
                <w:lang w:val="en-US" w:bidi="en-US"/>
              </w:rPr>
            </w:pPr>
            <w:proofErr w:type="spellStart"/>
            <w:r w:rsidRPr="0099153B">
              <w:rPr>
                <w:rFonts w:eastAsia="Cambria"/>
                <w:b/>
                <w:bCs/>
                <w:color w:val="000000"/>
                <w:sz w:val="24"/>
                <w:szCs w:val="24"/>
                <w:lang w:val="en-US" w:bidi="en-US"/>
              </w:rPr>
              <w:t>Подготовка</w:t>
            </w:r>
            <w:proofErr w:type="spellEnd"/>
            <w:r w:rsidRPr="0099153B">
              <w:rPr>
                <w:rFonts w:eastAsia="Cambria"/>
                <w:b/>
                <w:bCs/>
                <w:color w:val="000000"/>
                <w:sz w:val="24"/>
                <w:szCs w:val="24"/>
                <w:lang w:val="en-US" w:bidi="en-US"/>
              </w:rPr>
              <w:t xml:space="preserve"> </w:t>
            </w:r>
          </w:p>
          <w:p w14:paraId="49EBEE2F" w14:textId="77777777" w:rsidR="0099153B" w:rsidRPr="0099153B" w:rsidRDefault="0099153B" w:rsidP="0099153B">
            <w:pPr>
              <w:autoSpaceDE/>
              <w:autoSpaceDN/>
              <w:jc w:val="center"/>
              <w:rPr>
                <w:rFonts w:eastAsia="Cambria"/>
                <w:b/>
                <w:bCs/>
                <w:color w:val="000000"/>
                <w:sz w:val="24"/>
                <w:szCs w:val="24"/>
                <w:lang w:val="ru-RU" w:bidi="en-US"/>
              </w:rPr>
            </w:pPr>
            <w:r w:rsidRPr="0099153B">
              <w:rPr>
                <w:rFonts w:eastAsia="Cambria"/>
                <w:b/>
                <w:bCs/>
                <w:color w:val="000000"/>
                <w:sz w:val="24"/>
                <w:szCs w:val="24"/>
                <w:lang w:val="ru-RU" w:bidi="en-US"/>
              </w:rPr>
              <w:t>См. разделы</w:t>
            </w:r>
          </w:p>
          <w:p w14:paraId="7B1D6493" w14:textId="77777777" w:rsidR="0099153B" w:rsidRPr="0099153B" w:rsidRDefault="0099153B" w:rsidP="0099153B">
            <w:pPr>
              <w:autoSpaceDE/>
              <w:autoSpaceDN/>
              <w:jc w:val="center"/>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bottom"/>
          </w:tcPr>
          <w:p w14:paraId="31A863FF" w14:textId="77777777" w:rsidR="0099153B" w:rsidRPr="0099153B" w:rsidRDefault="0099153B" w:rsidP="0099153B">
            <w:pPr>
              <w:autoSpaceDE/>
              <w:autoSpaceDN/>
              <w:jc w:val="center"/>
              <w:rPr>
                <w:rFonts w:eastAsia="Cambria"/>
                <w:b/>
                <w:bCs/>
                <w:color w:val="000000"/>
                <w:sz w:val="24"/>
                <w:szCs w:val="24"/>
                <w:lang w:val="en-US" w:bidi="en-US"/>
              </w:rPr>
            </w:pPr>
            <w:r w:rsidRPr="0099153B">
              <w:rPr>
                <w:rFonts w:eastAsia="Cambria"/>
                <w:b/>
                <w:bCs/>
                <w:color w:val="000000"/>
                <w:sz w:val="24"/>
                <w:szCs w:val="24"/>
                <w:lang w:val="ru-RU" w:bidi="en-US"/>
              </w:rPr>
              <w:t>Применение</w:t>
            </w:r>
            <w:r w:rsidRPr="0099153B">
              <w:rPr>
                <w:rFonts w:eastAsia="Cambria"/>
                <w:b/>
                <w:bCs/>
                <w:color w:val="000000"/>
                <w:sz w:val="24"/>
                <w:szCs w:val="24"/>
                <w:lang w:val="en-US" w:bidi="en-US"/>
              </w:rPr>
              <w:t xml:space="preserve"> </w:t>
            </w:r>
          </w:p>
          <w:p w14:paraId="24110C93" w14:textId="77777777" w:rsidR="0099153B" w:rsidRPr="0099153B" w:rsidRDefault="0099153B" w:rsidP="0099153B">
            <w:pPr>
              <w:autoSpaceDE/>
              <w:autoSpaceDN/>
              <w:jc w:val="center"/>
              <w:rPr>
                <w:rFonts w:eastAsia="Cambria"/>
                <w:b/>
                <w:bCs/>
                <w:color w:val="000000"/>
                <w:sz w:val="24"/>
                <w:szCs w:val="24"/>
                <w:lang w:val="ru-RU" w:bidi="en-US"/>
              </w:rPr>
            </w:pPr>
            <w:r w:rsidRPr="0099153B">
              <w:rPr>
                <w:rFonts w:eastAsia="Cambria"/>
                <w:b/>
                <w:bCs/>
                <w:color w:val="000000"/>
                <w:sz w:val="24"/>
                <w:szCs w:val="24"/>
                <w:lang w:val="ru-RU" w:bidi="en-US"/>
              </w:rPr>
              <w:t>См. разделы</w:t>
            </w:r>
          </w:p>
          <w:p w14:paraId="3D1C1C33" w14:textId="77777777" w:rsidR="0099153B" w:rsidRPr="0099153B" w:rsidRDefault="0099153B" w:rsidP="0099153B">
            <w:pPr>
              <w:autoSpaceDE/>
              <w:autoSpaceDN/>
              <w:jc w:val="center"/>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bottom"/>
          </w:tcPr>
          <w:p w14:paraId="7A729E3A" w14:textId="77777777" w:rsidR="0099153B" w:rsidRPr="0099153B" w:rsidRDefault="0099153B" w:rsidP="0099153B">
            <w:pPr>
              <w:autoSpaceDE/>
              <w:autoSpaceDN/>
              <w:jc w:val="center"/>
              <w:rPr>
                <w:rFonts w:eastAsia="Cambria"/>
                <w:b/>
                <w:bCs/>
                <w:color w:val="000000"/>
                <w:sz w:val="24"/>
                <w:szCs w:val="24"/>
                <w:lang w:val="en-US" w:bidi="en-US"/>
              </w:rPr>
            </w:pPr>
            <w:r w:rsidRPr="0099153B">
              <w:rPr>
                <w:rFonts w:eastAsia="Cambria"/>
                <w:b/>
                <w:bCs/>
                <w:color w:val="000000"/>
                <w:sz w:val="24"/>
                <w:szCs w:val="24"/>
                <w:lang w:val="ru-RU" w:bidi="en-US"/>
              </w:rPr>
              <w:t>Контроль качества</w:t>
            </w:r>
            <w:r w:rsidRPr="0099153B">
              <w:rPr>
                <w:rFonts w:eastAsia="Cambria"/>
                <w:b/>
                <w:bCs/>
                <w:color w:val="000000"/>
                <w:sz w:val="24"/>
                <w:szCs w:val="24"/>
                <w:lang w:val="en-US" w:bidi="en-US"/>
              </w:rPr>
              <w:t xml:space="preserve"> </w:t>
            </w:r>
            <w:proofErr w:type="spellStart"/>
            <w:r w:rsidRPr="0099153B">
              <w:rPr>
                <w:rFonts w:eastAsia="Cambria"/>
                <w:b/>
                <w:bCs/>
                <w:color w:val="000000"/>
                <w:sz w:val="24"/>
                <w:szCs w:val="24"/>
                <w:lang w:val="en-US" w:bidi="en-US"/>
              </w:rPr>
              <w:t>См</w:t>
            </w:r>
            <w:proofErr w:type="spellEnd"/>
            <w:r w:rsidRPr="0099153B">
              <w:rPr>
                <w:rFonts w:eastAsia="Cambria"/>
                <w:b/>
                <w:bCs/>
                <w:color w:val="000000"/>
                <w:sz w:val="24"/>
                <w:szCs w:val="24"/>
                <w:lang w:val="ru-RU" w:bidi="en-US"/>
              </w:rPr>
              <w:t>.</w:t>
            </w:r>
            <w:r w:rsidRPr="0099153B">
              <w:rPr>
                <w:rFonts w:eastAsia="Cambria"/>
                <w:b/>
                <w:bCs/>
                <w:color w:val="000000"/>
                <w:sz w:val="24"/>
                <w:szCs w:val="24"/>
                <w:lang w:val="en-US" w:bidi="en-US"/>
              </w:rPr>
              <w:t xml:space="preserve"> </w:t>
            </w:r>
            <w:proofErr w:type="spellStart"/>
            <w:r w:rsidRPr="0099153B">
              <w:rPr>
                <w:rFonts w:eastAsia="Cambria"/>
                <w:b/>
                <w:bCs/>
                <w:color w:val="000000"/>
                <w:sz w:val="24"/>
                <w:szCs w:val="24"/>
                <w:lang w:val="en-US" w:bidi="en-US"/>
              </w:rPr>
              <w:t>разделы</w:t>
            </w:r>
            <w:proofErr w:type="spellEnd"/>
          </w:p>
          <w:p w14:paraId="1A2CFEC6" w14:textId="77777777" w:rsidR="0099153B" w:rsidRPr="0099153B" w:rsidRDefault="0099153B" w:rsidP="0099153B">
            <w:pPr>
              <w:autoSpaceDE/>
              <w:autoSpaceDN/>
              <w:jc w:val="center"/>
              <w:rPr>
                <w:rFonts w:eastAsia="Cambria"/>
                <w:color w:val="000000"/>
                <w:sz w:val="24"/>
                <w:szCs w:val="24"/>
                <w:lang w:val="en-US" w:bidi="en-US"/>
              </w:rPr>
            </w:pPr>
          </w:p>
        </w:tc>
      </w:tr>
      <w:tr w:rsidR="0099153B" w:rsidRPr="0099153B" w14:paraId="515E0CB3" w14:textId="77777777" w:rsidTr="0099153B">
        <w:trPr>
          <w:trHeight w:hRule="exact" w:val="931"/>
          <w:jc w:val="center"/>
        </w:trPr>
        <w:tc>
          <w:tcPr>
            <w:tcW w:w="974" w:type="dxa"/>
            <w:tcBorders>
              <w:top w:val="single" w:sz="4" w:space="0" w:color="auto"/>
              <w:left w:val="single" w:sz="4" w:space="0" w:color="auto"/>
            </w:tcBorders>
            <w:shd w:val="clear" w:color="auto" w:fill="FFFFFF"/>
          </w:tcPr>
          <w:p w14:paraId="0CB33E97"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5.1</w:t>
            </w:r>
          </w:p>
        </w:tc>
        <w:tc>
          <w:tcPr>
            <w:tcW w:w="6893" w:type="dxa"/>
            <w:tcBorders>
              <w:top w:val="single" w:sz="4" w:space="0" w:color="auto"/>
              <w:left w:val="single" w:sz="4" w:space="0" w:color="auto"/>
            </w:tcBorders>
            <w:shd w:val="clear" w:color="auto" w:fill="FFFFFF"/>
            <w:vAlign w:val="bottom"/>
          </w:tcPr>
          <w:p w14:paraId="5374EDA9"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Покрытие</w:t>
            </w:r>
          </w:p>
          <w:p w14:paraId="47CE5F2F"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Настоящий метод заключается в повышении физической стойкости с помощью поверхностных покрытий</w:t>
            </w:r>
          </w:p>
          <w:p w14:paraId="53267267" w14:textId="77777777" w:rsidR="0099153B" w:rsidRPr="0099153B" w:rsidRDefault="0099153B" w:rsidP="0099153B">
            <w:pPr>
              <w:autoSpaceDE/>
              <w:autoSpaceDN/>
              <w:rPr>
                <w:rFonts w:eastAsia="Cambria"/>
                <w:color w:val="000000"/>
                <w:sz w:val="24"/>
                <w:szCs w:val="24"/>
                <w:lang w:val="ru-RU" w:bidi="en-US"/>
              </w:rPr>
            </w:pPr>
          </w:p>
        </w:tc>
        <w:tc>
          <w:tcPr>
            <w:tcW w:w="2026" w:type="dxa"/>
            <w:tcBorders>
              <w:top w:val="single" w:sz="4" w:space="0" w:color="auto"/>
              <w:left w:val="single" w:sz="4" w:space="0" w:color="auto"/>
            </w:tcBorders>
            <w:shd w:val="clear" w:color="auto" w:fill="FFFFFF"/>
            <w:vAlign w:val="bottom"/>
          </w:tcPr>
          <w:p w14:paraId="04FFBB94"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61CBCE4B"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7.2.4, 7.2.5</w:t>
            </w:r>
          </w:p>
          <w:p w14:paraId="62B5EF8E" w14:textId="77777777" w:rsidR="0099153B" w:rsidRPr="0099153B" w:rsidRDefault="0099153B" w:rsidP="0099153B">
            <w:pPr>
              <w:autoSpaceDE/>
              <w:autoSpaceDN/>
              <w:rPr>
                <w:rFonts w:eastAsia="Cambria"/>
                <w:color w:val="000000"/>
                <w:sz w:val="24"/>
                <w:szCs w:val="24"/>
                <w:lang w:val="en-US" w:bidi="en-US"/>
              </w:rPr>
            </w:pPr>
          </w:p>
          <w:p w14:paraId="78B41265" w14:textId="77777777" w:rsidR="0099153B" w:rsidRPr="0099153B" w:rsidRDefault="0099153B" w:rsidP="0099153B">
            <w:pPr>
              <w:autoSpaceDE/>
              <w:autoSpaceDN/>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center"/>
          </w:tcPr>
          <w:p w14:paraId="2F32978A"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8.1, 8.2.1, 8.2.7</w:t>
            </w:r>
          </w:p>
          <w:p w14:paraId="42EC63DF" w14:textId="77777777" w:rsidR="0099153B" w:rsidRPr="0099153B" w:rsidRDefault="0099153B" w:rsidP="0099153B">
            <w:pPr>
              <w:autoSpaceDE/>
              <w:autoSpaceDN/>
              <w:rPr>
                <w:rFonts w:eastAsia="Cambria"/>
                <w:color w:val="000000"/>
                <w:sz w:val="24"/>
                <w:szCs w:val="24"/>
                <w:lang w:val="en-US" w:bidi="en-US"/>
              </w:rPr>
            </w:pPr>
          </w:p>
          <w:p w14:paraId="01C03A95" w14:textId="77777777" w:rsidR="0099153B" w:rsidRPr="0099153B" w:rsidRDefault="0099153B" w:rsidP="0099153B">
            <w:pPr>
              <w:autoSpaceDE/>
              <w:autoSpaceDN/>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center"/>
          </w:tcPr>
          <w:p w14:paraId="46940E11"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p w14:paraId="38EC74E6" w14:textId="77777777" w:rsidR="0099153B" w:rsidRPr="0099153B" w:rsidRDefault="0099153B" w:rsidP="0099153B">
            <w:pPr>
              <w:autoSpaceDE/>
              <w:autoSpaceDN/>
              <w:rPr>
                <w:rFonts w:eastAsia="Cambria"/>
                <w:color w:val="000000"/>
                <w:sz w:val="24"/>
                <w:szCs w:val="24"/>
                <w:lang w:val="en-US" w:bidi="en-US"/>
              </w:rPr>
            </w:pPr>
          </w:p>
          <w:p w14:paraId="624D7A6A" w14:textId="77777777" w:rsidR="0099153B" w:rsidRPr="0099153B" w:rsidRDefault="0099153B" w:rsidP="0099153B">
            <w:pPr>
              <w:autoSpaceDE/>
              <w:autoSpaceDN/>
              <w:rPr>
                <w:rFonts w:eastAsia="Cambria"/>
                <w:color w:val="000000"/>
                <w:sz w:val="24"/>
                <w:szCs w:val="24"/>
                <w:lang w:val="en-US" w:bidi="en-US"/>
              </w:rPr>
            </w:pPr>
          </w:p>
        </w:tc>
      </w:tr>
      <w:tr w:rsidR="0099153B" w:rsidRPr="0099153B" w14:paraId="073BF567" w14:textId="77777777" w:rsidTr="0099153B">
        <w:trPr>
          <w:trHeight w:hRule="exact" w:val="844"/>
          <w:jc w:val="center"/>
        </w:trPr>
        <w:tc>
          <w:tcPr>
            <w:tcW w:w="974" w:type="dxa"/>
            <w:tcBorders>
              <w:top w:val="single" w:sz="4" w:space="0" w:color="auto"/>
              <w:left w:val="single" w:sz="4" w:space="0" w:color="auto"/>
            </w:tcBorders>
            <w:shd w:val="clear" w:color="auto" w:fill="FFFFFF"/>
          </w:tcPr>
          <w:p w14:paraId="201A00DA"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5.2</w:t>
            </w:r>
          </w:p>
        </w:tc>
        <w:tc>
          <w:tcPr>
            <w:tcW w:w="6893" w:type="dxa"/>
            <w:tcBorders>
              <w:top w:val="single" w:sz="4" w:space="0" w:color="auto"/>
              <w:left w:val="single" w:sz="4" w:space="0" w:color="auto"/>
            </w:tcBorders>
            <w:shd w:val="clear" w:color="auto" w:fill="FFFFFF"/>
            <w:vAlign w:val="bottom"/>
          </w:tcPr>
          <w:p w14:paraId="209F6C29"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Пропитка</w:t>
            </w:r>
          </w:p>
          <w:p w14:paraId="1F0526E1"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Настоящий метод заключается в повышении физической стойкости с помощью пропитки</w:t>
            </w:r>
          </w:p>
        </w:tc>
        <w:tc>
          <w:tcPr>
            <w:tcW w:w="2026" w:type="dxa"/>
            <w:tcBorders>
              <w:top w:val="single" w:sz="4" w:space="0" w:color="auto"/>
              <w:left w:val="single" w:sz="4" w:space="0" w:color="auto"/>
            </w:tcBorders>
            <w:shd w:val="clear" w:color="auto" w:fill="FFFFFF"/>
          </w:tcPr>
          <w:p w14:paraId="23B1523E"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tc>
        <w:tc>
          <w:tcPr>
            <w:tcW w:w="2054" w:type="dxa"/>
            <w:tcBorders>
              <w:top w:val="single" w:sz="4" w:space="0" w:color="auto"/>
              <w:left w:val="single" w:sz="4" w:space="0" w:color="auto"/>
            </w:tcBorders>
            <w:shd w:val="clear" w:color="auto" w:fill="FFFFFF"/>
          </w:tcPr>
          <w:p w14:paraId="64ACD975"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8.1, 8.2.7</w:t>
            </w:r>
          </w:p>
        </w:tc>
        <w:tc>
          <w:tcPr>
            <w:tcW w:w="2285" w:type="dxa"/>
            <w:tcBorders>
              <w:top w:val="single" w:sz="4" w:space="0" w:color="auto"/>
              <w:left w:val="single" w:sz="4" w:space="0" w:color="auto"/>
              <w:right w:val="single" w:sz="4" w:space="0" w:color="auto"/>
            </w:tcBorders>
            <w:shd w:val="clear" w:color="auto" w:fill="FFFFFF"/>
          </w:tcPr>
          <w:p w14:paraId="561F3B8A"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2874FE47" w14:textId="77777777" w:rsidTr="0099153B">
        <w:trPr>
          <w:trHeight w:hRule="exact" w:val="912"/>
          <w:jc w:val="center"/>
        </w:trPr>
        <w:tc>
          <w:tcPr>
            <w:tcW w:w="974" w:type="dxa"/>
            <w:tcBorders>
              <w:top w:val="single" w:sz="4" w:space="0" w:color="auto"/>
              <w:left w:val="single" w:sz="4" w:space="0" w:color="auto"/>
            </w:tcBorders>
            <w:shd w:val="clear" w:color="auto" w:fill="FFFFFF"/>
          </w:tcPr>
          <w:p w14:paraId="224222D9"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5.3</w:t>
            </w:r>
          </w:p>
        </w:tc>
        <w:tc>
          <w:tcPr>
            <w:tcW w:w="6893" w:type="dxa"/>
            <w:tcBorders>
              <w:top w:val="single" w:sz="4" w:space="0" w:color="auto"/>
              <w:left w:val="single" w:sz="4" w:space="0" w:color="auto"/>
            </w:tcBorders>
            <w:shd w:val="clear" w:color="auto" w:fill="FFFFFF"/>
            <w:vAlign w:val="bottom"/>
          </w:tcPr>
          <w:p w14:paraId="5E3F9BAC" w14:textId="77777777" w:rsidR="0099153B" w:rsidRPr="0099153B" w:rsidRDefault="0099153B" w:rsidP="0099153B">
            <w:pPr>
              <w:autoSpaceDE/>
              <w:autoSpaceDN/>
              <w:rPr>
                <w:rFonts w:eastAsia="Cambria"/>
                <w:b/>
                <w:bCs/>
                <w:color w:val="000000"/>
                <w:sz w:val="24"/>
                <w:szCs w:val="24"/>
                <w:lang w:val="ru-RU" w:bidi="en-US"/>
              </w:rPr>
            </w:pPr>
            <w:r w:rsidRPr="0099153B">
              <w:rPr>
                <w:rFonts w:eastAsia="Cambria"/>
                <w:b/>
                <w:bCs/>
                <w:color w:val="000000"/>
                <w:sz w:val="24"/>
                <w:szCs w:val="24"/>
                <w:lang w:val="ru-RU" w:bidi="en-US"/>
              </w:rPr>
              <w:t>Добавление раствора или бетона</w:t>
            </w:r>
          </w:p>
          <w:p w14:paraId="49440235" w14:textId="77777777" w:rsidR="0099153B" w:rsidRPr="0099153B" w:rsidRDefault="0099153B" w:rsidP="0099153B">
            <w:pPr>
              <w:autoSpaceDE/>
              <w:autoSpaceDN/>
              <w:rPr>
                <w:rFonts w:eastAsia="Cambria"/>
                <w:color w:val="000000"/>
                <w:sz w:val="24"/>
                <w:szCs w:val="24"/>
                <w:lang w:val="ru-RU" w:bidi="en-US"/>
              </w:rPr>
            </w:pPr>
            <w:r w:rsidRPr="0099153B">
              <w:rPr>
                <w:rFonts w:eastAsia="Cambria"/>
                <w:bCs/>
                <w:color w:val="000000"/>
                <w:sz w:val="24"/>
                <w:szCs w:val="24"/>
                <w:lang w:val="ru-RU" w:bidi="en-US"/>
              </w:rPr>
              <w:t>Настоящий метод заключается в повышении физического сопротивления путем добавления раствора или бетона</w:t>
            </w:r>
          </w:p>
        </w:tc>
        <w:tc>
          <w:tcPr>
            <w:tcW w:w="2026" w:type="dxa"/>
            <w:tcBorders>
              <w:top w:val="single" w:sz="4" w:space="0" w:color="auto"/>
              <w:left w:val="single" w:sz="4" w:space="0" w:color="auto"/>
            </w:tcBorders>
            <w:shd w:val="clear" w:color="auto" w:fill="FFFFFF"/>
          </w:tcPr>
          <w:p w14:paraId="5115743C"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3F18F87D"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7.2.3, 7.2.4</w:t>
            </w:r>
          </w:p>
        </w:tc>
        <w:tc>
          <w:tcPr>
            <w:tcW w:w="2054" w:type="dxa"/>
            <w:tcBorders>
              <w:top w:val="single" w:sz="4" w:space="0" w:color="auto"/>
              <w:left w:val="single" w:sz="4" w:space="0" w:color="auto"/>
            </w:tcBorders>
            <w:shd w:val="clear" w:color="auto" w:fill="FFFFFF"/>
          </w:tcPr>
          <w:p w14:paraId="3C01B352"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8.1, 8.2.1, 8.2.2,</w:t>
            </w:r>
          </w:p>
          <w:p w14:paraId="28491773"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8.2.3, 8.2.4, 8.2.5</w:t>
            </w:r>
          </w:p>
        </w:tc>
        <w:tc>
          <w:tcPr>
            <w:tcW w:w="2285" w:type="dxa"/>
            <w:tcBorders>
              <w:top w:val="single" w:sz="4" w:space="0" w:color="auto"/>
              <w:left w:val="single" w:sz="4" w:space="0" w:color="auto"/>
              <w:right w:val="single" w:sz="4" w:space="0" w:color="auto"/>
            </w:tcBorders>
            <w:shd w:val="clear" w:color="auto" w:fill="FFFFFF"/>
          </w:tcPr>
          <w:p w14:paraId="17155545"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6A7FDA6D" w14:textId="77777777" w:rsidTr="0099153B">
        <w:trPr>
          <w:trHeight w:hRule="exact" w:val="1210"/>
          <w:jc w:val="center"/>
        </w:trPr>
        <w:tc>
          <w:tcPr>
            <w:tcW w:w="974" w:type="dxa"/>
            <w:tcBorders>
              <w:top w:val="single" w:sz="4" w:space="0" w:color="auto"/>
              <w:left w:val="single" w:sz="4" w:space="0" w:color="auto"/>
            </w:tcBorders>
            <w:shd w:val="clear" w:color="auto" w:fill="FFFFFF"/>
          </w:tcPr>
          <w:p w14:paraId="2B4BA4D7" w14:textId="77777777" w:rsidR="0099153B" w:rsidRPr="0099153B" w:rsidRDefault="0099153B" w:rsidP="0099153B">
            <w:pPr>
              <w:autoSpaceDE/>
              <w:autoSpaceDN/>
              <w:rPr>
                <w:rFonts w:eastAsia="Courier New"/>
                <w:color w:val="000000"/>
                <w:sz w:val="24"/>
                <w:szCs w:val="24"/>
                <w:lang w:val="en-US" w:bidi="en-US"/>
              </w:rPr>
            </w:pPr>
          </w:p>
        </w:tc>
        <w:tc>
          <w:tcPr>
            <w:tcW w:w="13258" w:type="dxa"/>
            <w:gridSpan w:val="4"/>
            <w:tcBorders>
              <w:top w:val="single" w:sz="4" w:space="0" w:color="auto"/>
              <w:left w:val="single" w:sz="4" w:space="0" w:color="auto"/>
              <w:right w:val="single" w:sz="4" w:space="0" w:color="auto"/>
            </w:tcBorders>
            <w:shd w:val="clear" w:color="auto" w:fill="FFFFFF"/>
          </w:tcPr>
          <w:p w14:paraId="0FFF84AE"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Методы выполнения принципа 6. Устойчивость к химическим веществам</w:t>
            </w:r>
          </w:p>
          <w:p w14:paraId="5891C001"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Следующие методы удовлетворяют принципу повышения устойчивости поверхности бетона к разрушению при химическом воздействии. Уменьшение проникновения химических реагентов в обработанный бетон для предотвращения или уменьшения износа из-за химического воздействия</w:t>
            </w:r>
          </w:p>
        </w:tc>
      </w:tr>
      <w:tr w:rsidR="0099153B" w:rsidRPr="0099153B" w14:paraId="4C663DC2" w14:textId="77777777" w:rsidTr="0099153B">
        <w:trPr>
          <w:trHeight w:hRule="exact" w:val="1142"/>
          <w:jc w:val="center"/>
        </w:trPr>
        <w:tc>
          <w:tcPr>
            <w:tcW w:w="974" w:type="dxa"/>
            <w:tcBorders>
              <w:top w:val="single" w:sz="4" w:space="0" w:color="auto"/>
              <w:left w:val="single" w:sz="4" w:space="0" w:color="auto"/>
            </w:tcBorders>
            <w:shd w:val="clear" w:color="auto" w:fill="FFFFFF"/>
          </w:tcPr>
          <w:p w14:paraId="45EB6F4C"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6.1</w:t>
            </w:r>
          </w:p>
        </w:tc>
        <w:tc>
          <w:tcPr>
            <w:tcW w:w="6893" w:type="dxa"/>
            <w:tcBorders>
              <w:top w:val="single" w:sz="4" w:space="0" w:color="auto"/>
              <w:left w:val="single" w:sz="4" w:space="0" w:color="auto"/>
            </w:tcBorders>
            <w:shd w:val="clear" w:color="auto" w:fill="FFFFFF"/>
          </w:tcPr>
          <w:p w14:paraId="74199F6E"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Покрытие</w:t>
            </w:r>
          </w:p>
          <w:p w14:paraId="16064396"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Настоящий метод предназначен для уменьшения проникновения химических веществ в обработанный бетон для предотвращения или уменьшения износа с помощью защитного покрытия</w:t>
            </w:r>
          </w:p>
        </w:tc>
        <w:tc>
          <w:tcPr>
            <w:tcW w:w="2026" w:type="dxa"/>
            <w:tcBorders>
              <w:top w:val="single" w:sz="4" w:space="0" w:color="auto"/>
              <w:left w:val="single" w:sz="4" w:space="0" w:color="auto"/>
            </w:tcBorders>
            <w:shd w:val="clear" w:color="auto" w:fill="FFFFFF"/>
            <w:vAlign w:val="bottom"/>
          </w:tcPr>
          <w:p w14:paraId="095B9874"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19F44E25"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7.2.4</w:t>
            </w:r>
          </w:p>
          <w:p w14:paraId="4C66972A" w14:textId="77777777" w:rsidR="0099153B" w:rsidRPr="0099153B" w:rsidRDefault="0099153B" w:rsidP="0099153B">
            <w:pPr>
              <w:autoSpaceDE/>
              <w:autoSpaceDN/>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center"/>
          </w:tcPr>
          <w:p w14:paraId="16C2092A"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8.1, 8.2.1, 8.2.7</w:t>
            </w:r>
          </w:p>
          <w:p w14:paraId="2CE6611B" w14:textId="77777777" w:rsidR="0099153B" w:rsidRPr="0099153B" w:rsidRDefault="0099153B" w:rsidP="0099153B">
            <w:pPr>
              <w:autoSpaceDE/>
              <w:autoSpaceDN/>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center"/>
          </w:tcPr>
          <w:p w14:paraId="1D28224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p w14:paraId="27B7ACA0" w14:textId="77777777" w:rsidR="0099153B" w:rsidRPr="0099153B" w:rsidRDefault="0099153B" w:rsidP="0099153B">
            <w:pPr>
              <w:autoSpaceDE/>
              <w:autoSpaceDN/>
              <w:rPr>
                <w:rFonts w:eastAsia="Cambria"/>
                <w:color w:val="000000"/>
                <w:sz w:val="24"/>
                <w:szCs w:val="24"/>
                <w:lang w:val="en-US" w:bidi="en-US"/>
              </w:rPr>
            </w:pPr>
          </w:p>
        </w:tc>
      </w:tr>
      <w:tr w:rsidR="0099153B" w:rsidRPr="0099153B" w14:paraId="7BA0E85A" w14:textId="77777777" w:rsidTr="0099153B">
        <w:trPr>
          <w:trHeight w:hRule="exact" w:val="902"/>
          <w:jc w:val="center"/>
        </w:trPr>
        <w:tc>
          <w:tcPr>
            <w:tcW w:w="974" w:type="dxa"/>
            <w:tcBorders>
              <w:top w:val="single" w:sz="4" w:space="0" w:color="auto"/>
              <w:left w:val="single" w:sz="4" w:space="0" w:color="auto"/>
            </w:tcBorders>
            <w:shd w:val="clear" w:color="auto" w:fill="FFFFFF"/>
          </w:tcPr>
          <w:p w14:paraId="095C07D5"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6.2</w:t>
            </w:r>
          </w:p>
        </w:tc>
        <w:tc>
          <w:tcPr>
            <w:tcW w:w="6893" w:type="dxa"/>
            <w:tcBorders>
              <w:top w:val="single" w:sz="4" w:space="0" w:color="auto"/>
              <w:left w:val="single" w:sz="4" w:space="0" w:color="auto"/>
            </w:tcBorders>
            <w:shd w:val="clear" w:color="auto" w:fill="FFFFFF"/>
            <w:vAlign w:val="bottom"/>
          </w:tcPr>
          <w:p w14:paraId="2AA52D61"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Пропитка</w:t>
            </w:r>
          </w:p>
          <w:p w14:paraId="1DCAA228" w14:textId="77777777" w:rsidR="0099153B" w:rsidRPr="0099153B" w:rsidRDefault="0099153B" w:rsidP="0099153B">
            <w:pPr>
              <w:autoSpaceDE/>
              <w:autoSpaceDN/>
              <w:jc w:val="both"/>
              <w:rPr>
                <w:rFonts w:eastAsia="Cambria"/>
                <w:color w:val="000000"/>
                <w:sz w:val="24"/>
                <w:szCs w:val="24"/>
                <w:lang w:val="ru-RU" w:bidi="en-US"/>
              </w:rPr>
            </w:pPr>
            <w:r w:rsidRPr="0099153B">
              <w:rPr>
                <w:rFonts w:eastAsia="Cambria"/>
                <w:color w:val="000000"/>
                <w:sz w:val="24"/>
                <w:szCs w:val="24"/>
                <w:lang w:val="ru-RU" w:bidi="en-US"/>
              </w:rPr>
              <w:t>Настоящий метод заключается в повышении химической стойкости бетона с помощью пропитки</w:t>
            </w:r>
          </w:p>
        </w:tc>
        <w:tc>
          <w:tcPr>
            <w:tcW w:w="2026" w:type="dxa"/>
            <w:tcBorders>
              <w:top w:val="single" w:sz="4" w:space="0" w:color="auto"/>
              <w:left w:val="single" w:sz="4" w:space="0" w:color="auto"/>
            </w:tcBorders>
            <w:shd w:val="clear" w:color="auto" w:fill="FFFFFF"/>
          </w:tcPr>
          <w:p w14:paraId="01BB89B0"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tc>
        <w:tc>
          <w:tcPr>
            <w:tcW w:w="2054" w:type="dxa"/>
            <w:tcBorders>
              <w:top w:val="single" w:sz="4" w:space="0" w:color="auto"/>
              <w:left w:val="single" w:sz="4" w:space="0" w:color="auto"/>
            </w:tcBorders>
            <w:shd w:val="clear" w:color="auto" w:fill="FFFFFF"/>
          </w:tcPr>
          <w:p w14:paraId="129DDE69"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8.1, 8.2.7</w:t>
            </w:r>
          </w:p>
        </w:tc>
        <w:tc>
          <w:tcPr>
            <w:tcW w:w="2285" w:type="dxa"/>
            <w:tcBorders>
              <w:top w:val="single" w:sz="4" w:space="0" w:color="auto"/>
              <w:left w:val="single" w:sz="4" w:space="0" w:color="auto"/>
              <w:right w:val="single" w:sz="4" w:space="0" w:color="auto"/>
            </w:tcBorders>
            <w:shd w:val="clear" w:color="auto" w:fill="FFFFFF"/>
          </w:tcPr>
          <w:p w14:paraId="4D6A21D6"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106BA4EE" w14:textId="77777777" w:rsidTr="0099153B">
        <w:trPr>
          <w:trHeight w:hRule="exact" w:val="907"/>
          <w:jc w:val="center"/>
        </w:trPr>
        <w:tc>
          <w:tcPr>
            <w:tcW w:w="974" w:type="dxa"/>
            <w:tcBorders>
              <w:top w:val="single" w:sz="4" w:space="0" w:color="auto"/>
              <w:left w:val="single" w:sz="4" w:space="0" w:color="auto"/>
              <w:bottom w:val="single" w:sz="4" w:space="0" w:color="auto"/>
            </w:tcBorders>
            <w:shd w:val="clear" w:color="auto" w:fill="FFFFFF"/>
          </w:tcPr>
          <w:p w14:paraId="66FECE30"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lastRenderedPageBreak/>
              <w:t>6.3</w:t>
            </w:r>
          </w:p>
        </w:tc>
        <w:tc>
          <w:tcPr>
            <w:tcW w:w="6893" w:type="dxa"/>
            <w:tcBorders>
              <w:top w:val="single" w:sz="4" w:space="0" w:color="auto"/>
              <w:left w:val="single" w:sz="4" w:space="0" w:color="auto"/>
              <w:bottom w:val="single" w:sz="4" w:space="0" w:color="auto"/>
            </w:tcBorders>
            <w:shd w:val="clear" w:color="auto" w:fill="FFFFFF"/>
            <w:vAlign w:val="bottom"/>
          </w:tcPr>
          <w:p w14:paraId="5838ED44" w14:textId="77777777" w:rsidR="0099153B" w:rsidRPr="0099153B" w:rsidRDefault="0099153B" w:rsidP="0099153B">
            <w:pPr>
              <w:autoSpaceDE/>
              <w:autoSpaceDN/>
              <w:rPr>
                <w:rFonts w:eastAsia="Cambria"/>
                <w:b/>
                <w:bCs/>
                <w:color w:val="000000"/>
                <w:sz w:val="24"/>
                <w:szCs w:val="24"/>
                <w:lang w:val="ru-RU" w:bidi="en-US"/>
              </w:rPr>
            </w:pPr>
            <w:r w:rsidRPr="0099153B">
              <w:rPr>
                <w:rFonts w:eastAsia="Cambria"/>
                <w:b/>
                <w:bCs/>
                <w:color w:val="000000"/>
                <w:sz w:val="24"/>
                <w:szCs w:val="24"/>
                <w:lang w:val="ru-RU" w:bidi="en-US"/>
              </w:rPr>
              <w:t>Добавление раствора или бетона</w:t>
            </w:r>
          </w:p>
          <w:p w14:paraId="1AF31DC6" w14:textId="77777777" w:rsidR="0099153B" w:rsidRPr="0099153B" w:rsidRDefault="0099153B" w:rsidP="0099153B">
            <w:pPr>
              <w:autoSpaceDE/>
              <w:autoSpaceDN/>
              <w:rPr>
                <w:rFonts w:eastAsia="Cambria"/>
                <w:color w:val="000000"/>
                <w:sz w:val="24"/>
                <w:szCs w:val="24"/>
                <w:lang w:val="ru-RU" w:bidi="en-US"/>
              </w:rPr>
            </w:pPr>
            <w:r w:rsidRPr="0099153B">
              <w:rPr>
                <w:rFonts w:eastAsia="Cambria"/>
                <w:bCs/>
                <w:color w:val="000000"/>
                <w:sz w:val="24"/>
                <w:szCs w:val="24"/>
                <w:lang w:val="ru-RU" w:bidi="en-US"/>
              </w:rPr>
              <w:t>Настоящий метод заключается в повышении химической стойкости путем добавления раствора или бетона</w:t>
            </w:r>
          </w:p>
        </w:tc>
        <w:tc>
          <w:tcPr>
            <w:tcW w:w="2026" w:type="dxa"/>
            <w:tcBorders>
              <w:top w:val="single" w:sz="4" w:space="0" w:color="auto"/>
              <w:left w:val="single" w:sz="4" w:space="0" w:color="auto"/>
              <w:bottom w:val="single" w:sz="4" w:space="0" w:color="auto"/>
            </w:tcBorders>
            <w:shd w:val="clear" w:color="auto" w:fill="FFFFFF"/>
          </w:tcPr>
          <w:p w14:paraId="7BCA071F"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10803A6F"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7.2.3, 7.2.4</w:t>
            </w:r>
          </w:p>
        </w:tc>
        <w:tc>
          <w:tcPr>
            <w:tcW w:w="2054" w:type="dxa"/>
            <w:tcBorders>
              <w:top w:val="single" w:sz="4" w:space="0" w:color="auto"/>
              <w:left w:val="single" w:sz="4" w:space="0" w:color="auto"/>
              <w:bottom w:val="single" w:sz="4" w:space="0" w:color="auto"/>
            </w:tcBorders>
            <w:shd w:val="clear" w:color="auto" w:fill="FFFFFF"/>
          </w:tcPr>
          <w:p w14:paraId="224E65B4"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8.1, 8.2.1, 8.2.2,</w:t>
            </w:r>
          </w:p>
          <w:p w14:paraId="34A078C4"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8.2.3, 8.2.4, 8.2.5</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14:paraId="0B45D0E5"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62300A60" w14:textId="77777777" w:rsidTr="0099153B">
        <w:trPr>
          <w:trHeight w:hRule="exact" w:val="941"/>
          <w:jc w:val="center"/>
        </w:trPr>
        <w:tc>
          <w:tcPr>
            <w:tcW w:w="974" w:type="dxa"/>
            <w:tcBorders>
              <w:top w:val="single" w:sz="4" w:space="0" w:color="auto"/>
              <w:left w:val="single" w:sz="4" w:space="0" w:color="auto"/>
              <w:bottom w:val="single" w:sz="4" w:space="0" w:color="auto"/>
            </w:tcBorders>
            <w:shd w:val="clear" w:color="auto" w:fill="FFFFFF"/>
          </w:tcPr>
          <w:p w14:paraId="0CA2F9BC" w14:textId="77777777" w:rsidR="0099153B" w:rsidRPr="0099153B" w:rsidRDefault="0099153B" w:rsidP="0099153B">
            <w:pPr>
              <w:autoSpaceDE/>
              <w:autoSpaceDN/>
              <w:rPr>
                <w:rFonts w:eastAsia="Courier New"/>
                <w:color w:val="000000"/>
                <w:sz w:val="24"/>
                <w:szCs w:val="24"/>
                <w:lang w:val="en-US" w:bidi="en-US"/>
              </w:rPr>
            </w:pPr>
          </w:p>
        </w:tc>
        <w:tc>
          <w:tcPr>
            <w:tcW w:w="1325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63534868"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Методы выполнения принципа 7. Сохранение или восстановление пассивности</w:t>
            </w:r>
          </w:p>
          <w:p w14:paraId="0D0DB6F2"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В следующих методах используется принцип создания химических условий, при которых поверхность арматуры поддерживается или возвращается в пассивное состояние.</w:t>
            </w:r>
          </w:p>
        </w:tc>
      </w:tr>
      <w:tr w:rsidR="0099153B" w:rsidRPr="0099153B" w14:paraId="2BF17046" w14:textId="77777777" w:rsidTr="0099153B">
        <w:trPr>
          <w:trHeight w:hRule="exact" w:val="1432"/>
          <w:jc w:val="center"/>
        </w:trPr>
        <w:tc>
          <w:tcPr>
            <w:tcW w:w="974" w:type="dxa"/>
            <w:tcBorders>
              <w:top w:val="single" w:sz="4" w:space="0" w:color="auto"/>
              <w:left w:val="single" w:sz="4" w:space="0" w:color="auto"/>
              <w:bottom w:val="single" w:sz="4" w:space="0" w:color="auto"/>
            </w:tcBorders>
            <w:shd w:val="clear" w:color="auto" w:fill="FFFFFF"/>
          </w:tcPr>
          <w:p w14:paraId="680AE202"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7.1</w:t>
            </w:r>
          </w:p>
        </w:tc>
        <w:tc>
          <w:tcPr>
            <w:tcW w:w="6893" w:type="dxa"/>
            <w:tcBorders>
              <w:top w:val="single" w:sz="4" w:space="0" w:color="auto"/>
              <w:left w:val="single" w:sz="4" w:space="0" w:color="auto"/>
              <w:bottom w:val="single" w:sz="4" w:space="0" w:color="auto"/>
            </w:tcBorders>
            <w:shd w:val="clear" w:color="auto" w:fill="FFFFFF"/>
          </w:tcPr>
          <w:p w14:paraId="048D5E77" w14:textId="77777777" w:rsidR="0099153B" w:rsidRPr="0099153B" w:rsidRDefault="0099153B" w:rsidP="0099153B">
            <w:pPr>
              <w:autoSpaceDE/>
              <w:autoSpaceDN/>
              <w:rPr>
                <w:rFonts w:eastAsia="Cambria"/>
                <w:b/>
                <w:bCs/>
                <w:color w:val="000000"/>
                <w:sz w:val="24"/>
                <w:szCs w:val="24"/>
                <w:lang w:val="ru-RU" w:bidi="en-US"/>
              </w:rPr>
            </w:pPr>
            <w:r w:rsidRPr="0099153B">
              <w:rPr>
                <w:rFonts w:eastAsia="Cambria"/>
                <w:b/>
                <w:bCs/>
                <w:color w:val="000000"/>
                <w:sz w:val="24"/>
                <w:szCs w:val="24"/>
                <w:lang w:val="ru-RU" w:bidi="en-US"/>
              </w:rPr>
              <w:t>Увеличение покрытия дополнительным раствором или бетоном</w:t>
            </w:r>
          </w:p>
          <w:p w14:paraId="3E6DB8BF" w14:textId="77777777" w:rsidR="0099153B" w:rsidRPr="0099153B" w:rsidRDefault="0099153B" w:rsidP="0099153B">
            <w:pPr>
              <w:autoSpaceDE/>
              <w:autoSpaceDN/>
              <w:rPr>
                <w:rFonts w:eastAsia="Cambria"/>
                <w:color w:val="000000"/>
                <w:sz w:val="24"/>
                <w:szCs w:val="24"/>
                <w:lang w:val="ru-RU" w:bidi="en-US"/>
              </w:rPr>
            </w:pPr>
            <w:r w:rsidRPr="0099153B">
              <w:rPr>
                <w:rFonts w:eastAsia="Cambria"/>
                <w:bCs/>
                <w:color w:val="000000"/>
                <w:sz w:val="24"/>
                <w:szCs w:val="24"/>
                <w:lang w:val="ru-RU" w:bidi="en-US"/>
              </w:rPr>
              <w:t xml:space="preserve">Настоящий метод заключается в усилении или предотвращении проникновения </w:t>
            </w:r>
            <w:proofErr w:type="spellStart"/>
            <w:r w:rsidRPr="0099153B">
              <w:rPr>
                <w:rFonts w:eastAsia="Cambria"/>
                <w:bCs/>
                <w:color w:val="000000"/>
                <w:sz w:val="24"/>
                <w:szCs w:val="24"/>
                <w:lang w:val="ru-RU" w:bidi="en-US"/>
              </w:rPr>
              <w:t>депассивирующих</w:t>
            </w:r>
            <w:proofErr w:type="spellEnd"/>
            <w:r w:rsidRPr="0099153B">
              <w:rPr>
                <w:rFonts w:eastAsia="Cambria"/>
                <w:bCs/>
                <w:color w:val="000000"/>
                <w:sz w:val="24"/>
                <w:szCs w:val="24"/>
                <w:lang w:val="ru-RU" w:bidi="en-US"/>
              </w:rPr>
              <w:t xml:space="preserve"> добавок с использованием бетонных или строительных растворов</w:t>
            </w:r>
          </w:p>
        </w:tc>
        <w:tc>
          <w:tcPr>
            <w:tcW w:w="2026" w:type="dxa"/>
            <w:tcBorders>
              <w:top w:val="single" w:sz="4" w:space="0" w:color="auto"/>
              <w:left w:val="single" w:sz="4" w:space="0" w:color="auto"/>
              <w:bottom w:val="single" w:sz="4" w:space="0" w:color="auto"/>
            </w:tcBorders>
            <w:shd w:val="clear" w:color="auto" w:fill="FFFFFF"/>
            <w:vAlign w:val="bottom"/>
          </w:tcPr>
          <w:p w14:paraId="12555619"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6ED4C755"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7.2.3, 7.2.4, 7.2.5</w:t>
            </w:r>
          </w:p>
        </w:tc>
        <w:tc>
          <w:tcPr>
            <w:tcW w:w="2054" w:type="dxa"/>
            <w:tcBorders>
              <w:top w:val="single" w:sz="4" w:space="0" w:color="auto"/>
              <w:left w:val="single" w:sz="4" w:space="0" w:color="auto"/>
              <w:bottom w:val="single" w:sz="4" w:space="0" w:color="auto"/>
            </w:tcBorders>
            <w:shd w:val="clear" w:color="auto" w:fill="FFFFFF"/>
            <w:vAlign w:val="bottom"/>
          </w:tcPr>
          <w:p w14:paraId="73F0084E"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8.1, 8.2.1, 8.2.2,</w:t>
            </w:r>
          </w:p>
          <w:p w14:paraId="5A7B7F10"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8.2.3, 8.2.4, 8.2.5</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14:paraId="4EC663DA"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bl>
    <w:p w14:paraId="1E983243" w14:textId="4AA92A6E" w:rsidR="00774469" w:rsidRDefault="00774469" w:rsidP="009609E8">
      <w:pPr>
        <w:pStyle w:val="a3"/>
        <w:tabs>
          <w:tab w:val="left" w:pos="851"/>
        </w:tabs>
        <w:spacing w:before="2"/>
        <w:ind w:firstLine="567"/>
        <w:jc w:val="both"/>
        <w:rPr>
          <w:lang w:val="ru-RU"/>
        </w:rPr>
      </w:pPr>
    </w:p>
    <w:tbl>
      <w:tblPr>
        <w:tblOverlap w:val="never"/>
        <w:tblW w:w="14580" w:type="dxa"/>
        <w:jc w:val="center"/>
        <w:tblLayout w:type="fixed"/>
        <w:tblCellMar>
          <w:left w:w="10" w:type="dxa"/>
          <w:right w:w="10" w:type="dxa"/>
        </w:tblCellMar>
        <w:tblLook w:val="0000" w:firstRow="0" w:lastRow="0" w:firstColumn="0" w:lastColumn="0" w:noHBand="0" w:noVBand="0"/>
      </w:tblPr>
      <w:tblGrid>
        <w:gridCol w:w="974"/>
        <w:gridCol w:w="6893"/>
        <w:gridCol w:w="2193"/>
        <w:gridCol w:w="2268"/>
        <w:gridCol w:w="2223"/>
        <w:gridCol w:w="29"/>
      </w:tblGrid>
      <w:tr w:rsidR="0099153B" w:rsidRPr="0099153B" w14:paraId="7813966E" w14:textId="77777777" w:rsidTr="0099153B">
        <w:trPr>
          <w:gridAfter w:val="1"/>
          <w:wAfter w:w="29" w:type="dxa"/>
          <w:trHeight w:hRule="exact" w:val="638"/>
          <w:jc w:val="center"/>
        </w:trPr>
        <w:tc>
          <w:tcPr>
            <w:tcW w:w="7867" w:type="dxa"/>
            <w:gridSpan w:val="2"/>
            <w:tcBorders>
              <w:top w:val="single" w:sz="4" w:space="0" w:color="auto"/>
              <w:left w:val="single" w:sz="4" w:space="0" w:color="auto"/>
            </w:tcBorders>
            <w:shd w:val="clear" w:color="auto" w:fill="FFFFFF"/>
          </w:tcPr>
          <w:p w14:paraId="7E1AF621" w14:textId="77777777" w:rsidR="0099153B" w:rsidRPr="0099153B" w:rsidRDefault="0099153B" w:rsidP="0099153B">
            <w:pPr>
              <w:tabs>
                <w:tab w:val="left" w:leader="underscore" w:pos="3096"/>
                <w:tab w:val="left" w:leader="underscore" w:pos="7795"/>
              </w:tabs>
              <w:autoSpaceDE/>
              <w:autoSpaceDN/>
              <w:jc w:val="both"/>
              <w:rPr>
                <w:rFonts w:eastAsia="Cambria"/>
                <w:color w:val="000000"/>
                <w:sz w:val="24"/>
                <w:szCs w:val="24"/>
                <w:lang w:val="ru-RU" w:bidi="en-US"/>
              </w:rPr>
            </w:pPr>
            <w:r w:rsidRPr="0099153B">
              <w:rPr>
                <w:rFonts w:eastAsia="Cambria"/>
                <w:b/>
                <w:bCs/>
                <w:color w:val="000000"/>
                <w:sz w:val="24"/>
                <w:szCs w:val="24"/>
                <w:lang w:val="ru-RU" w:bidi="en-US"/>
              </w:rPr>
              <w:t xml:space="preserve">Принципы и методы (см. Таблицу 1 в </w:t>
            </w:r>
            <w:r w:rsidRPr="0099153B">
              <w:rPr>
                <w:rFonts w:eastAsia="Cambria"/>
                <w:color w:val="000000"/>
                <w:sz w:val="24"/>
                <w:szCs w:val="24"/>
                <w:lang w:val="en-US" w:bidi="en-US"/>
              </w:rPr>
              <w:t>EN</w:t>
            </w:r>
            <w:r w:rsidRPr="0099153B">
              <w:rPr>
                <w:rFonts w:eastAsia="Cambria"/>
                <w:color w:val="000000"/>
                <w:sz w:val="24"/>
                <w:szCs w:val="24"/>
                <w:lang w:val="ru-RU" w:bidi="en-US"/>
              </w:rPr>
              <w:t xml:space="preserve"> 1504-9:2008</w:t>
            </w:r>
            <w:r w:rsidRPr="0099153B">
              <w:rPr>
                <w:rFonts w:eastAsia="Cambria"/>
                <w:b/>
                <w:bCs/>
                <w:color w:val="000000"/>
                <w:sz w:val="24"/>
                <w:szCs w:val="24"/>
                <w:lang w:val="ru-RU" w:bidi="en-US"/>
              </w:rPr>
              <w:t>)</w:t>
            </w:r>
          </w:p>
        </w:tc>
        <w:tc>
          <w:tcPr>
            <w:tcW w:w="2193" w:type="dxa"/>
            <w:tcBorders>
              <w:top w:val="single" w:sz="4" w:space="0" w:color="auto"/>
              <w:left w:val="single" w:sz="4" w:space="0" w:color="auto"/>
            </w:tcBorders>
            <w:shd w:val="clear" w:color="auto" w:fill="FFFFFF"/>
            <w:vAlign w:val="bottom"/>
          </w:tcPr>
          <w:p w14:paraId="6B613BBC" w14:textId="77777777" w:rsidR="0099153B" w:rsidRPr="0099153B" w:rsidRDefault="0099153B" w:rsidP="0099153B">
            <w:pPr>
              <w:autoSpaceDE/>
              <w:autoSpaceDN/>
              <w:jc w:val="center"/>
              <w:rPr>
                <w:rFonts w:eastAsia="Cambria"/>
                <w:b/>
                <w:bCs/>
                <w:color w:val="000000"/>
                <w:sz w:val="24"/>
                <w:szCs w:val="24"/>
                <w:lang w:val="en-US" w:bidi="en-US"/>
              </w:rPr>
            </w:pPr>
            <w:proofErr w:type="spellStart"/>
            <w:r w:rsidRPr="0099153B">
              <w:rPr>
                <w:rFonts w:eastAsia="Cambria"/>
                <w:b/>
                <w:bCs/>
                <w:color w:val="000000"/>
                <w:sz w:val="24"/>
                <w:szCs w:val="24"/>
                <w:lang w:val="en-US" w:bidi="en-US"/>
              </w:rPr>
              <w:t>Подготовка</w:t>
            </w:r>
            <w:proofErr w:type="spellEnd"/>
            <w:r w:rsidRPr="0099153B">
              <w:rPr>
                <w:rFonts w:eastAsia="Cambria"/>
                <w:b/>
                <w:bCs/>
                <w:color w:val="000000"/>
                <w:sz w:val="24"/>
                <w:szCs w:val="24"/>
                <w:lang w:val="en-US" w:bidi="en-US"/>
              </w:rPr>
              <w:t xml:space="preserve"> </w:t>
            </w:r>
          </w:p>
          <w:p w14:paraId="0C3D7CEF" w14:textId="77777777" w:rsidR="0099153B" w:rsidRPr="0099153B" w:rsidRDefault="0099153B" w:rsidP="0099153B">
            <w:pPr>
              <w:autoSpaceDE/>
              <w:autoSpaceDN/>
              <w:jc w:val="center"/>
              <w:rPr>
                <w:rFonts w:eastAsia="Cambria"/>
                <w:b/>
                <w:bCs/>
                <w:color w:val="000000"/>
                <w:sz w:val="24"/>
                <w:szCs w:val="24"/>
                <w:lang w:val="ru-RU" w:bidi="en-US"/>
              </w:rPr>
            </w:pPr>
            <w:r w:rsidRPr="0099153B">
              <w:rPr>
                <w:rFonts w:eastAsia="Cambria"/>
                <w:b/>
                <w:bCs/>
                <w:color w:val="000000"/>
                <w:sz w:val="24"/>
                <w:szCs w:val="24"/>
                <w:lang w:val="ru-RU" w:bidi="en-US"/>
              </w:rPr>
              <w:t>См. разделы</w:t>
            </w:r>
          </w:p>
          <w:p w14:paraId="2DEE8403" w14:textId="77777777" w:rsidR="0099153B" w:rsidRPr="0099153B" w:rsidRDefault="0099153B" w:rsidP="0099153B">
            <w:pPr>
              <w:autoSpaceDE/>
              <w:autoSpaceDN/>
              <w:jc w:val="center"/>
              <w:rPr>
                <w:rFonts w:eastAsia="Cambria"/>
                <w:color w:val="000000"/>
                <w:sz w:val="24"/>
                <w:szCs w:val="24"/>
                <w:lang w:val="en-US" w:bidi="en-US"/>
              </w:rPr>
            </w:pPr>
          </w:p>
        </w:tc>
        <w:tc>
          <w:tcPr>
            <w:tcW w:w="2268" w:type="dxa"/>
            <w:tcBorders>
              <w:top w:val="single" w:sz="4" w:space="0" w:color="auto"/>
              <w:left w:val="single" w:sz="4" w:space="0" w:color="auto"/>
            </w:tcBorders>
            <w:shd w:val="clear" w:color="auto" w:fill="FFFFFF"/>
            <w:vAlign w:val="bottom"/>
          </w:tcPr>
          <w:p w14:paraId="324B40DB" w14:textId="77777777" w:rsidR="0099153B" w:rsidRPr="0099153B" w:rsidRDefault="0099153B" w:rsidP="0099153B">
            <w:pPr>
              <w:autoSpaceDE/>
              <w:autoSpaceDN/>
              <w:jc w:val="center"/>
              <w:rPr>
                <w:rFonts w:eastAsia="Cambria"/>
                <w:b/>
                <w:bCs/>
                <w:color w:val="000000"/>
                <w:sz w:val="24"/>
                <w:szCs w:val="24"/>
                <w:lang w:val="en-US" w:bidi="en-US"/>
              </w:rPr>
            </w:pPr>
            <w:r w:rsidRPr="0099153B">
              <w:rPr>
                <w:rFonts w:eastAsia="Cambria"/>
                <w:b/>
                <w:bCs/>
                <w:color w:val="000000"/>
                <w:sz w:val="24"/>
                <w:szCs w:val="24"/>
                <w:lang w:val="ru-RU" w:bidi="en-US"/>
              </w:rPr>
              <w:t>Применение</w:t>
            </w:r>
            <w:r w:rsidRPr="0099153B">
              <w:rPr>
                <w:rFonts w:eastAsia="Cambria"/>
                <w:b/>
                <w:bCs/>
                <w:color w:val="000000"/>
                <w:sz w:val="24"/>
                <w:szCs w:val="24"/>
                <w:lang w:val="en-US" w:bidi="en-US"/>
              </w:rPr>
              <w:t xml:space="preserve"> </w:t>
            </w:r>
          </w:p>
          <w:p w14:paraId="0C03DC44" w14:textId="77777777" w:rsidR="0099153B" w:rsidRPr="0099153B" w:rsidRDefault="0099153B" w:rsidP="0099153B">
            <w:pPr>
              <w:autoSpaceDE/>
              <w:autoSpaceDN/>
              <w:jc w:val="center"/>
              <w:rPr>
                <w:rFonts w:eastAsia="Cambria"/>
                <w:b/>
                <w:bCs/>
                <w:color w:val="000000"/>
                <w:sz w:val="24"/>
                <w:szCs w:val="24"/>
                <w:lang w:val="ru-RU" w:bidi="en-US"/>
              </w:rPr>
            </w:pPr>
            <w:r w:rsidRPr="0099153B">
              <w:rPr>
                <w:rFonts w:eastAsia="Cambria"/>
                <w:b/>
                <w:bCs/>
                <w:color w:val="000000"/>
                <w:sz w:val="24"/>
                <w:szCs w:val="24"/>
                <w:lang w:val="ru-RU" w:bidi="en-US"/>
              </w:rPr>
              <w:t>См. разделы</w:t>
            </w:r>
          </w:p>
          <w:p w14:paraId="0B25D3DB" w14:textId="77777777" w:rsidR="0099153B" w:rsidRPr="0099153B" w:rsidRDefault="0099153B" w:rsidP="0099153B">
            <w:pPr>
              <w:autoSpaceDE/>
              <w:autoSpaceDN/>
              <w:jc w:val="center"/>
              <w:rPr>
                <w:rFonts w:eastAsia="Cambria"/>
                <w:color w:val="000000"/>
                <w:sz w:val="24"/>
                <w:szCs w:val="24"/>
                <w:lang w:val="en-US" w:bidi="en-US"/>
              </w:rPr>
            </w:pPr>
          </w:p>
        </w:tc>
        <w:tc>
          <w:tcPr>
            <w:tcW w:w="2223" w:type="dxa"/>
            <w:tcBorders>
              <w:top w:val="single" w:sz="4" w:space="0" w:color="auto"/>
              <w:left w:val="single" w:sz="4" w:space="0" w:color="auto"/>
              <w:right w:val="single" w:sz="4" w:space="0" w:color="auto"/>
            </w:tcBorders>
            <w:shd w:val="clear" w:color="auto" w:fill="FFFFFF"/>
            <w:vAlign w:val="bottom"/>
          </w:tcPr>
          <w:p w14:paraId="453D200C" w14:textId="77777777" w:rsidR="0099153B" w:rsidRPr="0099153B" w:rsidRDefault="0099153B" w:rsidP="0099153B">
            <w:pPr>
              <w:autoSpaceDE/>
              <w:autoSpaceDN/>
              <w:jc w:val="center"/>
              <w:rPr>
                <w:rFonts w:eastAsia="Cambria"/>
                <w:b/>
                <w:bCs/>
                <w:color w:val="000000"/>
                <w:sz w:val="24"/>
                <w:szCs w:val="24"/>
                <w:lang w:val="en-US" w:bidi="en-US"/>
              </w:rPr>
            </w:pPr>
            <w:r w:rsidRPr="0099153B">
              <w:rPr>
                <w:rFonts w:eastAsia="Cambria"/>
                <w:b/>
                <w:bCs/>
                <w:color w:val="000000"/>
                <w:sz w:val="24"/>
                <w:szCs w:val="24"/>
                <w:lang w:val="ru-RU" w:bidi="en-US"/>
              </w:rPr>
              <w:t>Контроль качества</w:t>
            </w:r>
            <w:r w:rsidRPr="0099153B">
              <w:rPr>
                <w:rFonts w:eastAsia="Cambria"/>
                <w:b/>
                <w:bCs/>
                <w:color w:val="000000"/>
                <w:sz w:val="24"/>
                <w:szCs w:val="24"/>
                <w:lang w:val="en-US" w:bidi="en-US"/>
              </w:rPr>
              <w:t xml:space="preserve"> </w:t>
            </w:r>
            <w:proofErr w:type="spellStart"/>
            <w:r w:rsidRPr="0099153B">
              <w:rPr>
                <w:rFonts w:eastAsia="Cambria"/>
                <w:b/>
                <w:bCs/>
                <w:color w:val="000000"/>
                <w:sz w:val="24"/>
                <w:szCs w:val="24"/>
                <w:lang w:val="en-US" w:bidi="en-US"/>
              </w:rPr>
              <w:t>См</w:t>
            </w:r>
            <w:proofErr w:type="spellEnd"/>
            <w:r w:rsidRPr="0099153B">
              <w:rPr>
                <w:rFonts w:eastAsia="Cambria"/>
                <w:b/>
                <w:bCs/>
                <w:color w:val="000000"/>
                <w:sz w:val="24"/>
                <w:szCs w:val="24"/>
                <w:lang w:val="ru-RU" w:bidi="en-US"/>
              </w:rPr>
              <w:t>.</w:t>
            </w:r>
            <w:r w:rsidRPr="0099153B">
              <w:rPr>
                <w:rFonts w:eastAsia="Cambria"/>
                <w:b/>
                <w:bCs/>
                <w:color w:val="000000"/>
                <w:sz w:val="24"/>
                <w:szCs w:val="24"/>
                <w:lang w:val="en-US" w:bidi="en-US"/>
              </w:rPr>
              <w:t xml:space="preserve"> </w:t>
            </w:r>
            <w:proofErr w:type="spellStart"/>
            <w:r w:rsidRPr="0099153B">
              <w:rPr>
                <w:rFonts w:eastAsia="Cambria"/>
                <w:b/>
                <w:bCs/>
                <w:color w:val="000000"/>
                <w:sz w:val="24"/>
                <w:szCs w:val="24"/>
                <w:lang w:val="en-US" w:bidi="en-US"/>
              </w:rPr>
              <w:t>разделы</w:t>
            </w:r>
            <w:proofErr w:type="spellEnd"/>
          </w:p>
          <w:p w14:paraId="55033BA2" w14:textId="77777777" w:rsidR="0099153B" w:rsidRPr="0099153B" w:rsidRDefault="0099153B" w:rsidP="0099153B">
            <w:pPr>
              <w:autoSpaceDE/>
              <w:autoSpaceDN/>
              <w:jc w:val="center"/>
              <w:rPr>
                <w:rFonts w:eastAsia="Cambria"/>
                <w:color w:val="000000"/>
                <w:sz w:val="24"/>
                <w:szCs w:val="24"/>
                <w:lang w:val="en-US" w:bidi="en-US"/>
              </w:rPr>
            </w:pPr>
          </w:p>
        </w:tc>
      </w:tr>
      <w:tr w:rsidR="0099153B" w:rsidRPr="0099153B" w14:paraId="15161CB5" w14:textId="77777777" w:rsidTr="0099153B">
        <w:trPr>
          <w:gridAfter w:val="1"/>
          <w:wAfter w:w="29" w:type="dxa"/>
          <w:trHeight w:hRule="exact" w:val="1153"/>
          <w:jc w:val="center"/>
        </w:trPr>
        <w:tc>
          <w:tcPr>
            <w:tcW w:w="974" w:type="dxa"/>
            <w:tcBorders>
              <w:top w:val="single" w:sz="4" w:space="0" w:color="auto"/>
              <w:left w:val="single" w:sz="4" w:space="0" w:color="auto"/>
            </w:tcBorders>
            <w:shd w:val="clear" w:color="auto" w:fill="FFFFFF"/>
          </w:tcPr>
          <w:p w14:paraId="227EFF56"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7.2</w:t>
            </w:r>
          </w:p>
        </w:tc>
        <w:tc>
          <w:tcPr>
            <w:tcW w:w="6893" w:type="dxa"/>
            <w:tcBorders>
              <w:top w:val="single" w:sz="4" w:space="0" w:color="auto"/>
              <w:left w:val="single" w:sz="4" w:space="0" w:color="auto"/>
            </w:tcBorders>
            <w:shd w:val="clear" w:color="auto" w:fill="FFFFFF"/>
            <w:vAlign w:val="bottom"/>
          </w:tcPr>
          <w:p w14:paraId="7D164601" w14:textId="77777777" w:rsidR="0099153B" w:rsidRPr="0099153B" w:rsidRDefault="0099153B" w:rsidP="0099153B">
            <w:pPr>
              <w:autoSpaceDE/>
              <w:autoSpaceDN/>
              <w:rPr>
                <w:rFonts w:eastAsia="Cambria"/>
                <w:b/>
                <w:bCs/>
                <w:color w:val="000000"/>
                <w:sz w:val="24"/>
                <w:szCs w:val="24"/>
                <w:lang w:val="ru-RU" w:bidi="en-US"/>
              </w:rPr>
            </w:pPr>
            <w:r w:rsidRPr="0099153B">
              <w:rPr>
                <w:rFonts w:eastAsia="Cambria"/>
                <w:b/>
                <w:bCs/>
                <w:color w:val="000000"/>
                <w:sz w:val="24"/>
                <w:szCs w:val="24"/>
                <w:lang w:val="ru-RU" w:bidi="en-US"/>
              </w:rPr>
              <w:t>Замена загрязненного или карбонизированного бетона</w:t>
            </w:r>
          </w:p>
          <w:p w14:paraId="5A88844E" w14:textId="77777777" w:rsidR="0099153B" w:rsidRPr="0099153B" w:rsidRDefault="0099153B" w:rsidP="0099153B">
            <w:pPr>
              <w:autoSpaceDE/>
              <w:autoSpaceDN/>
              <w:rPr>
                <w:rFonts w:eastAsia="Cambria"/>
                <w:bCs/>
                <w:color w:val="000000"/>
                <w:sz w:val="24"/>
                <w:szCs w:val="24"/>
                <w:lang w:val="ru-RU" w:bidi="en-US"/>
              </w:rPr>
            </w:pPr>
            <w:r w:rsidRPr="0099153B">
              <w:rPr>
                <w:rFonts w:eastAsia="Cambria"/>
                <w:bCs/>
                <w:color w:val="000000"/>
                <w:sz w:val="24"/>
                <w:szCs w:val="24"/>
                <w:lang w:val="ru-RU" w:bidi="en-US"/>
              </w:rPr>
              <w:t>Настоящий метод заключается в замене загрязненного карбонатом или карбонизированного бетона незагрязненным раствором или бетоном</w:t>
            </w:r>
          </w:p>
          <w:p w14:paraId="42488C90" w14:textId="77777777" w:rsidR="0099153B" w:rsidRPr="0099153B" w:rsidRDefault="0099153B" w:rsidP="0099153B">
            <w:pPr>
              <w:autoSpaceDE/>
              <w:autoSpaceDN/>
              <w:rPr>
                <w:rFonts w:eastAsia="Cambria"/>
                <w:color w:val="000000"/>
                <w:sz w:val="24"/>
                <w:szCs w:val="24"/>
                <w:lang w:val="ru-RU" w:bidi="en-US"/>
              </w:rPr>
            </w:pPr>
          </w:p>
        </w:tc>
        <w:tc>
          <w:tcPr>
            <w:tcW w:w="2193" w:type="dxa"/>
            <w:tcBorders>
              <w:top w:val="single" w:sz="4" w:space="0" w:color="auto"/>
              <w:left w:val="single" w:sz="4" w:space="0" w:color="auto"/>
            </w:tcBorders>
            <w:shd w:val="clear" w:color="auto" w:fill="FFFFFF"/>
            <w:vAlign w:val="bottom"/>
          </w:tcPr>
          <w:p w14:paraId="74453D30"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1F49423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7.2.3, 7.2.4, 7.2.5</w:t>
            </w:r>
          </w:p>
          <w:p w14:paraId="587E017C" w14:textId="77777777" w:rsidR="0099153B" w:rsidRPr="0099153B" w:rsidRDefault="0099153B" w:rsidP="0099153B">
            <w:pPr>
              <w:autoSpaceDE/>
              <w:autoSpaceDN/>
              <w:rPr>
                <w:rFonts w:eastAsia="Cambria"/>
                <w:color w:val="000000"/>
                <w:sz w:val="24"/>
                <w:szCs w:val="24"/>
                <w:lang w:val="en-US" w:bidi="en-US"/>
              </w:rPr>
            </w:pPr>
          </w:p>
        </w:tc>
        <w:tc>
          <w:tcPr>
            <w:tcW w:w="2268" w:type="dxa"/>
            <w:tcBorders>
              <w:top w:val="single" w:sz="4" w:space="0" w:color="auto"/>
              <w:left w:val="single" w:sz="4" w:space="0" w:color="auto"/>
            </w:tcBorders>
            <w:shd w:val="clear" w:color="auto" w:fill="FFFFFF"/>
            <w:vAlign w:val="center"/>
          </w:tcPr>
          <w:p w14:paraId="750BD32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8.1, 8.2.1, 8.2.2, 8.2.5</w:t>
            </w:r>
          </w:p>
          <w:p w14:paraId="61B06897" w14:textId="77777777" w:rsidR="0099153B" w:rsidRPr="0099153B" w:rsidRDefault="0099153B" w:rsidP="0099153B">
            <w:pPr>
              <w:autoSpaceDE/>
              <w:autoSpaceDN/>
              <w:rPr>
                <w:rFonts w:eastAsia="Cambria"/>
                <w:color w:val="000000"/>
                <w:sz w:val="24"/>
                <w:szCs w:val="24"/>
                <w:lang w:val="en-US" w:bidi="en-US"/>
              </w:rPr>
            </w:pPr>
          </w:p>
        </w:tc>
        <w:tc>
          <w:tcPr>
            <w:tcW w:w="2223" w:type="dxa"/>
            <w:tcBorders>
              <w:top w:val="single" w:sz="4" w:space="0" w:color="auto"/>
              <w:left w:val="single" w:sz="4" w:space="0" w:color="auto"/>
              <w:right w:val="single" w:sz="4" w:space="0" w:color="auto"/>
            </w:tcBorders>
            <w:shd w:val="clear" w:color="auto" w:fill="FFFFFF"/>
            <w:vAlign w:val="center"/>
          </w:tcPr>
          <w:p w14:paraId="47A95893"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p w14:paraId="46B7D293" w14:textId="77777777" w:rsidR="0099153B" w:rsidRPr="0099153B" w:rsidRDefault="0099153B" w:rsidP="0099153B">
            <w:pPr>
              <w:autoSpaceDE/>
              <w:autoSpaceDN/>
              <w:rPr>
                <w:rFonts w:eastAsia="Cambria"/>
                <w:color w:val="000000"/>
                <w:sz w:val="24"/>
                <w:szCs w:val="24"/>
                <w:lang w:val="en-US" w:bidi="en-US"/>
              </w:rPr>
            </w:pPr>
          </w:p>
        </w:tc>
      </w:tr>
      <w:tr w:rsidR="0099153B" w:rsidRPr="0099153B" w14:paraId="1738D07D" w14:textId="77777777" w:rsidTr="0099153B">
        <w:trPr>
          <w:gridAfter w:val="1"/>
          <w:wAfter w:w="29" w:type="dxa"/>
          <w:trHeight w:hRule="exact" w:val="535"/>
          <w:jc w:val="center"/>
        </w:trPr>
        <w:tc>
          <w:tcPr>
            <w:tcW w:w="974" w:type="dxa"/>
            <w:tcBorders>
              <w:top w:val="single" w:sz="4" w:space="0" w:color="auto"/>
              <w:left w:val="single" w:sz="4" w:space="0" w:color="auto"/>
            </w:tcBorders>
            <w:shd w:val="clear" w:color="auto" w:fill="FFFFFF"/>
            <w:vAlign w:val="bottom"/>
          </w:tcPr>
          <w:p w14:paraId="0C58144A"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7.3</w:t>
            </w:r>
          </w:p>
        </w:tc>
        <w:tc>
          <w:tcPr>
            <w:tcW w:w="6893" w:type="dxa"/>
            <w:tcBorders>
              <w:top w:val="single" w:sz="4" w:space="0" w:color="auto"/>
              <w:left w:val="single" w:sz="4" w:space="0" w:color="auto"/>
            </w:tcBorders>
            <w:shd w:val="clear" w:color="auto" w:fill="FFFFFF"/>
          </w:tcPr>
          <w:p w14:paraId="2A0F07C4" w14:textId="77777777" w:rsidR="0099153B" w:rsidRPr="0099153B" w:rsidRDefault="0099153B" w:rsidP="0099153B">
            <w:pPr>
              <w:autoSpaceDE/>
              <w:autoSpaceDN/>
              <w:rPr>
                <w:rFonts w:eastAsia="Cambria"/>
                <w:b/>
                <w:color w:val="000000"/>
                <w:sz w:val="24"/>
                <w:szCs w:val="24"/>
                <w:lang w:val="ru-RU" w:bidi="en-US"/>
              </w:rPr>
            </w:pPr>
            <w:r w:rsidRPr="0099153B">
              <w:rPr>
                <w:rFonts w:eastAsia="Calibri"/>
                <w:b/>
                <w:sz w:val="24"/>
                <w:szCs w:val="24"/>
                <w:lang w:val="ru-RU"/>
              </w:rPr>
              <w:t>Электрохимическое повторное подщелачивание карбонизированного бетона</w:t>
            </w:r>
          </w:p>
          <w:p w14:paraId="1DA9BC7A" w14:textId="77777777" w:rsidR="0099153B" w:rsidRPr="0099153B" w:rsidRDefault="0099153B" w:rsidP="0099153B">
            <w:pPr>
              <w:autoSpaceDE/>
              <w:autoSpaceDN/>
              <w:rPr>
                <w:rFonts w:eastAsia="Cambria"/>
                <w:color w:val="000000"/>
                <w:sz w:val="24"/>
                <w:szCs w:val="24"/>
                <w:lang w:val="ru-RU" w:bidi="en-US"/>
              </w:rPr>
            </w:pPr>
            <w:r w:rsidRPr="0099153B">
              <w:rPr>
                <w:rFonts w:eastAsia="Calibri"/>
                <w:sz w:val="24"/>
                <w:szCs w:val="24"/>
                <w:lang w:val="ru-RU"/>
              </w:rPr>
              <w:t>Электрохимическое повторное подщелачивание карбонизированного бетона</w:t>
            </w:r>
          </w:p>
        </w:tc>
        <w:tc>
          <w:tcPr>
            <w:tcW w:w="2193" w:type="dxa"/>
            <w:tcBorders>
              <w:top w:val="single" w:sz="4" w:space="0" w:color="auto"/>
              <w:left w:val="single" w:sz="4" w:space="0" w:color="auto"/>
            </w:tcBorders>
            <w:shd w:val="clear" w:color="auto" w:fill="FFFFFF"/>
            <w:vAlign w:val="bottom"/>
          </w:tcPr>
          <w:p w14:paraId="13B058BC"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EN 14038-1</w:t>
            </w:r>
          </w:p>
        </w:tc>
        <w:tc>
          <w:tcPr>
            <w:tcW w:w="2268" w:type="dxa"/>
            <w:tcBorders>
              <w:top w:val="single" w:sz="4" w:space="0" w:color="auto"/>
              <w:left w:val="single" w:sz="4" w:space="0" w:color="auto"/>
            </w:tcBorders>
            <w:shd w:val="clear" w:color="auto" w:fill="FFFFFF"/>
            <w:vAlign w:val="bottom"/>
          </w:tcPr>
          <w:p w14:paraId="6F48D18D"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EN 14038-1</w:t>
            </w:r>
          </w:p>
        </w:tc>
        <w:tc>
          <w:tcPr>
            <w:tcW w:w="2223" w:type="dxa"/>
            <w:tcBorders>
              <w:top w:val="single" w:sz="4" w:space="0" w:color="auto"/>
              <w:left w:val="single" w:sz="4" w:space="0" w:color="auto"/>
              <w:right w:val="single" w:sz="4" w:space="0" w:color="auto"/>
            </w:tcBorders>
            <w:shd w:val="clear" w:color="auto" w:fill="FFFFFF"/>
            <w:vAlign w:val="bottom"/>
          </w:tcPr>
          <w:p w14:paraId="579C0356"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EN 14038-1</w:t>
            </w:r>
          </w:p>
        </w:tc>
      </w:tr>
      <w:tr w:rsidR="0099153B" w:rsidRPr="0099153B" w14:paraId="14FC7111" w14:textId="77777777" w:rsidTr="0099153B">
        <w:trPr>
          <w:gridAfter w:val="1"/>
          <w:wAfter w:w="29" w:type="dxa"/>
          <w:trHeight w:hRule="exact" w:val="596"/>
          <w:jc w:val="center"/>
        </w:trPr>
        <w:tc>
          <w:tcPr>
            <w:tcW w:w="974" w:type="dxa"/>
            <w:tcBorders>
              <w:top w:val="single" w:sz="4" w:space="0" w:color="auto"/>
              <w:left w:val="single" w:sz="4" w:space="0" w:color="auto"/>
            </w:tcBorders>
            <w:shd w:val="clear" w:color="auto" w:fill="FFFFFF"/>
          </w:tcPr>
          <w:p w14:paraId="79A30181"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7.4</w:t>
            </w:r>
          </w:p>
        </w:tc>
        <w:tc>
          <w:tcPr>
            <w:tcW w:w="6893" w:type="dxa"/>
            <w:tcBorders>
              <w:top w:val="single" w:sz="4" w:space="0" w:color="auto"/>
              <w:left w:val="single" w:sz="4" w:space="0" w:color="auto"/>
            </w:tcBorders>
            <w:shd w:val="clear" w:color="auto" w:fill="FFFFFF"/>
            <w:vAlign w:val="bottom"/>
          </w:tcPr>
          <w:p w14:paraId="7D7DB79B" w14:textId="77777777" w:rsidR="0099153B" w:rsidRPr="0099153B" w:rsidRDefault="0099153B" w:rsidP="0099153B">
            <w:pPr>
              <w:tabs>
                <w:tab w:val="left" w:leader="underscore" w:pos="2146"/>
                <w:tab w:val="left" w:leader="underscore" w:pos="6845"/>
              </w:tabs>
              <w:autoSpaceDE/>
              <w:autoSpaceDN/>
              <w:ind w:firstLine="1"/>
              <w:rPr>
                <w:rFonts w:eastAsia="Cambria"/>
                <w:b/>
                <w:color w:val="000000"/>
                <w:sz w:val="24"/>
                <w:szCs w:val="24"/>
                <w:lang w:val="ru-RU" w:bidi="en-US"/>
              </w:rPr>
            </w:pPr>
            <w:r w:rsidRPr="0099153B">
              <w:rPr>
                <w:rFonts w:eastAsia="Cambria"/>
                <w:b/>
                <w:color w:val="000000"/>
                <w:sz w:val="24"/>
                <w:szCs w:val="24"/>
                <w:lang w:val="ru-RU" w:bidi="en-US"/>
              </w:rPr>
              <w:t>Повторное подщелачивание карбонизированного бетона путем диффузии</w:t>
            </w:r>
          </w:p>
          <w:p w14:paraId="5AF9BE5A" w14:textId="77777777" w:rsidR="0099153B" w:rsidRPr="0099153B" w:rsidRDefault="0099153B" w:rsidP="0099153B">
            <w:pPr>
              <w:tabs>
                <w:tab w:val="left" w:leader="underscore" w:pos="2146"/>
                <w:tab w:val="left" w:leader="underscore" w:pos="6845"/>
              </w:tabs>
              <w:autoSpaceDE/>
              <w:autoSpaceDN/>
              <w:ind w:firstLine="1"/>
              <w:rPr>
                <w:rFonts w:eastAsia="Cambria"/>
                <w:color w:val="000000"/>
                <w:sz w:val="24"/>
                <w:szCs w:val="24"/>
                <w:lang w:val="ru-RU" w:bidi="en-US"/>
              </w:rPr>
            </w:pPr>
          </w:p>
        </w:tc>
        <w:tc>
          <w:tcPr>
            <w:tcW w:w="2193" w:type="dxa"/>
            <w:tcBorders>
              <w:top w:val="single" w:sz="4" w:space="0" w:color="auto"/>
              <w:left w:val="single" w:sz="4" w:space="0" w:color="auto"/>
            </w:tcBorders>
            <w:shd w:val="clear" w:color="auto" w:fill="FFFFFF"/>
            <w:vAlign w:val="center"/>
          </w:tcPr>
          <w:p w14:paraId="3A086514"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6F1A76B2"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7.2.3, 7.2.4, 7.2.5</w:t>
            </w:r>
            <w:r w:rsidRPr="0099153B">
              <w:rPr>
                <w:rFonts w:eastAsia="Arial"/>
                <w:color w:val="000000"/>
                <w:sz w:val="24"/>
                <w:szCs w:val="24"/>
                <w:vertAlign w:val="superscript"/>
                <w:lang w:val="en-US" w:bidi="en-US"/>
              </w:rPr>
              <w:t>c</w:t>
            </w:r>
            <w:r w:rsidRPr="0099153B">
              <w:rPr>
                <w:rFonts w:eastAsia="Cambria"/>
                <w:color w:val="000000"/>
                <w:sz w:val="24"/>
                <w:szCs w:val="24"/>
                <w:vertAlign w:val="superscript"/>
                <w:lang w:val="en-US" w:bidi="en-US"/>
              </w:rPr>
              <w:t>,d</w:t>
            </w:r>
          </w:p>
        </w:tc>
        <w:tc>
          <w:tcPr>
            <w:tcW w:w="2268" w:type="dxa"/>
            <w:tcBorders>
              <w:top w:val="single" w:sz="4" w:space="0" w:color="auto"/>
              <w:left w:val="single" w:sz="4" w:space="0" w:color="auto"/>
            </w:tcBorders>
            <w:shd w:val="clear" w:color="auto" w:fill="FFFFFF"/>
            <w:vAlign w:val="center"/>
          </w:tcPr>
          <w:p w14:paraId="654880F9"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8.1, 8.2.1, 8.2.2,</w:t>
            </w:r>
          </w:p>
          <w:p w14:paraId="2988C978"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8.2.3, 8.2.4, 8.2.5</w:t>
            </w:r>
            <w:r w:rsidRPr="0099153B">
              <w:rPr>
                <w:rFonts w:eastAsia="Cambria"/>
                <w:color w:val="000000"/>
                <w:sz w:val="24"/>
                <w:szCs w:val="24"/>
                <w:vertAlign w:val="superscript"/>
                <w:lang w:val="en-US" w:bidi="en-US"/>
              </w:rPr>
              <w:t>е</w:t>
            </w:r>
          </w:p>
        </w:tc>
        <w:tc>
          <w:tcPr>
            <w:tcW w:w="2223" w:type="dxa"/>
            <w:tcBorders>
              <w:top w:val="single" w:sz="4" w:space="0" w:color="auto"/>
              <w:left w:val="single" w:sz="4" w:space="0" w:color="auto"/>
              <w:right w:val="single" w:sz="4" w:space="0" w:color="auto"/>
            </w:tcBorders>
            <w:shd w:val="clear" w:color="auto" w:fill="FFFFFF"/>
          </w:tcPr>
          <w:p w14:paraId="7FA5C17A"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4B7B5E1E" w14:textId="77777777" w:rsidTr="0099153B">
        <w:trPr>
          <w:gridAfter w:val="1"/>
          <w:wAfter w:w="29" w:type="dxa"/>
          <w:trHeight w:hRule="exact" w:val="279"/>
          <w:jc w:val="center"/>
        </w:trPr>
        <w:tc>
          <w:tcPr>
            <w:tcW w:w="974" w:type="dxa"/>
            <w:tcBorders>
              <w:top w:val="single" w:sz="4" w:space="0" w:color="auto"/>
              <w:left w:val="single" w:sz="4" w:space="0" w:color="auto"/>
            </w:tcBorders>
            <w:shd w:val="clear" w:color="auto" w:fill="FFFFFF"/>
          </w:tcPr>
          <w:p w14:paraId="338A4383"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7.5</w:t>
            </w:r>
          </w:p>
        </w:tc>
        <w:tc>
          <w:tcPr>
            <w:tcW w:w="6893" w:type="dxa"/>
            <w:tcBorders>
              <w:top w:val="single" w:sz="4" w:space="0" w:color="auto"/>
              <w:left w:val="single" w:sz="4" w:space="0" w:color="auto"/>
            </w:tcBorders>
            <w:shd w:val="clear" w:color="auto" w:fill="FFFFFF"/>
            <w:vAlign w:val="bottom"/>
          </w:tcPr>
          <w:p w14:paraId="5A4CC41E" w14:textId="77777777" w:rsidR="0099153B" w:rsidRPr="0099153B" w:rsidRDefault="0099153B" w:rsidP="0099153B">
            <w:pPr>
              <w:autoSpaceDE/>
              <w:autoSpaceDN/>
              <w:rPr>
                <w:rFonts w:eastAsia="Cambria"/>
                <w:b/>
                <w:color w:val="000000"/>
                <w:sz w:val="24"/>
                <w:szCs w:val="24"/>
                <w:lang w:val="en-US" w:bidi="en-US"/>
              </w:rPr>
            </w:pPr>
            <w:proofErr w:type="spellStart"/>
            <w:r w:rsidRPr="0099153B">
              <w:rPr>
                <w:rFonts w:eastAsia="Cambria"/>
                <w:b/>
                <w:color w:val="000000"/>
                <w:sz w:val="24"/>
                <w:szCs w:val="24"/>
                <w:lang w:val="en-US" w:bidi="en-US"/>
              </w:rPr>
              <w:t>Электрохимическая</w:t>
            </w:r>
            <w:proofErr w:type="spellEnd"/>
            <w:r w:rsidRPr="0099153B">
              <w:rPr>
                <w:rFonts w:eastAsia="Cambria"/>
                <w:b/>
                <w:color w:val="000000"/>
                <w:sz w:val="24"/>
                <w:szCs w:val="24"/>
                <w:lang w:val="en-US" w:bidi="en-US"/>
              </w:rPr>
              <w:t xml:space="preserve"> </w:t>
            </w:r>
            <w:proofErr w:type="spellStart"/>
            <w:r w:rsidRPr="0099153B">
              <w:rPr>
                <w:rFonts w:eastAsia="Cambria"/>
                <w:b/>
                <w:color w:val="000000"/>
                <w:sz w:val="24"/>
                <w:szCs w:val="24"/>
                <w:lang w:val="en-US" w:bidi="en-US"/>
              </w:rPr>
              <w:t>экстракция</w:t>
            </w:r>
            <w:proofErr w:type="spellEnd"/>
            <w:r w:rsidRPr="0099153B">
              <w:rPr>
                <w:rFonts w:eastAsia="Cambria"/>
                <w:b/>
                <w:color w:val="000000"/>
                <w:sz w:val="24"/>
                <w:szCs w:val="24"/>
                <w:lang w:val="en-US" w:bidi="en-US"/>
              </w:rPr>
              <w:t xml:space="preserve"> </w:t>
            </w:r>
            <w:proofErr w:type="spellStart"/>
            <w:r w:rsidRPr="0099153B">
              <w:rPr>
                <w:rFonts w:eastAsia="Cambria"/>
                <w:b/>
                <w:color w:val="000000"/>
                <w:sz w:val="24"/>
                <w:szCs w:val="24"/>
                <w:lang w:val="en-US" w:bidi="en-US"/>
              </w:rPr>
              <w:t>хлорида</w:t>
            </w:r>
            <w:proofErr w:type="spellEnd"/>
          </w:p>
          <w:p w14:paraId="4E0C9055" w14:textId="77777777" w:rsidR="0099153B" w:rsidRPr="0099153B" w:rsidRDefault="0099153B" w:rsidP="0099153B">
            <w:pPr>
              <w:autoSpaceDE/>
              <w:autoSpaceDN/>
              <w:rPr>
                <w:rFonts w:eastAsia="Cambria"/>
                <w:b/>
                <w:color w:val="000000"/>
                <w:sz w:val="24"/>
                <w:szCs w:val="24"/>
                <w:lang w:val="en-US" w:bidi="en-US"/>
              </w:rPr>
            </w:pPr>
          </w:p>
        </w:tc>
        <w:tc>
          <w:tcPr>
            <w:tcW w:w="2193" w:type="dxa"/>
            <w:tcBorders>
              <w:top w:val="single" w:sz="4" w:space="0" w:color="auto"/>
              <w:left w:val="single" w:sz="4" w:space="0" w:color="auto"/>
            </w:tcBorders>
            <w:shd w:val="clear" w:color="auto" w:fill="FFFFFF"/>
            <w:vAlign w:val="bottom"/>
          </w:tcPr>
          <w:p w14:paraId="5309FA20"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CEN/TS 14038</w:t>
            </w:r>
            <w:r w:rsidRPr="0099153B">
              <w:rPr>
                <w:rFonts w:eastAsia="Cambria"/>
                <w:color w:val="000000"/>
                <w:sz w:val="24"/>
                <w:szCs w:val="24"/>
                <w:lang w:val="ru-RU" w:bidi="en-US"/>
              </w:rPr>
              <w:t>-</w:t>
            </w:r>
            <w:r w:rsidRPr="0099153B">
              <w:rPr>
                <w:rFonts w:eastAsia="Cambria"/>
                <w:color w:val="000000"/>
                <w:sz w:val="24"/>
                <w:szCs w:val="24"/>
                <w:lang w:val="en-US" w:bidi="en-US"/>
              </w:rPr>
              <w:t>2</w:t>
            </w:r>
          </w:p>
          <w:p w14:paraId="40CD7105" w14:textId="77777777" w:rsidR="0099153B" w:rsidRPr="0099153B" w:rsidRDefault="0099153B" w:rsidP="0099153B">
            <w:pPr>
              <w:autoSpaceDE/>
              <w:autoSpaceDN/>
              <w:rPr>
                <w:rFonts w:eastAsia="Cambria"/>
                <w:color w:val="000000"/>
                <w:sz w:val="24"/>
                <w:szCs w:val="24"/>
                <w:lang w:val="en-US" w:bidi="en-US"/>
              </w:rPr>
            </w:pPr>
          </w:p>
        </w:tc>
        <w:tc>
          <w:tcPr>
            <w:tcW w:w="2268" w:type="dxa"/>
            <w:tcBorders>
              <w:top w:val="single" w:sz="4" w:space="0" w:color="auto"/>
              <w:left w:val="single" w:sz="4" w:space="0" w:color="auto"/>
            </w:tcBorders>
            <w:shd w:val="clear" w:color="auto" w:fill="FFFFFF"/>
            <w:vAlign w:val="bottom"/>
          </w:tcPr>
          <w:p w14:paraId="2475AD0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CEN/TS 14038</w:t>
            </w:r>
            <w:r w:rsidRPr="0099153B">
              <w:rPr>
                <w:rFonts w:eastAsia="Cambria"/>
                <w:color w:val="000000"/>
                <w:sz w:val="24"/>
                <w:szCs w:val="24"/>
                <w:lang w:val="ru-RU" w:bidi="en-US"/>
              </w:rPr>
              <w:t>-</w:t>
            </w:r>
            <w:r w:rsidRPr="0099153B">
              <w:rPr>
                <w:rFonts w:eastAsia="Cambria"/>
                <w:color w:val="000000"/>
                <w:sz w:val="24"/>
                <w:szCs w:val="24"/>
                <w:lang w:val="en-US" w:bidi="en-US"/>
              </w:rPr>
              <w:t>2</w:t>
            </w:r>
          </w:p>
          <w:p w14:paraId="517BA1B6" w14:textId="77777777" w:rsidR="0099153B" w:rsidRPr="0099153B" w:rsidRDefault="0099153B" w:rsidP="0099153B">
            <w:pPr>
              <w:autoSpaceDE/>
              <w:autoSpaceDN/>
              <w:rPr>
                <w:rFonts w:eastAsia="Cambria"/>
                <w:color w:val="000000"/>
                <w:sz w:val="24"/>
                <w:szCs w:val="24"/>
                <w:lang w:val="en-US" w:bidi="en-US"/>
              </w:rPr>
            </w:pPr>
          </w:p>
        </w:tc>
        <w:tc>
          <w:tcPr>
            <w:tcW w:w="2223" w:type="dxa"/>
            <w:tcBorders>
              <w:top w:val="single" w:sz="4" w:space="0" w:color="auto"/>
              <w:left w:val="single" w:sz="4" w:space="0" w:color="auto"/>
              <w:right w:val="single" w:sz="4" w:space="0" w:color="auto"/>
            </w:tcBorders>
            <w:shd w:val="clear" w:color="auto" w:fill="FFFFFF"/>
          </w:tcPr>
          <w:p w14:paraId="0EF7977D"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CEN/TS 14038-2</w:t>
            </w:r>
          </w:p>
        </w:tc>
      </w:tr>
      <w:tr w:rsidR="0099153B" w:rsidRPr="0099153B" w14:paraId="4E391BCD" w14:textId="77777777" w:rsidTr="0099153B">
        <w:trPr>
          <w:trHeight w:hRule="exact" w:val="956"/>
          <w:jc w:val="center"/>
        </w:trPr>
        <w:tc>
          <w:tcPr>
            <w:tcW w:w="974" w:type="dxa"/>
            <w:tcBorders>
              <w:top w:val="single" w:sz="4" w:space="0" w:color="auto"/>
              <w:left w:val="single" w:sz="4" w:space="0" w:color="auto"/>
            </w:tcBorders>
            <w:shd w:val="clear" w:color="auto" w:fill="FFFFFF"/>
          </w:tcPr>
          <w:p w14:paraId="56D67838" w14:textId="77777777" w:rsidR="0099153B" w:rsidRPr="0099153B" w:rsidRDefault="0099153B" w:rsidP="0099153B">
            <w:pPr>
              <w:autoSpaceDE/>
              <w:autoSpaceDN/>
              <w:rPr>
                <w:rFonts w:eastAsia="Courier New"/>
                <w:color w:val="000000"/>
                <w:sz w:val="24"/>
                <w:szCs w:val="24"/>
                <w:lang w:val="en-US" w:bidi="en-US"/>
              </w:rPr>
            </w:pPr>
          </w:p>
        </w:tc>
        <w:tc>
          <w:tcPr>
            <w:tcW w:w="13606" w:type="dxa"/>
            <w:gridSpan w:val="5"/>
            <w:tcBorders>
              <w:top w:val="single" w:sz="4" w:space="0" w:color="auto"/>
              <w:left w:val="single" w:sz="4" w:space="0" w:color="auto"/>
              <w:right w:val="single" w:sz="4" w:space="0" w:color="auto"/>
            </w:tcBorders>
            <w:shd w:val="clear" w:color="auto" w:fill="FFFFFF"/>
          </w:tcPr>
          <w:p w14:paraId="7CCED594" w14:textId="77777777" w:rsidR="0099153B" w:rsidRPr="0099153B" w:rsidRDefault="0099153B" w:rsidP="0099153B">
            <w:pPr>
              <w:autoSpaceDE/>
              <w:autoSpaceDN/>
              <w:spacing w:after="40"/>
              <w:rPr>
                <w:rFonts w:eastAsia="Cambria"/>
                <w:b/>
                <w:bCs/>
                <w:color w:val="000000"/>
                <w:sz w:val="24"/>
                <w:szCs w:val="24"/>
                <w:lang w:val="ru-RU" w:bidi="en-US"/>
              </w:rPr>
            </w:pPr>
            <w:r w:rsidRPr="0099153B">
              <w:rPr>
                <w:rFonts w:eastAsia="Cambria"/>
                <w:b/>
                <w:bCs/>
                <w:color w:val="000000"/>
                <w:sz w:val="24"/>
                <w:szCs w:val="24"/>
                <w:lang w:val="ru-RU" w:bidi="en-US"/>
              </w:rPr>
              <w:t>Методы выполнения принципа 8. Увеличение удельного сопротивления</w:t>
            </w:r>
          </w:p>
          <w:p w14:paraId="25E49BC8" w14:textId="77777777" w:rsidR="0099153B" w:rsidRPr="0099153B" w:rsidRDefault="0099153B" w:rsidP="0099153B">
            <w:pPr>
              <w:autoSpaceDE/>
              <w:autoSpaceDN/>
              <w:rPr>
                <w:rFonts w:eastAsia="Cambria"/>
                <w:color w:val="000000"/>
                <w:sz w:val="24"/>
                <w:szCs w:val="24"/>
                <w:lang w:val="ru-RU" w:bidi="en-US"/>
              </w:rPr>
            </w:pPr>
            <w:r w:rsidRPr="0099153B">
              <w:rPr>
                <w:rFonts w:eastAsia="Cambria"/>
                <w:bCs/>
                <w:color w:val="000000"/>
                <w:sz w:val="24"/>
                <w:szCs w:val="24"/>
                <w:lang w:val="ru-RU" w:bidi="en-US"/>
              </w:rPr>
              <w:t>Следующий метод удовлетворяет принципу увеличения удельного электрического сопротивления бетона за счет ограничения содержания влаги</w:t>
            </w:r>
          </w:p>
        </w:tc>
      </w:tr>
      <w:tr w:rsidR="0099153B" w:rsidRPr="0099153B" w14:paraId="67350791" w14:textId="77777777" w:rsidTr="0099153B">
        <w:trPr>
          <w:gridAfter w:val="1"/>
          <w:wAfter w:w="29" w:type="dxa"/>
          <w:trHeight w:hRule="exact" w:val="856"/>
          <w:jc w:val="center"/>
        </w:trPr>
        <w:tc>
          <w:tcPr>
            <w:tcW w:w="974" w:type="dxa"/>
            <w:tcBorders>
              <w:top w:val="single" w:sz="4" w:space="0" w:color="auto"/>
              <w:left w:val="single" w:sz="4" w:space="0" w:color="auto"/>
            </w:tcBorders>
            <w:shd w:val="clear" w:color="auto" w:fill="FFFFFF"/>
          </w:tcPr>
          <w:p w14:paraId="7FEC60A2"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8.1</w:t>
            </w:r>
          </w:p>
        </w:tc>
        <w:tc>
          <w:tcPr>
            <w:tcW w:w="6893" w:type="dxa"/>
            <w:tcBorders>
              <w:top w:val="single" w:sz="4" w:space="0" w:color="auto"/>
              <w:left w:val="single" w:sz="4" w:space="0" w:color="auto"/>
            </w:tcBorders>
            <w:shd w:val="clear" w:color="auto" w:fill="FFFFFF"/>
            <w:vAlign w:val="bottom"/>
          </w:tcPr>
          <w:p w14:paraId="2A442CE6" w14:textId="77777777" w:rsidR="0099153B" w:rsidRPr="0099153B" w:rsidRDefault="0099153B" w:rsidP="0099153B">
            <w:pPr>
              <w:autoSpaceDE/>
              <w:autoSpaceDN/>
              <w:rPr>
                <w:rFonts w:eastAsia="Cambria"/>
                <w:b/>
                <w:bCs/>
                <w:color w:val="000000"/>
                <w:sz w:val="24"/>
                <w:szCs w:val="24"/>
                <w:lang w:val="ru-RU" w:bidi="en-US"/>
              </w:rPr>
            </w:pPr>
            <w:r w:rsidRPr="0099153B">
              <w:rPr>
                <w:rFonts w:eastAsia="Cambria"/>
                <w:b/>
                <w:bCs/>
                <w:color w:val="000000"/>
                <w:sz w:val="24"/>
                <w:szCs w:val="24"/>
                <w:lang w:val="ru-RU" w:bidi="en-US"/>
              </w:rPr>
              <w:t>Гидрофобная пропитка</w:t>
            </w:r>
          </w:p>
          <w:p w14:paraId="147B4BC0" w14:textId="77777777" w:rsidR="0099153B" w:rsidRPr="0099153B" w:rsidRDefault="0099153B" w:rsidP="0099153B">
            <w:pPr>
              <w:tabs>
                <w:tab w:val="left" w:leader="underscore" w:pos="2146"/>
                <w:tab w:val="left" w:leader="underscore" w:pos="2462"/>
                <w:tab w:val="left" w:leader="underscore" w:pos="6845"/>
              </w:tabs>
              <w:autoSpaceDE/>
              <w:autoSpaceDN/>
              <w:jc w:val="both"/>
              <w:rPr>
                <w:rFonts w:eastAsia="Cambria"/>
                <w:bCs/>
                <w:color w:val="000000"/>
                <w:sz w:val="24"/>
                <w:szCs w:val="24"/>
                <w:lang w:val="ru-RU" w:bidi="en-US"/>
              </w:rPr>
            </w:pPr>
            <w:r w:rsidRPr="0099153B">
              <w:rPr>
                <w:rFonts w:eastAsia="Cambria"/>
                <w:bCs/>
                <w:color w:val="000000"/>
                <w:sz w:val="24"/>
                <w:szCs w:val="24"/>
                <w:lang w:val="ru-RU" w:bidi="en-US"/>
              </w:rPr>
              <w:t>Это способ уменьшить: проникновение воды в бетон и, как следствие, повысить электрическое сопротивление бетона</w:t>
            </w:r>
          </w:p>
          <w:p w14:paraId="5915B035" w14:textId="77777777" w:rsidR="0099153B" w:rsidRPr="0099153B" w:rsidRDefault="0099153B" w:rsidP="0099153B">
            <w:pPr>
              <w:tabs>
                <w:tab w:val="left" w:leader="underscore" w:pos="2146"/>
                <w:tab w:val="left" w:leader="underscore" w:pos="2462"/>
                <w:tab w:val="left" w:leader="underscore" w:pos="6845"/>
              </w:tabs>
              <w:autoSpaceDE/>
              <w:autoSpaceDN/>
              <w:jc w:val="both"/>
              <w:rPr>
                <w:rFonts w:eastAsia="Cambria"/>
                <w:color w:val="000000"/>
                <w:sz w:val="24"/>
                <w:szCs w:val="24"/>
                <w:lang w:val="ru-RU" w:bidi="en-US"/>
              </w:rPr>
            </w:pPr>
          </w:p>
        </w:tc>
        <w:tc>
          <w:tcPr>
            <w:tcW w:w="2193" w:type="dxa"/>
            <w:tcBorders>
              <w:top w:val="single" w:sz="4" w:space="0" w:color="auto"/>
              <w:left w:val="single" w:sz="4" w:space="0" w:color="auto"/>
            </w:tcBorders>
            <w:shd w:val="clear" w:color="auto" w:fill="FFFFFF"/>
            <w:vAlign w:val="center"/>
          </w:tcPr>
          <w:p w14:paraId="3015C895"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tc>
        <w:tc>
          <w:tcPr>
            <w:tcW w:w="2268" w:type="dxa"/>
            <w:tcBorders>
              <w:top w:val="single" w:sz="4" w:space="0" w:color="auto"/>
              <w:left w:val="single" w:sz="4" w:space="0" w:color="auto"/>
            </w:tcBorders>
            <w:shd w:val="clear" w:color="auto" w:fill="FFFFFF"/>
            <w:vAlign w:val="center"/>
          </w:tcPr>
          <w:p w14:paraId="4EBCC21D"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8.1, 8.2.7</w:t>
            </w:r>
          </w:p>
        </w:tc>
        <w:tc>
          <w:tcPr>
            <w:tcW w:w="2223" w:type="dxa"/>
            <w:tcBorders>
              <w:top w:val="single" w:sz="4" w:space="0" w:color="auto"/>
              <w:left w:val="single" w:sz="4" w:space="0" w:color="auto"/>
              <w:right w:val="single" w:sz="4" w:space="0" w:color="auto"/>
            </w:tcBorders>
            <w:shd w:val="clear" w:color="auto" w:fill="FFFFFF"/>
            <w:vAlign w:val="center"/>
          </w:tcPr>
          <w:p w14:paraId="3A6F9F0A"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79D65CDE" w14:textId="77777777" w:rsidTr="0099153B">
        <w:trPr>
          <w:gridAfter w:val="1"/>
          <w:wAfter w:w="29" w:type="dxa"/>
          <w:trHeight w:hRule="exact" w:val="1166"/>
          <w:jc w:val="center"/>
        </w:trPr>
        <w:tc>
          <w:tcPr>
            <w:tcW w:w="974" w:type="dxa"/>
            <w:tcBorders>
              <w:top w:val="single" w:sz="4" w:space="0" w:color="auto"/>
              <w:left w:val="single" w:sz="4" w:space="0" w:color="auto"/>
              <w:bottom w:val="single" w:sz="4" w:space="0" w:color="auto"/>
            </w:tcBorders>
            <w:shd w:val="clear" w:color="auto" w:fill="FFFFFF"/>
          </w:tcPr>
          <w:p w14:paraId="787023B5"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lastRenderedPageBreak/>
              <w:t>8.2</w:t>
            </w:r>
          </w:p>
        </w:tc>
        <w:tc>
          <w:tcPr>
            <w:tcW w:w="6893" w:type="dxa"/>
            <w:tcBorders>
              <w:top w:val="single" w:sz="4" w:space="0" w:color="auto"/>
              <w:left w:val="single" w:sz="4" w:space="0" w:color="auto"/>
              <w:bottom w:val="single" w:sz="4" w:space="0" w:color="auto"/>
            </w:tcBorders>
            <w:shd w:val="clear" w:color="auto" w:fill="FFFFFF"/>
            <w:vAlign w:val="bottom"/>
          </w:tcPr>
          <w:p w14:paraId="0116D563"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Пропитка</w:t>
            </w:r>
          </w:p>
          <w:p w14:paraId="6404E98A"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Настоящий метод заключается в нанесении продукта для уменьшения пористости поверхности и укрепления поверхности путем частичного или полного заполнения пор и капилляров</w:t>
            </w:r>
          </w:p>
        </w:tc>
        <w:tc>
          <w:tcPr>
            <w:tcW w:w="2193" w:type="dxa"/>
            <w:tcBorders>
              <w:top w:val="single" w:sz="4" w:space="0" w:color="auto"/>
              <w:left w:val="single" w:sz="4" w:space="0" w:color="auto"/>
              <w:bottom w:val="single" w:sz="4" w:space="0" w:color="auto"/>
            </w:tcBorders>
            <w:shd w:val="clear" w:color="auto" w:fill="FFFFFF"/>
          </w:tcPr>
          <w:p w14:paraId="2B80444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tc>
        <w:tc>
          <w:tcPr>
            <w:tcW w:w="2268" w:type="dxa"/>
            <w:tcBorders>
              <w:top w:val="single" w:sz="4" w:space="0" w:color="auto"/>
              <w:left w:val="single" w:sz="4" w:space="0" w:color="auto"/>
              <w:bottom w:val="single" w:sz="4" w:space="0" w:color="auto"/>
            </w:tcBorders>
            <w:shd w:val="clear" w:color="auto" w:fill="FFFFFF"/>
          </w:tcPr>
          <w:p w14:paraId="72C8215F"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8.1, 8.2.7</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14:paraId="02B5219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059499CD" w14:textId="77777777" w:rsidTr="0099153B">
        <w:trPr>
          <w:gridAfter w:val="1"/>
          <w:wAfter w:w="29" w:type="dxa"/>
          <w:trHeight w:hRule="exact" w:val="941"/>
          <w:jc w:val="center"/>
        </w:trPr>
        <w:tc>
          <w:tcPr>
            <w:tcW w:w="974" w:type="dxa"/>
            <w:tcBorders>
              <w:top w:val="single" w:sz="4" w:space="0" w:color="auto"/>
              <w:left w:val="single" w:sz="4" w:space="0" w:color="auto"/>
              <w:bottom w:val="single" w:sz="4" w:space="0" w:color="auto"/>
            </w:tcBorders>
            <w:shd w:val="clear" w:color="auto" w:fill="FFFFFF"/>
          </w:tcPr>
          <w:p w14:paraId="2FB5A7A3" w14:textId="77777777" w:rsidR="0099153B" w:rsidRPr="0099153B" w:rsidRDefault="0099153B" w:rsidP="0099153B">
            <w:pPr>
              <w:autoSpaceDE/>
              <w:autoSpaceDN/>
              <w:jc w:val="both"/>
              <w:rPr>
                <w:rFonts w:eastAsia="Cambria"/>
                <w:color w:val="000000"/>
                <w:sz w:val="24"/>
                <w:szCs w:val="24"/>
                <w:lang w:val="en-US" w:bidi="en-US"/>
              </w:rPr>
            </w:pPr>
            <w:r w:rsidRPr="0099153B">
              <w:rPr>
                <w:rFonts w:eastAsia="Cambria"/>
                <w:color w:val="000000"/>
                <w:sz w:val="24"/>
                <w:szCs w:val="24"/>
                <w:lang w:val="en-US" w:bidi="en-US"/>
              </w:rPr>
              <w:t>8.3</w:t>
            </w:r>
          </w:p>
        </w:tc>
        <w:tc>
          <w:tcPr>
            <w:tcW w:w="6893" w:type="dxa"/>
            <w:tcBorders>
              <w:top w:val="single" w:sz="4" w:space="0" w:color="auto"/>
              <w:left w:val="single" w:sz="4" w:space="0" w:color="auto"/>
              <w:bottom w:val="single" w:sz="4" w:space="0" w:color="auto"/>
            </w:tcBorders>
            <w:shd w:val="clear" w:color="auto" w:fill="FFFFFF"/>
            <w:vAlign w:val="bottom"/>
          </w:tcPr>
          <w:p w14:paraId="66ECF3DA" w14:textId="77777777" w:rsidR="0099153B" w:rsidRPr="0099153B" w:rsidRDefault="0099153B" w:rsidP="0099153B">
            <w:pPr>
              <w:tabs>
                <w:tab w:val="left" w:pos="2040"/>
                <w:tab w:val="left" w:pos="2395"/>
              </w:tabs>
              <w:autoSpaceDE/>
              <w:autoSpaceDN/>
              <w:rPr>
                <w:rFonts w:eastAsia="Cambria"/>
                <w:b/>
                <w:bCs/>
                <w:color w:val="000000"/>
                <w:sz w:val="24"/>
                <w:szCs w:val="24"/>
                <w:lang w:val="ru-RU" w:bidi="en-US"/>
              </w:rPr>
            </w:pPr>
            <w:r w:rsidRPr="0099153B">
              <w:rPr>
                <w:rFonts w:eastAsia="Cambria"/>
                <w:b/>
                <w:bCs/>
                <w:color w:val="000000"/>
                <w:sz w:val="24"/>
                <w:szCs w:val="24"/>
                <w:lang w:val="ru-RU" w:bidi="en-US"/>
              </w:rPr>
              <w:t>Покрытие</w:t>
            </w:r>
          </w:p>
          <w:p w14:paraId="2B53D1A8" w14:textId="77777777" w:rsidR="0099153B" w:rsidRPr="0099153B" w:rsidRDefault="0099153B" w:rsidP="0099153B">
            <w:pPr>
              <w:tabs>
                <w:tab w:val="left" w:pos="2040"/>
                <w:tab w:val="left" w:pos="2395"/>
              </w:tabs>
              <w:autoSpaceDE/>
              <w:autoSpaceDN/>
              <w:rPr>
                <w:rFonts w:eastAsia="Cambria"/>
                <w:color w:val="000000"/>
                <w:sz w:val="24"/>
                <w:szCs w:val="24"/>
                <w:lang w:val="ru-RU" w:bidi="en-US"/>
              </w:rPr>
            </w:pPr>
            <w:r w:rsidRPr="0099153B">
              <w:rPr>
                <w:rFonts w:eastAsia="Cambria"/>
                <w:bCs/>
                <w:color w:val="000000"/>
                <w:sz w:val="24"/>
                <w:szCs w:val="24"/>
                <w:lang w:val="ru-RU" w:bidi="en-US"/>
              </w:rPr>
              <w:t>Настоящий метод уменьшения проникновения воды и, как следствие, увеличения электрического сопротивления бетона</w:t>
            </w:r>
          </w:p>
        </w:tc>
        <w:tc>
          <w:tcPr>
            <w:tcW w:w="2193" w:type="dxa"/>
            <w:tcBorders>
              <w:top w:val="single" w:sz="4" w:space="0" w:color="auto"/>
              <w:left w:val="single" w:sz="4" w:space="0" w:color="auto"/>
              <w:bottom w:val="single" w:sz="4" w:space="0" w:color="auto"/>
            </w:tcBorders>
            <w:shd w:val="clear" w:color="auto" w:fill="FFFFFF"/>
            <w:vAlign w:val="center"/>
          </w:tcPr>
          <w:p w14:paraId="499EDD3E"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tc>
        <w:tc>
          <w:tcPr>
            <w:tcW w:w="2268" w:type="dxa"/>
            <w:tcBorders>
              <w:top w:val="single" w:sz="4" w:space="0" w:color="auto"/>
              <w:left w:val="single" w:sz="4" w:space="0" w:color="auto"/>
              <w:bottom w:val="single" w:sz="4" w:space="0" w:color="auto"/>
            </w:tcBorders>
            <w:shd w:val="clear" w:color="auto" w:fill="FFFFFF"/>
            <w:vAlign w:val="center"/>
          </w:tcPr>
          <w:p w14:paraId="6E9A6ABD"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8.1, 8.2.1, 8.2.7</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14:paraId="34FDBEFC"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11DED84B" w14:textId="77777777" w:rsidTr="0099153B">
        <w:trPr>
          <w:trHeight w:hRule="exact" w:val="955"/>
          <w:jc w:val="center"/>
        </w:trPr>
        <w:tc>
          <w:tcPr>
            <w:tcW w:w="974" w:type="dxa"/>
            <w:tcBorders>
              <w:top w:val="single" w:sz="4" w:space="0" w:color="auto"/>
              <w:left w:val="single" w:sz="4" w:space="0" w:color="auto"/>
              <w:bottom w:val="single" w:sz="4" w:space="0" w:color="auto"/>
            </w:tcBorders>
            <w:shd w:val="clear" w:color="auto" w:fill="FFFFFF"/>
          </w:tcPr>
          <w:p w14:paraId="30DCEF31" w14:textId="77777777" w:rsidR="0099153B" w:rsidRPr="0099153B" w:rsidRDefault="0099153B" w:rsidP="0099153B">
            <w:pPr>
              <w:autoSpaceDE/>
              <w:autoSpaceDN/>
              <w:rPr>
                <w:rFonts w:eastAsia="Courier New"/>
                <w:color w:val="000000"/>
                <w:sz w:val="24"/>
                <w:szCs w:val="24"/>
                <w:lang w:val="en-US" w:bidi="en-US"/>
              </w:rPr>
            </w:pPr>
          </w:p>
        </w:tc>
        <w:tc>
          <w:tcPr>
            <w:tcW w:w="13606" w:type="dxa"/>
            <w:gridSpan w:val="5"/>
            <w:tcBorders>
              <w:top w:val="single" w:sz="4" w:space="0" w:color="auto"/>
              <w:left w:val="single" w:sz="4" w:space="0" w:color="auto"/>
              <w:bottom w:val="single" w:sz="4" w:space="0" w:color="auto"/>
              <w:right w:val="single" w:sz="4" w:space="0" w:color="auto"/>
            </w:tcBorders>
            <w:shd w:val="clear" w:color="auto" w:fill="FFFFFF"/>
          </w:tcPr>
          <w:p w14:paraId="26D0FA9A"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Методы выполнения принципа 9. Катодный контроль</w:t>
            </w:r>
          </w:p>
          <w:p w14:paraId="3A2AAA95"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Следующие методы удовлетворяют принципу создания условий, при которых потенциально катодные участки арматуры не могут вызвать анодную реакцию.</w:t>
            </w:r>
          </w:p>
        </w:tc>
      </w:tr>
    </w:tbl>
    <w:p w14:paraId="56CDA9DB" w14:textId="17C7063F" w:rsidR="00774469" w:rsidRDefault="00774469" w:rsidP="009609E8">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74"/>
        <w:gridCol w:w="6893"/>
        <w:gridCol w:w="2026"/>
        <w:gridCol w:w="2054"/>
        <w:gridCol w:w="2285"/>
      </w:tblGrid>
      <w:tr w:rsidR="0099153B" w:rsidRPr="0099153B" w14:paraId="16F3051D" w14:textId="77777777" w:rsidTr="0099153B">
        <w:trPr>
          <w:trHeight w:hRule="exact" w:val="624"/>
          <w:jc w:val="center"/>
        </w:trPr>
        <w:tc>
          <w:tcPr>
            <w:tcW w:w="7867" w:type="dxa"/>
            <w:gridSpan w:val="2"/>
            <w:tcBorders>
              <w:top w:val="single" w:sz="4" w:space="0" w:color="auto"/>
              <w:left w:val="single" w:sz="4" w:space="0" w:color="auto"/>
            </w:tcBorders>
            <w:shd w:val="clear" w:color="auto" w:fill="FFFFFF"/>
          </w:tcPr>
          <w:p w14:paraId="21787A48" w14:textId="77777777" w:rsidR="0099153B" w:rsidRPr="0099153B" w:rsidRDefault="0099153B" w:rsidP="0099153B">
            <w:pPr>
              <w:tabs>
                <w:tab w:val="left" w:leader="underscore" w:pos="3096"/>
                <w:tab w:val="left" w:leader="underscore" w:pos="7795"/>
              </w:tabs>
              <w:autoSpaceDE/>
              <w:autoSpaceDN/>
              <w:jc w:val="both"/>
              <w:rPr>
                <w:rFonts w:eastAsia="Cambria"/>
                <w:color w:val="000000"/>
                <w:sz w:val="24"/>
                <w:szCs w:val="24"/>
                <w:lang w:val="ru-RU" w:bidi="en-US"/>
              </w:rPr>
            </w:pPr>
            <w:r w:rsidRPr="0099153B">
              <w:rPr>
                <w:rFonts w:eastAsia="Cambria"/>
                <w:b/>
                <w:bCs/>
                <w:color w:val="000000"/>
                <w:sz w:val="24"/>
                <w:szCs w:val="24"/>
                <w:lang w:val="ru-RU" w:bidi="en-US"/>
              </w:rPr>
              <w:t xml:space="preserve">Принципы и методы (см. Таблицу 1 в </w:t>
            </w:r>
            <w:r w:rsidRPr="0099153B">
              <w:rPr>
                <w:rFonts w:eastAsia="Cambria"/>
                <w:color w:val="000000"/>
                <w:sz w:val="24"/>
                <w:szCs w:val="24"/>
                <w:lang w:val="en-US" w:bidi="en-US"/>
              </w:rPr>
              <w:t>EN</w:t>
            </w:r>
            <w:r w:rsidRPr="0099153B">
              <w:rPr>
                <w:rFonts w:eastAsia="Cambria"/>
                <w:color w:val="000000"/>
                <w:sz w:val="24"/>
                <w:szCs w:val="24"/>
                <w:lang w:val="ru-RU" w:bidi="en-US"/>
              </w:rPr>
              <w:t xml:space="preserve"> 1504-9:2008</w:t>
            </w:r>
            <w:r w:rsidRPr="0099153B">
              <w:rPr>
                <w:rFonts w:eastAsia="Cambria"/>
                <w:b/>
                <w:bCs/>
                <w:color w:val="000000"/>
                <w:sz w:val="24"/>
                <w:szCs w:val="24"/>
                <w:lang w:val="ru-RU" w:bidi="en-US"/>
              </w:rPr>
              <w:t>)</w:t>
            </w:r>
          </w:p>
        </w:tc>
        <w:tc>
          <w:tcPr>
            <w:tcW w:w="2026" w:type="dxa"/>
            <w:tcBorders>
              <w:top w:val="single" w:sz="4" w:space="0" w:color="auto"/>
              <w:left w:val="single" w:sz="4" w:space="0" w:color="auto"/>
            </w:tcBorders>
            <w:shd w:val="clear" w:color="auto" w:fill="FFFFFF"/>
            <w:vAlign w:val="bottom"/>
          </w:tcPr>
          <w:p w14:paraId="25F7E2E4" w14:textId="77777777" w:rsidR="0099153B" w:rsidRPr="0099153B" w:rsidRDefault="0099153B" w:rsidP="0099153B">
            <w:pPr>
              <w:autoSpaceDE/>
              <w:autoSpaceDN/>
              <w:jc w:val="center"/>
              <w:rPr>
                <w:rFonts w:eastAsia="Cambria"/>
                <w:b/>
                <w:bCs/>
                <w:color w:val="000000"/>
                <w:sz w:val="24"/>
                <w:szCs w:val="24"/>
                <w:lang w:val="en-US" w:bidi="en-US"/>
              </w:rPr>
            </w:pPr>
            <w:proofErr w:type="spellStart"/>
            <w:r w:rsidRPr="0099153B">
              <w:rPr>
                <w:rFonts w:eastAsia="Cambria"/>
                <w:b/>
                <w:bCs/>
                <w:color w:val="000000"/>
                <w:sz w:val="24"/>
                <w:szCs w:val="24"/>
                <w:lang w:val="en-US" w:bidi="en-US"/>
              </w:rPr>
              <w:t>Подготовка</w:t>
            </w:r>
            <w:proofErr w:type="spellEnd"/>
            <w:r w:rsidRPr="0099153B">
              <w:rPr>
                <w:rFonts w:eastAsia="Cambria"/>
                <w:b/>
                <w:bCs/>
                <w:color w:val="000000"/>
                <w:sz w:val="24"/>
                <w:szCs w:val="24"/>
                <w:lang w:val="en-US" w:bidi="en-US"/>
              </w:rPr>
              <w:t xml:space="preserve"> </w:t>
            </w:r>
          </w:p>
          <w:p w14:paraId="31C80A4A" w14:textId="77777777" w:rsidR="0099153B" w:rsidRPr="0099153B" w:rsidRDefault="0099153B" w:rsidP="0099153B">
            <w:pPr>
              <w:autoSpaceDE/>
              <w:autoSpaceDN/>
              <w:jc w:val="center"/>
              <w:rPr>
                <w:rFonts w:eastAsia="Cambria"/>
                <w:b/>
                <w:bCs/>
                <w:color w:val="000000"/>
                <w:sz w:val="24"/>
                <w:szCs w:val="24"/>
                <w:lang w:val="ru-RU" w:bidi="en-US"/>
              </w:rPr>
            </w:pPr>
            <w:r w:rsidRPr="0099153B">
              <w:rPr>
                <w:rFonts w:eastAsia="Cambria"/>
                <w:b/>
                <w:bCs/>
                <w:color w:val="000000"/>
                <w:sz w:val="24"/>
                <w:szCs w:val="24"/>
                <w:lang w:val="ru-RU" w:bidi="en-US"/>
              </w:rPr>
              <w:t>См. разделы</w:t>
            </w:r>
          </w:p>
          <w:p w14:paraId="623F7AF8" w14:textId="77777777" w:rsidR="0099153B" w:rsidRPr="0099153B" w:rsidRDefault="0099153B" w:rsidP="0099153B">
            <w:pPr>
              <w:autoSpaceDE/>
              <w:autoSpaceDN/>
              <w:jc w:val="center"/>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bottom"/>
          </w:tcPr>
          <w:p w14:paraId="385D5DE0" w14:textId="77777777" w:rsidR="0099153B" w:rsidRPr="0099153B" w:rsidRDefault="0099153B" w:rsidP="0099153B">
            <w:pPr>
              <w:autoSpaceDE/>
              <w:autoSpaceDN/>
              <w:jc w:val="center"/>
              <w:rPr>
                <w:rFonts w:eastAsia="Cambria"/>
                <w:b/>
                <w:bCs/>
                <w:color w:val="000000"/>
                <w:sz w:val="24"/>
                <w:szCs w:val="24"/>
                <w:lang w:val="en-US" w:bidi="en-US"/>
              </w:rPr>
            </w:pPr>
            <w:r w:rsidRPr="0099153B">
              <w:rPr>
                <w:rFonts w:eastAsia="Cambria"/>
                <w:b/>
                <w:bCs/>
                <w:color w:val="000000"/>
                <w:sz w:val="24"/>
                <w:szCs w:val="24"/>
                <w:lang w:val="ru-RU" w:bidi="en-US"/>
              </w:rPr>
              <w:t>Применение</w:t>
            </w:r>
            <w:r w:rsidRPr="0099153B">
              <w:rPr>
                <w:rFonts w:eastAsia="Cambria"/>
                <w:b/>
                <w:bCs/>
                <w:color w:val="000000"/>
                <w:sz w:val="24"/>
                <w:szCs w:val="24"/>
                <w:lang w:val="en-US" w:bidi="en-US"/>
              </w:rPr>
              <w:t xml:space="preserve"> </w:t>
            </w:r>
          </w:p>
          <w:p w14:paraId="70E735C9" w14:textId="77777777" w:rsidR="0099153B" w:rsidRPr="0099153B" w:rsidRDefault="0099153B" w:rsidP="0099153B">
            <w:pPr>
              <w:autoSpaceDE/>
              <w:autoSpaceDN/>
              <w:jc w:val="center"/>
              <w:rPr>
                <w:rFonts w:eastAsia="Cambria"/>
                <w:b/>
                <w:bCs/>
                <w:color w:val="000000"/>
                <w:sz w:val="24"/>
                <w:szCs w:val="24"/>
                <w:lang w:val="ru-RU" w:bidi="en-US"/>
              </w:rPr>
            </w:pPr>
            <w:r w:rsidRPr="0099153B">
              <w:rPr>
                <w:rFonts w:eastAsia="Cambria"/>
                <w:b/>
                <w:bCs/>
                <w:color w:val="000000"/>
                <w:sz w:val="24"/>
                <w:szCs w:val="24"/>
                <w:lang w:val="ru-RU" w:bidi="en-US"/>
              </w:rPr>
              <w:t>См. разделы</w:t>
            </w:r>
          </w:p>
          <w:p w14:paraId="710750EF" w14:textId="77777777" w:rsidR="0099153B" w:rsidRPr="0099153B" w:rsidRDefault="0099153B" w:rsidP="0099153B">
            <w:pPr>
              <w:autoSpaceDE/>
              <w:autoSpaceDN/>
              <w:jc w:val="center"/>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bottom"/>
          </w:tcPr>
          <w:p w14:paraId="40B8D6D6" w14:textId="77777777" w:rsidR="0099153B" w:rsidRPr="0099153B" w:rsidRDefault="0099153B" w:rsidP="0099153B">
            <w:pPr>
              <w:autoSpaceDE/>
              <w:autoSpaceDN/>
              <w:jc w:val="center"/>
              <w:rPr>
                <w:rFonts w:eastAsia="Cambria"/>
                <w:b/>
                <w:bCs/>
                <w:color w:val="000000"/>
                <w:sz w:val="24"/>
                <w:szCs w:val="24"/>
                <w:lang w:val="en-US" w:bidi="en-US"/>
              </w:rPr>
            </w:pPr>
            <w:r w:rsidRPr="0099153B">
              <w:rPr>
                <w:rFonts w:eastAsia="Cambria"/>
                <w:b/>
                <w:bCs/>
                <w:color w:val="000000"/>
                <w:sz w:val="24"/>
                <w:szCs w:val="24"/>
                <w:lang w:val="ru-RU" w:bidi="en-US"/>
              </w:rPr>
              <w:t>Контроль качества</w:t>
            </w:r>
            <w:r w:rsidRPr="0099153B">
              <w:rPr>
                <w:rFonts w:eastAsia="Cambria"/>
                <w:b/>
                <w:bCs/>
                <w:color w:val="000000"/>
                <w:sz w:val="24"/>
                <w:szCs w:val="24"/>
                <w:lang w:val="en-US" w:bidi="en-US"/>
              </w:rPr>
              <w:t xml:space="preserve"> </w:t>
            </w:r>
            <w:proofErr w:type="spellStart"/>
            <w:r w:rsidRPr="0099153B">
              <w:rPr>
                <w:rFonts w:eastAsia="Cambria"/>
                <w:b/>
                <w:bCs/>
                <w:color w:val="000000"/>
                <w:sz w:val="24"/>
                <w:szCs w:val="24"/>
                <w:lang w:val="en-US" w:bidi="en-US"/>
              </w:rPr>
              <w:t>См</w:t>
            </w:r>
            <w:proofErr w:type="spellEnd"/>
            <w:r w:rsidRPr="0099153B">
              <w:rPr>
                <w:rFonts w:eastAsia="Cambria"/>
                <w:b/>
                <w:bCs/>
                <w:color w:val="000000"/>
                <w:sz w:val="24"/>
                <w:szCs w:val="24"/>
                <w:lang w:val="ru-RU" w:bidi="en-US"/>
              </w:rPr>
              <w:t>.</w:t>
            </w:r>
            <w:r w:rsidRPr="0099153B">
              <w:rPr>
                <w:rFonts w:eastAsia="Cambria"/>
                <w:b/>
                <w:bCs/>
                <w:color w:val="000000"/>
                <w:sz w:val="24"/>
                <w:szCs w:val="24"/>
                <w:lang w:val="en-US" w:bidi="en-US"/>
              </w:rPr>
              <w:t xml:space="preserve"> </w:t>
            </w:r>
            <w:proofErr w:type="spellStart"/>
            <w:r w:rsidRPr="0099153B">
              <w:rPr>
                <w:rFonts w:eastAsia="Cambria"/>
                <w:b/>
                <w:bCs/>
                <w:color w:val="000000"/>
                <w:sz w:val="24"/>
                <w:szCs w:val="24"/>
                <w:lang w:val="en-US" w:bidi="en-US"/>
              </w:rPr>
              <w:t>разделы</w:t>
            </w:r>
            <w:proofErr w:type="spellEnd"/>
          </w:p>
          <w:p w14:paraId="0E16ACE2" w14:textId="77777777" w:rsidR="0099153B" w:rsidRPr="0099153B" w:rsidRDefault="0099153B" w:rsidP="0099153B">
            <w:pPr>
              <w:autoSpaceDE/>
              <w:autoSpaceDN/>
              <w:jc w:val="center"/>
              <w:rPr>
                <w:rFonts w:eastAsia="Cambria"/>
                <w:color w:val="000000"/>
                <w:sz w:val="24"/>
                <w:szCs w:val="24"/>
                <w:lang w:val="en-US" w:bidi="en-US"/>
              </w:rPr>
            </w:pPr>
          </w:p>
        </w:tc>
      </w:tr>
      <w:tr w:rsidR="0099153B" w:rsidRPr="0099153B" w14:paraId="55387FA2" w14:textId="77777777" w:rsidTr="0099153B">
        <w:trPr>
          <w:trHeight w:hRule="exact" w:val="1463"/>
          <w:jc w:val="center"/>
        </w:trPr>
        <w:tc>
          <w:tcPr>
            <w:tcW w:w="974" w:type="dxa"/>
            <w:tcBorders>
              <w:top w:val="single" w:sz="4" w:space="0" w:color="auto"/>
              <w:left w:val="single" w:sz="4" w:space="0" w:color="auto"/>
            </w:tcBorders>
            <w:shd w:val="clear" w:color="auto" w:fill="FFFFFF"/>
          </w:tcPr>
          <w:p w14:paraId="0417E70E"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w:t>
            </w:r>
          </w:p>
        </w:tc>
        <w:tc>
          <w:tcPr>
            <w:tcW w:w="6893" w:type="dxa"/>
            <w:tcBorders>
              <w:top w:val="single" w:sz="4" w:space="0" w:color="auto"/>
              <w:left w:val="single" w:sz="4" w:space="0" w:color="auto"/>
            </w:tcBorders>
            <w:shd w:val="clear" w:color="auto" w:fill="FFFFFF"/>
            <w:vAlign w:val="bottom"/>
          </w:tcPr>
          <w:p w14:paraId="2407BC6F" w14:textId="77777777" w:rsidR="0099153B" w:rsidRPr="0099153B" w:rsidRDefault="0099153B" w:rsidP="0099153B">
            <w:pPr>
              <w:autoSpaceDE/>
              <w:autoSpaceDN/>
              <w:jc w:val="both"/>
              <w:rPr>
                <w:rFonts w:eastAsia="Cambria"/>
                <w:b/>
                <w:color w:val="000000"/>
                <w:sz w:val="24"/>
                <w:szCs w:val="24"/>
                <w:lang w:val="ru-RU" w:bidi="en-US"/>
              </w:rPr>
            </w:pPr>
            <w:r w:rsidRPr="0099153B">
              <w:rPr>
                <w:rFonts w:eastAsia="Cambria"/>
                <w:b/>
                <w:color w:val="000000"/>
                <w:sz w:val="24"/>
                <w:szCs w:val="24"/>
                <w:lang w:val="ru-RU" w:bidi="en-US"/>
              </w:rPr>
              <w:t>Ограничение содержания кислорода (на катоде) путем насыщения или покрытия поверхности</w:t>
            </w:r>
          </w:p>
          <w:p w14:paraId="57D4B894" w14:textId="77777777" w:rsidR="0099153B" w:rsidRPr="0099153B" w:rsidRDefault="0099153B" w:rsidP="0099153B">
            <w:pPr>
              <w:autoSpaceDE/>
              <w:autoSpaceDN/>
              <w:jc w:val="both"/>
              <w:rPr>
                <w:rFonts w:eastAsia="Cambria"/>
                <w:color w:val="000000"/>
                <w:sz w:val="24"/>
                <w:szCs w:val="24"/>
                <w:lang w:val="ru-RU" w:bidi="en-US"/>
              </w:rPr>
            </w:pPr>
            <w:r w:rsidRPr="0099153B">
              <w:rPr>
                <w:rFonts w:eastAsia="Cambria"/>
                <w:color w:val="000000"/>
                <w:sz w:val="24"/>
                <w:szCs w:val="24"/>
                <w:lang w:val="ru-RU" w:bidi="en-US"/>
              </w:rPr>
              <w:t>Насыщенность.</w:t>
            </w:r>
          </w:p>
          <w:p w14:paraId="16B9DFD5" w14:textId="77777777" w:rsidR="0099153B" w:rsidRPr="0099153B" w:rsidRDefault="0099153B" w:rsidP="0099153B">
            <w:pPr>
              <w:autoSpaceDE/>
              <w:autoSpaceDN/>
              <w:jc w:val="both"/>
              <w:rPr>
                <w:rFonts w:eastAsia="Cambria"/>
                <w:color w:val="000000"/>
                <w:sz w:val="24"/>
                <w:szCs w:val="24"/>
                <w:lang w:val="en-US" w:bidi="en-US"/>
              </w:rPr>
            </w:pPr>
          </w:p>
          <w:p w14:paraId="73CCAE97" w14:textId="77777777" w:rsidR="0099153B" w:rsidRPr="0099153B" w:rsidRDefault="0099153B" w:rsidP="0099153B">
            <w:pPr>
              <w:autoSpaceDE/>
              <w:autoSpaceDN/>
              <w:jc w:val="both"/>
              <w:rPr>
                <w:rFonts w:eastAsia="Cambria"/>
                <w:color w:val="000000"/>
                <w:sz w:val="24"/>
                <w:szCs w:val="24"/>
                <w:lang w:val="en-US" w:bidi="en-US"/>
              </w:rPr>
            </w:pPr>
            <w:proofErr w:type="spellStart"/>
            <w:r w:rsidRPr="0099153B">
              <w:rPr>
                <w:rFonts w:eastAsia="Cambria"/>
                <w:color w:val="000000"/>
                <w:sz w:val="24"/>
                <w:szCs w:val="24"/>
                <w:lang w:val="en-US" w:bidi="en-US"/>
              </w:rPr>
              <w:t>Покрытие</w:t>
            </w:r>
            <w:proofErr w:type="spellEnd"/>
            <w:r w:rsidRPr="0099153B">
              <w:rPr>
                <w:rFonts w:eastAsia="Cambria"/>
                <w:color w:val="000000"/>
                <w:sz w:val="24"/>
                <w:szCs w:val="24"/>
                <w:lang w:val="en-US" w:bidi="en-US"/>
              </w:rPr>
              <w:t xml:space="preserve"> </w:t>
            </w:r>
            <w:proofErr w:type="spellStart"/>
            <w:r w:rsidRPr="0099153B">
              <w:rPr>
                <w:rFonts w:eastAsia="Cambria"/>
                <w:color w:val="000000"/>
                <w:sz w:val="24"/>
                <w:szCs w:val="24"/>
                <w:lang w:val="en-US" w:bidi="en-US"/>
              </w:rPr>
              <w:t>поверхности</w:t>
            </w:r>
            <w:proofErr w:type="spellEnd"/>
          </w:p>
          <w:p w14:paraId="0E52CA40" w14:textId="77777777" w:rsidR="0099153B" w:rsidRPr="0099153B" w:rsidRDefault="0099153B" w:rsidP="0099153B">
            <w:pPr>
              <w:autoSpaceDE/>
              <w:autoSpaceDN/>
              <w:jc w:val="both"/>
              <w:rPr>
                <w:rFonts w:eastAsia="Cambria"/>
                <w:color w:val="000000"/>
                <w:sz w:val="24"/>
                <w:szCs w:val="24"/>
                <w:lang w:val="en-US" w:bidi="en-US"/>
              </w:rPr>
            </w:pPr>
          </w:p>
          <w:p w14:paraId="1925A23D" w14:textId="77777777" w:rsidR="0099153B" w:rsidRPr="0099153B" w:rsidRDefault="0099153B" w:rsidP="0099153B">
            <w:pPr>
              <w:autoSpaceDE/>
              <w:autoSpaceDN/>
              <w:jc w:val="both"/>
              <w:rPr>
                <w:rFonts w:eastAsia="Cambria"/>
                <w:color w:val="000000"/>
                <w:sz w:val="24"/>
                <w:szCs w:val="24"/>
                <w:lang w:val="en-US" w:bidi="en-US"/>
              </w:rPr>
            </w:pPr>
          </w:p>
        </w:tc>
        <w:tc>
          <w:tcPr>
            <w:tcW w:w="2026" w:type="dxa"/>
            <w:tcBorders>
              <w:top w:val="single" w:sz="4" w:space="0" w:color="auto"/>
              <w:left w:val="single" w:sz="4" w:space="0" w:color="auto"/>
            </w:tcBorders>
            <w:shd w:val="clear" w:color="auto" w:fill="FFFFFF"/>
            <w:vAlign w:val="bottom"/>
          </w:tcPr>
          <w:p w14:paraId="53CDBF59" w14:textId="77777777" w:rsidR="0099153B" w:rsidRPr="0099153B" w:rsidRDefault="0099153B" w:rsidP="0099153B">
            <w:pPr>
              <w:autoSpaceDE/>
              <w:autoSpaceDN/>
              <w:spacing w:after="800"/>
              <w:rPr>
                <w:rFonts w:eastAsia="Cambria"/>
                <w:color w:val="000000"/>
                <w:sz w:val="24"/>
                <w:szCs w:val="24"/>
                <w:lang w:val="en-US" w:bidi="en-US"/>
              </w:rPr>
            </w:pPr>
            <w:r w:rsidRPr="0099153B">
              <w:rPr>
                <w:rFonts w:eastAsia="Cambria"/>
                <w:color w:val="000000"/>
                <w:sz w:val="24"/>
                <w:szCs w:val="24"/>
                <w:lang w:val="en-US" w:bidi="en-US"/>
              </w:rPr>
              <w:t>7.1, 7.2.1, 7.2.2</w:t>
            </w:r>
          </w:p>
          <w:p w14:paraId="17329439"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7.1, 7.2.1, 7.2.2</w:t>
            </w:r>
          </w:p>
          <w:p w14:paraId="0A6D0ED9" w14:textId="77777777" w:rsidR="0099153B" w:rsidRPr="0099153B" w:rsidRDefault="0099153B" w:rsidP="0099153B">
            <w:pPr>
              <w:autoSpaceDE/>
              <w:autoSpaceDN/>
              <w:rPr>
                <w:rFonts w:eastAsia="Cambria"/>
                <w:color w:val="000000"/>
                <w:sz w:val="24"/>
                <w:szCs w:val="24"/>
                <w:lang w:val="en-US" w:bidi="en-US"/>
              </w:rPr>
            </w:pPr>
          </w:p>
          <w:p w14:paraId="14DF60E5" w14:textId="77777777" w:rsidR="0099153B" w:rsidRPr="0099153B" w:rsidRDefault="0099153B" w:rsidP="0099153B">
            <w:pPr>
              <w:autoSpaceDE/>
              <w:autoSpaceDN/>
              <w:rPr>
                <w:rFonts w:eastAsia="Cambria"/>
                <w:color w:val="000000"/>
                <w:sz w:val="24"/>
                <w:szCs w:val="24"/>
                <w:lang w:val="en-US" w:bidi="en-US"/>
              </w:rPr>
            </w:pPr>
          </w:p>
        </w:tc>
        <w:tc>
          <w:tcPr>
            <w:tcW w:w="2054" w:type="dxa"/>
            <w:tcBorders>
              <w:top w:val="single" w:sz="4" w:space="0" w:color="auto"/>
              <w:left w:val="single" w:sz="4" w:space="0" w:color="auto"/>
            </w:tcBorders>
            <w:shd w:val="clear" w:color="auto" w:fill="FFFFFF"/>
            <w:vAlign w:val="bottom"/>
          </w:tcPr>
          <w:p w14:paraId="5894DE4C" w14:textId="77777777" w:rsidR="0099153B" w:rsidRPr="0099153B" w:rsidRDefault="0099153B" w:rsidP="0099153B">
            <w:pPr>
              <w:autoSpaceDE/>
              <w:autoSpaceDN/>
              <w:jc w:val="both"/>
              <w:rPr>
                <w:rFonts w:eastAsia="Cambria"/>
                <w:color w:val="000000"/>
                <w:sz w:val="24"/>
                <w:szCs w:val="24"/>
                <w:lang w:val="ru-RU" w:bidi="en-US"/>
              </w:rPr>
            </w:pPr>
            <w:r w:rsidRPr="0099153B">
              <w:rPr>
                <w:rFonts w:eastAsia="Cambria"/>
                <w:color w:val="000000"/>
                <w:sz w:val="24"/>
                <w:szCs w:val="24"/>
                <w:lang w:val="ru-RU" w:bidi="en-US"/>
              </w:rPr>
              <w:t>Бетон должен постоянно насыщаться водой.</w:t>
            </w:r>
          </w:p>
          <w:p w14:paraId="6220F0C9" w14:textId="77777777" w:rsidR="0099153B" w:rsidRPr="0099153B" w:rsidRDefault="0099153B" w:rsidP="0099153B">
            <w:pPr>
              <w:autoSpaceDE/>
              <w:autoSpaceDN/>
              <w:rPr>
                <w:rFonts w:eastAsia="Cambria"/>
                <w:color w:val="000000"/>
                <w:sz w:val="24"/>
                <w:szCs w:val="24"/>
                <w:lang w:val="ru-RU" w:bidi="en-US"/>
              </w:rPr>
            </w:pPr>
          </w:p>
          <w:p w14:paraId="24C22D6E"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8.1, 8.2.1, 8.2.7</w:t>
            </w:r>
          </w:p>
          <w:p w14:paraId="4855A9B4" w14:textId="77777777" w:rsidR="0099153B" w:rsidRPr="0099153B" w:rsidRDefault="0099153B" w:rsidP="0099153B">
            <w:pPr>
              <w:autoSpaceDE/>
              <w:autoSpaceDN/>
              <w:rPr>
                <w:rFonts w:eastAsia="Cambria"/>
                <w:color w:val="000000"/>
                <w:sz w:val="24"/>
                <w:szCs w:val="24"/>
                <w:lang w:val="en-US" w:bidi="en-US"/>
              </w:rPr>
            </w:pPr>
          </w:p>
          <w:p w14:paraId="195C48F1" w14:textId="77777777" w:rsidR="0099153B" w:rsidRPr="0099153B" w:rsidRDefault="0099153B" w:rsidP="0099153B">
            <w:pPr>
              <w:autoSpaceDE/>
              <w:autoSpaceDN/>
              <w:rPr>
                <w:rFonts w:eastAsia="Cambria"/>
                <w:color w:val="000000"/>
                <w:sz w:val="24"/>
                <w:szCs w:val="24"/>
                <w:lang w:val="en-US" w:bidi="en-US"/>
              </w:rPr>
            </w:pPr>
          </w:p>
        </w:tc>
        <w:tc>
          <w:tcPr>
            <w:tcW w:w="2285" w:type="dxa"/>
            <w:tcBorders>
              <w:top w:val="single" w:sz="4" w:space="0" w:color="auto"/>
              <w:left w:val="single" w:sz="4" w:space="0" w:color="auto"/>
              <w:right w:val="single" w:sz="4" w:space="0" w:color="auto"/>
            </w:tcBorders>
            <w:shd w:val="clear" w:color="auto" w:fill="FFFFFF"/>
            <w:vAlign w:val="bottom"/>
          </w:tcPr>
          <w:p w14:paraId="04670445" w14:textId="77777777" w:rsidR="0099153B" w:rsidRPr="0099153B" w:rsidRDefault="0099153B" w:rsidP="0099153B">
            <w:pPr>
              <w:autoSpaceDE/>
              <w:autoSpaceDN/>
              <w:spacing w:after="800"/>
              <w:rPr>
                <w:rFonts w:eastAsia="Cambria"/>
                <w:color w:val="000000"/>
                <w:sz w:val="24"/>
                <w:szCs w:val="24"/>
                <w:lang w:val="en-US" w:bidi="en-US"/>
              </w:rPr>
            </w:pPr>
            <w:r w:rsidRPr="0099153B">
              <w:rPr>
                <w:rFonts w:eastAsia="Cambria"/>
                <w:color w:val="000000"/>
                <w:sz w:val="24"/>
                <w:szCs w:val="24"/>
                <w:lang w:val="en-US" w:bidi="en-US"/>
              </w:rPr>
              <w:t>9.1, 9.2</w:t>
            </w:r>
          </w:p>
          <w:p w14:paraId="7F1B7FD0"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p w14:paraId="5D0349F8" w14:textId="77777777" w:rsidR="0099153B" w:rsidRPr="0099153B" w:rsidRDefault="0099153B" w:rsidP="0099153B">
            <w:pPr>
              <w:autoSpaceDE/>
              <w:autoSpaceDN/>
              <w:rPr>
                <w:rFonts w:eastAsia="Cambria"/>
                <w:color w:val="000000"/>
                <w:sz w:val="24"/>
                <w:szCs w:val="24"/>
                <w:lang w:val="en-US" w:bidi="en-US"/>
              </w:rPr>
            </w:pPr>
          </w:p>
          <w:p w14:paraId="62398F3A" w14:textId="77777777" w:rsidR="0099153B" w:rsidRPr="0099153B" w:rsidRDefault="0099153B" w:rsidP="0099153B">
            <w:pPr>
              <w:autoSpaceDE/>
              <w:autoSpaceDN/>
              <w:rPr>
                <w:rFonts w:eastAsia="Cambria"/>
                <w:color w:val="000000"/>
                <w:sz w:val="24"/>
                <w:szCs w:val="24"/>
                <w:lang w:val="en-US" w:bidi="en-US"/>
              </w:rPr>
            </w:pPr>
          </w:p>
        </w:tc>
      </w:tr>
      <w:tr w:rsidR="0099153B" w:rsidRPr="0099153B" w14:paraId="218BEDD1" w14:textId="77777777" w:rsidTr="0099153B">
        <w:trPr>
          <w:trHeight w:hRule="exact" w:val="571"/>
          <w:jc w:val="center"/>
        </w:trPr>
        <w:tc>
          <w:tcPr>
            <w:tcW w:w="974" w:type="dxa"/>
            <w:tcBorders>
              <w:top w:val="single" w:sz="4" w:space="0" w:color="auto"/>
              <w:left w:val="single" w:sz="4" w:space="0" w:color="auto"/>
            </w:tcBorders>
            <w:shd w:val="clear" w:color="auto" w:fill="FFFFFF"/>
          </w:tcPr>
          <w:p w14:paraId="73854257" w14:textId="77777777" w:rsidR="0099153B" w:rsidRPr="0099153B" w:rsidRDefault="0099153B" w:rsidP="0099153B">
            <w:pPr>
              <w:autoSpaceDE/>
              <w:autoSpaceDN/>
              <w:rPr>
                <w:rFonts w:eastAsia="Courier New"/>
                <w:color w:val="000000"/>
                <w:sz w:val="24"/>
                <w:szCs w:val="24"/>
                <w:lang w:val="en-US" w:bidi="en-US"/>
              </w:rPr>
            </w:pPr>
          </w:p>
        </w:tc>
        <w:tc>
          <w:tcPr>
            <w:tcW w:w="13258" w:type="dxa"/>
            <w:gridSpan w:val="4"/>
            <w:tcBorders>
              <w:top w:val="single" w:sz="4" w:space="0" w:color="auto"/>
              <w:left w:val="single" w:sz="4" w:space="0" w:color="auto"/>
              <w:right w:val="single" w:sz="4" w:space="0" w:color="auto"/>
            </w:tcBorders>
            <w:shd w:val="clear" w:color="auto" w:fill="FFFFFF"/>
          </w:tcPr>
          <w:p w14:paraId="5A4EF14D"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Метод выполнения принципа 10. Катодная защита</w:t>
            </w:r>
          </w:p>
        </w:tc>
      </w:tr>
      <w:tr w:rsidR="0099153B" w:rsidRPr="0099153B" w14:paraId="3408CF53" w14:textId="77777777" w:rsidTr="0099153B">
        <w:trPr>
          <w:trHeight w:hRule="exact" w:val="576"/>
          <w:jc w:val="center"/>
        </w:trPr>
        <w:tc>
          <w:tcPr>
            <w:tcW w:w="974" w:type="dxa"/>
            <w:tcBorders>
              <w:top w:val="single" w:sz="4" w:space="0" w:color="auto"/>
              <w:left w:val="single" w:sz="4" w:space="0" w:color="auto"/>
            </w:tcBorders>
            <w:shd w:val="clear" w:color="auto" w:fill="FFFFFF"/>
          </w:tcPr>
          <w:p w14:paraId="102F3269"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10.1</w:t>
            </w:r>
          </w:p>
        </w:tc>
        <w:tc>
          <w:tcPr>
            <w:tcW w:w="6893" w:type="dxa"/>
            <w:tcBorders>
              <w:top w:val="single" w:sz="4" w:space="0" w:color="auto"/>
              <w:left w:val="single" w:sz="4" w:space="0" w:color="auto"/>
            </w:tcBorders>
            <w:shd w:val="clear" w:color="auto" w:fill="FFFFFF"/>
            <w:vAlign w:val="bottom"/>
          </w:tcPr>
          <w:p w14:paraId="7DADA48E" w14:textId="77777777" w:rsidR="0099153B" w:rsidRPr="0099153B" w:rsidRDefault="0099153B" w:rsidP="0099153B">
            <w:pPr>
              <w:autoSpaceDE/>
              <w:autoSpaceDN/>
              <w:ind w:left="142"/>
              <w:rPr>
                <w:rFonts w:eastAsia="Cambria"/>
                <w:b/>
                <w:color w:val="000000"/>
                <w:sz w:val="24"/>
                <w:szCs w:val="24"/>
                <w:lang w:val="en-US" w:bidi="en-US"/>
              </w:rPr>
            </w:pPr>
            <w:proofErr w:type="spellStart"/>
            <w:r w:rsidRPr="0099153B">
              <w:rPr>
                <w:rFonts w:eastAsia="Cambria"/>
                <w:b/>
                <w:color w:val="000000"/>
                <w:sz w:val="24"/>
                <w:szCs w:val="24"/>
                <w:lang w:val="en-US" w:bidi="en-US"/>
              </w:rPr>
              <w:t>Применение</w:t>
            </w:r>
            <w:proofErr w:type="spellEnd"/>
            <w:r w:rsidRPr="0099153B">
              <w:rPr>
                <w:rFonts w:eastAsia="Cambria"/>
                <w:b/>
                <w:color w:val="000000"/>
                <w:sz w:val="24"/>
                <w:szCs w:val="24"/>
                <w:lang w:val="en-US" w:bidi="en-US"/>
              </w:rPr>
              <w:t xml:space="preserve"> </w:t>
            </w:r>
            <w:proofErr w:type="spellStart"/>
            <w:r w:rsidRPr="0099153B">
              <w:rPr>
                <w:rFonts w:eastAsia="Cambria"/>
                <w:b/>
                <w:color w:val="000000"/>
                <w:sz w:val="24"/>
                <w:szCs w:val="24"/>
                <w:lang w:val="en-US" w:bidi="en-US"/>
              </w:rPr>
              <w:t>электрического</w:t>
            </w:r>
            <w:proofErr w:type="spellEnd"/>
            <w:r w:rsidRPr="0099153B">
              <w:rPr>
                <w:rFonts w:eastAsia="Cambria"/>
                <w:b/>
                <w:color w:val="000000"/>
                <w:sz w:val="24"/>
                <w:szCs w:val="24"/>
                <w:lang w:val="en-US" w:bidi="en-US"/>
              </w:rPr>
              <w:t xml:space="preserve"> </w:t>
            </w:r>
            <w:proofErr w:type="spellStart"/>
            <w:r w:rsidRPr="0099153B">
              <w:rPr>
                <w:rFonts w:eastAsia="Cambria"/>
                <w:b/>
                <w:color w:val="000000"/>
                <w:sz w:val="24"/>
                <w:szCs w:val="24"/>
                <w:lang w:val="en-US" w:bidi="en-US"/>
              </w:rPr>
              <w:t>потенциала</w:t>
            </w:r>
            <w:proofErr w:type="spellEnd"/>
          </w:p>
          <w:p w14:paraId="098EE78E" w14:textId="77777777" w:rsidR="0099153B" w:rsidRPr="0099153B" w:rsidRDefault="0099153B" w:rsidP="0099153B">
            <w:pPr>
              <w:autoSpaceDE/>
              <w:autoSpaceDN/>
              <w:ind w:left="142"/>
              <w:rPr>
                <w:rFonts w:eastAsia="Cambria"/>
                <w:b/>
                <w:color w:val="000000"/>
                <w:sz w:val="24"/>
                <w:szCs w:val="24"/>
                <w:lang w:val="en-US" w:bidi="en-US"/>
              </w:rPr>
            </w:pPr>
          </w:p>
        </w:tc>
        <w:tc>
          <w:tcPr>
            <w:tcW w:w="2026" w:type="dxa"/>
            <w:tcBorders>
              <w:top w:val="single" w:sz="4" w:space="0" w:color="auto"/>
              <w:left w:val="single" w:sz="4" w:space="0" w:color="auto"/>
            </w:tcBorders>
            <w:shd w:val="clear" w:color="auto" w:fill="FFFFFF"/>
          </w:tcPr>
          <w:p w14:paraId="4A55F1C0"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EN ISO 12696</w:t>
            </w:r>
          </w:p>
        </w:tc>
        <w:tc>
          <w:tcPr>
            <w:tcW w:w="2054" w:type="dxa"/>
            <w:tcBorders>
              <w:top w:val="single" w:sz="4" w:space="0" w:color="auto"/>
              <w:left w:val="single" w:sz="4" w:space="0" w:color="auto"/>
            </w:tcBorders>
            <w:shd w:val="clear" w:color="auto" w:fill="FFFFFF"/>
          </w:tcPr>
          <w:p w14:paraId="5E28314F"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EN ISO 12696</w:t>
            </w:r>
          </w:p>
        </w:tc>
        <w:tc>
          <w:tcPr>
            <w:tcW w:w="2285" w:type="dxa"/>
            <w:tcBorders>
              <w:top w:val="single" w:sz="4" w:space="0" w:color="auto"/>
              <w:left w:val="single" w:sz="4" w:space="0" w:color="auto"/>
              <w:right w:val="single" w:sz="4" w:space="0" w:color="auto"/>
            </w:tcBorders>
            <w:shd w:val="clear" w:color="auto" w:fill="FFFFFF"/>
            <w:vAlign w:val="bottom"/>
          </w:tcPr>
          <w:p w14:paraId="46F88661"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ru-RU" w:bidi="en-US"/>
              </w:rPr>
              <w:t>См.</w:t>
            </w:r>
            <w:r w:rsidRPr="0099153B">
              <w:rPr>
                <w:rFonts w:eastAsia="Cambria"/>
                <w:color w:val="000000"/>
                <w:sz w:val="24"/>
                <w:szCs w:val="24"/>
                <w:lang w:val="en-US" w:bidi="en-US"/>
              </w:rPr>
              <w:t xml:space="preserve"> EN ISO 12696 и</w:t>
            </w:r>
          </w:p>
          <w:p w14:paraId="4748198B"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5349D24A" w14:textId="77777777" w:rsidTr="0099153B">
        <w:trPr>
          <w:trHeight w:hRule="exact" w:val="869"/>
          <w:jc w:val="center"/>
        </w:trPr>
        <w:tc>
          <w:tcPr>
            <w:tcW w:w="974" w:type="dxa"/>
            <w:tcBorders>
              <w:top w:val="single" w:sz="4" w:space="0" w:color="auto"/>
              <w:left w:val="single" w:sz="4" w:space="0" w:color="auto"/>
            </w:tcBorders>
            <w:shd w:val="clear" w:color="auto" w:fill="FFFFFF"/>
          </w:tcPr>
          <w:p w14:paraId="51067739" w14:textId="77777777" w:rsidR="0099153B" w:rsidRPr="0099153B" w:rsidRDefault="0099153B" w:rsidP="0099153B">
            <w:pPr>
              <w:autoSpaceDE/>
              <w:autoSpaceDN/>
              <w:rPr>
                <w:rFonts w:eastAsia="Courier New"/>
                <w:color w:val="000000"/>
                <w:sz w:val="24"/>
                <w:szCs w:val="24"/>
                <w:lang w:val="en-US" w:bidi="en-US"/>
              </w:rPr>
            </w:pPr>
          </w:p>
        </w:tc>
        <w:tc>
          <w:tcPr>
            <w:tcW w:w="13258" w:type="dxa"/>
            <w:gridSpan w:val="4"/>
            <w:tcBorders>
              <w:top w:val="single" w:sz="4" w:space="0" w:color="auto"/>
              <w:left w:val="single" w:sz="4" w:space="0" w:color="auto"/>
              <w:right w:val="single" w:sz="4" w:space="0" w:color="auto"/>
            </w:tcBorders>
            <w:shd w:val="clear" w:color="auto" w:fill="FFFFFF"/>
            <w:vAlign w:val="bottom"/>
          </w:tcPr>
          <w:p w14:paraId="001897E8"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Методы выполнения принципа 11. Контроль анодных зон</w:t>
            </w:r>
          </w:p>
          <w:p w14:paraId="4A885CB9"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Следующие методы удовлетворяют принципу создания условий, при которых потенциально анодные и катодные участки арматуры не могут принимать участие в реакции коррозии.</w:t>
            </w:r>
          </w:p>
          <w:p w14:paraId="6C59FCF2" w14:textId="77777777" w:rsidR="0099153B" w:rsidRPr="0099153B" w:rsidRDefault="0099153B" w:rsidP="0099153B">
            <w:pPr>
              <w:autoSpaceDE/>
              <w:autoSpaceDN/>
              <w:rPr>
                <w:rFonts w:eastAsia="Cambria"/>
                <w:color w:val="000000"/>
                <w:sz w:val="24"/>
                <w:szCs w:val="24"/>
                <w:lang w:val="ru-RU" w:bidi="en-US"/>
              </w:rPr>
            </w:pPr>
          </w:p>
        </w:tc>
      </w:tr>
      <w:tr w:rsidR="0099153B" w:rsidRPr="0099153B" w14:paraId="15045DE5" w14:textId="77777777" w:rsidTr="0099153B">
        <w:trPr>
          <w:trHeight w:hRule="exact" w:val="2235"/>
          <w:jc w:val="center"/>
        </w:trPr>
        <w:tc>
          <w:tcPr>
            <w:tcW w:w="974" w:type="dxa"/>
            <w:tcBorders>
              <w:top w:val="single" w:sz="4" w:space="0" w:color="auto"/>
              <w:left w:val="single" w:sz="4" w:space="0" w:color="auto"/>
              <w:bottom w:val="single" w:sz="4" w:space="0" w:color="auto"/>
            </w:tcBorders>
            <w:shd w:val="clear" w:color="auto" w:fill="FFFFFF"/>
          </w:tcPr>
          <w:p w14:paraId="52153CD2"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lastRenderedPageBreak/>
              <w:t>11.1</w:t>
            </w:r>
          </w:p>
        </w:tc>
        <w:tc>
          <w:tcPr>
            <w:tcW w:w="6893" w:type="dxa"/>
            <w:tcBorders>
              <w:top w:val="single" w:sz="4" w:space="0" w:color="auto"/>
              <w:left w:val="single" w:sz="4" w:space="0" w:color="auto"/>
              <w:bottom w:val="single" w:sz="4" w:space="0" w:color="auto"/>
            </w:tcBorders>
            <w:shd w:val="clear" w:color="auto" w:fill="FFFFFF"/>
            <w:vAlign w:val="bottom"/>
          </w:tcPr>
          <w:p w14:paraId="13CB1943" w14:textId="77777777" w:rsidR="0099153B" w:rsidRPr="0099153B" w:rsidRDefault="0099153B" w:rsidP="0099153B">
            <w:pPr>
              <w:tabs>
                <w:tab w:val="left" w:pos="216"/>
              </w:tabs>
              <w:autoSpaceDE/>
              <w:autoSpaceDN/>
              <w:spacing w:after="40"/>
              <w:rPr>
                <w:rFonts w:eastAsia="Cambria"/>
                <w:b/>
                <w:color w:val="000000"/>
                <w:sz w:val="24"/>
                <w:szCs w:val="24"/>
                <w:lang w:val="ru-RU" w:bidi="en-US"/>
              </w:rPr>
            </w:pPr>
            <w:r w:rsidRPr="0099153B">
              <w:rPr>
                <w:rFonts w:eastAsia="Cambria"/>
                <w:b/>
                <w:color w:val="000000"/>
                <w:sz w:val="24"/>
                <w:szCs w:val="24"/>
                <w:lang w:val="ru-RU" w:bidi="en-US"/>
              </w:rPr>
              <w:t>Активное покрытие арматуры</w:t>
            </w:r>
          </w:p>
          <w:p w14:paraId="7194D210" w14:textId="77777777" w:rsidR="0099153B" w:rsidRPr="0099153B" w:rsidRDefault="0099153B" w:rsidP="0099153B">
            <w:pPr>
              <w:tabs>
                <w:tab w:val="left" w:pos="216"/>
              </w:tabs>
              <w:autoSpaceDE/>
              <w:autoSpaceDN/>
              <w:spacing w:after="40"/>
              <w:rPr>
                <w:rFonts w:eastAsia="Cambria"/>
                <w:color w:val="000000"/>
                <w:sz w:val="24"/>
                <w:szCs w:val="24"/>
                <w:lang w:val="ru-RU" w:bidi="en-US"/>
              </w:rPr>
            </w:pPr>
            <w:r w:rsidRPr="0099153B">
              <w:rPr>
                <w:rFonts w:eastAsia="Cambria"/>
                <w:color w:val="000000"/>
                <w:sz w:val="24"/>
                <w:szCs w:val="24"/>
                <w:lang w:val="ru-RU" w:bidi="en-US"/>
              </w:rPr>
              <w:t>Настоящий метод обеспечивает либо:</w:t>
            </w:r>
          </w:p>
          <w:p w14:paraId="754BAEE3" w14:textId="77777777" w:rsidR="0099153B" w:rsidRPr="0099153B" w:rsidRDefault="0099153B" w:rsidP="0099153B">
            <w:pPr>
              <w:tabs>
                <w:tab w:val="left" w:pos="216"/>
              </w:tabs>
              <w:autoSpaceDE/>
              <w:autoSpaceDN/>
              <w:spacing w:after="40"/>
              <w:rPr>
                <w:rFonts w:eastAsia="Cambria"/>
                <w:color w:val="000000"/>
                <w:sz w:val="24"/>
                <w:szCs w:val="24"/>
                <w:lang w:val="ru-RU" w:bidi="en-US"/>
              </w:rPr>
            </w:pPr>
            <w:r w:rsidRPr="0099153B">
              <w:rPr>
                <w:rFonts w:eastAsia="Cambria"/>
                <w:color w:val="000000"/>
                <w:sz w:val="24"/>
                <w:szCs w:val="24"/>
                <w:lang w:val="ru-RU" w:bidi="en-US"/>
              </w:rPr>
              <w:t>1. Покрытия для обеспечения щелочной среды.</w:t>
            </w:r>
          </w:p>
          <w:p w14:paraId="73813D10" w14:textId="77777777" w:rsidR="0099153B" w:rsidRPr="0099153B" w:rsidRDefault="0099153B" w:rsidP="0099153B">
            <w:pPr>
              <w:tabs>
                <w:tab w:val="left" w:pos="216"/>
              </w:tabs>
              <w:autoSpaceDE/>
              <w:autoSpaceDN/>
              <w:spacing w:after="40"/>
              <w:rPr>
                <w:rFonts w:eastAsia="Cambria"/>
                <w:color w:val="000000"/>
                <w:sz w:val="24"/>
                <w:szCs w:val="24"/>
                <w:lang w:val="ru-RU" w:bidi="en-US"/>
              </w:rPr>
            </w:pPr>
            <w:r w:rsidRPr="0099153B">
              <w:rPr>
                <w:rFonts w:eastAsia="Cambria"/>
                <w:color w:val="000000"/>
                <w:sz w:val="24"/>
                <w:szCs w:val="24"/>
                <w:lang w:val="ru-RU" w:bidi="en-US"/>
              </w:rPr>
              <w:t>2. Покрытия, выполняющие функцию ингибиторов электрохимического действия.</w:t>
            </w:r>
          </w:p>
          <w:p w14:paraId="40107FBB" w14:textId="77777777" w:rsidR="0099153B" w:rsidRPr="0099153B" w:rsidRDefault="0099153B" w:rsidP="0099153B">
            <w:pPr>
              <w:tabs>
                <w:tab w:val="left" w:pos="216"/>
              </w:tabs>
              <w:autoSpaceDE/>
              <w:autoSpaceDN/>
              <w:spacing w:after="40"/>
              <w:rPr>
                <w:rFonts w:eastAsia="Cambria"/>
                <w:color w:val="000000"/>
                <w:sz w:val="24"/>
                <w:szCs w:val="24"/>
                <w:lang w:val="ru-RU" w:bidi="en-US"/>
              </w:rPr>
            </w:pPr>
            <w:r w:rsidRPr="0099153B">
              <w:rPr>
                <w:rFonts w:eastAsia="Cambria"/>
                <w:color w:val="000000"/>
                <w:sz w:val="24"/>
                <w:szCs w:val="24"/>
                <w:lang w:val="ru-RU" w:bidi="en-US"/>
              </w:rPr>
              <w:t>3. Покрытия обеспечивают протекторную гальваническую реакцию.</w:t>
            </w:r>
          </w:p>
        </w:tc>
        <w:tc>
          <w:tcPr>
            <w:tcW w:w="2026" w:type="dxa"/>
            <w:tcBorders>
              <w:top w:val="single" w:sz="4" w:space="0" w:color="auto"/>
              <w:left w:val="single" w:sz="4" w:space="0" w:color="auto"/>
              <w:bottom w:val="single" w:sz="4" w:space="0" w:color="auto"/>
            </w:tcBorders>
            <w:shd w:val="clear" w:color="auto" w:fill="FFFFFF"/>
          </w:tcPr>
          <w:p w14:paraId="5400F895" w14:textId="77777777" w:rsidR="0099153B" w:rsidRPr="0099153B" w:rsidRDefault="0099153B" w:rsidP="0099153B">
            <w:pPr>
              <w:autoSpaceDE/>
              <w:autoSpaceDN/>
              <w:spacing w:before="340"/>
              <w:rPr>
                <w:rFonts w:eastAsia="Cambria"/>
                <w:color w:val="000000"/>
                <w:sz w:val="24"/>
                <w:szCs w:val="24"/>
                <w:lang w:val="en-US" w:bidi="en-US"/>
              </w:rPr>
            </w:pPr>
            <w:r w:rsidRPr="0099153B">
              <w:rPr>
                <w:rFonts w:eastAsia="Cambria"/>
                <w:color w:val="000000"/>
                <w:sz w:val="24"/>
                <w:szCs w:val="24"/>
                <w:lang w:val="en-US" w:bidi="en-US"/>
              </w:rPr>
              <w:t>7.1, 7.3.1, 7.3.2</w:t>
            </w:r>
          </w:p>
        </w:tc>
        <w:tc>
          <w:tcPr>
            <w:tcW w:w="2054" w:type="dxa"/>
            <w:tcBorders>
              <w:top w:val="single" w:sz="4" w:space="0" w:color="auto"/>
              <w:left w:val="single" w:sz="4" w:space="0" w:color="auto"/>
              <w:bottom w:val="single" w:sz="4" w:space="0" w:color="auto"/>
            </w:tcBorders>
            <w:shd w:val="clear" w:color="auto" w:fill="FFFFFF"/>
          </w:tcPr>
          <w:p w14:paraId="444D4931" w14:textId="77777777" w:rsidR="0099153B" w:rsidRPr="0099153B" w:rsidRDefault="0099153B" w:rsidP="0099153B">
            <w:pPr>
              <w:autoSpaceDE/>
              <w:autoSpaceDN/>
              <w:spacing w:before="340"/>
              <w:rPr>
                <w:rFonts w:eastAsia="Cambria"/>
                <w:color w:val="000000"/>
                <w:sz w:val="24"/>
                <w:szCs w:val="24"/>
                <w:lang w:val="en-US" w:bidi="en-US"/>
              </w:rPr>
            </w:pPr>
            <w:r w:rsidRPr="0099153B">
              <w:rPr>
                <w:rFonts w:eastAsia="Cambria"/>
                <w:color w:val="000000"/>
                <w:sz w:val="24"/>
                <w:szCs w:val="24"/>
                <w:lang w:val="en-US" w:bidi="en-US"/>
              </w:rPr>
              <w:t>8.1, 8.3.1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14:paraId="63FDA734" w14:textId="77777777" w:rsidR="0099153B" w:rsidRPr="0099153B" w:rsidRDefault="0099153B" w:rsidP="0099153B">
            <w:pPr>
              <w:autoSpaceDE/>
              <w:autoSpaceDN/>
              <w:spacing w:before="340"/>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229F58D2" w14:textId="77777777" w:rsidTr="0099153B">
        <w:trPr>
          <w:trHeight w:hRule="exact" w:val="1415"/>
          <w:jc w:val="center"/>
        </w:trPr>
        <w:tc>
          <w:tcPr>
            <w:tcW w:w="974" w:type="dxa"/>
            <w:tcBorders>
              <w:top w:val="single" w:sz="4" w:space="0" w:color="auto"/>
              <w:left w:val="single" w:sz="4" w:space="0" w:color="auto"/>
              <w:bottom w:val="single" w:sz="4" w:space="0" w:color="auto"/>
            </w:tcBorders>
            <w:shd w:val="clear" w:color="auto" w:fill="FFFFFF"/>
          </w:tcPr>
          <w:p w14:paraId="6392D229"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11.2</w:t>
            </w:r>
          </w:p>
        </w:tc>
        <w:tc>
          <w:tcPr>
            <w:tcW w:w="6893" w:type="dxa"/>
            <w:tcBorders>
              <w:top w:val="single" w:sz="4" w:space="0" w:color="auto"/>
              <w:left w:val="single" w:sz="4" w:space="0" w:color="auto"/>
              <w:bottom w:val="single" w:sz="4" w:space="0" w:color="auto"/>
            </w:tcBorders>
            <w:shd w:val="clear" w:color="auto" w:fill="FFFFFF"/>
          </w:tcPr>
          <w:p w14:paraId="12956309" w14:textId="77777777" w:rsidR="0099153B" w:rsidRPr="0099153B" w:rsidRDefault="0099153B" w:rsidP="0099153B">
            <w:pPr>
              <w:autoSpaceDE/>
              <w:autoSpaceDN/>
              <w:rPr>
                <w:rFonts w:eastAsia="Cambria"/>
                <w:b/>
                <w:color w:val="000000"/>
                <w:sz w:val="24"/>
                <w:szCs w:val="24"/>
                <w:lang w:val="ru-RU" w:bidi="en-US"/>
              </w:rPr>
            </w:pPr>
            <w:r w:rsidRPr="0099153B">
              <w:rPr>
                <w:rFonts w:eastAsia="Cambria"/>
                <w:b/>
                <w:color w:val="000000"/>
                <w:sz w:val="24"/>
                <w:szCs w:val="24"/>
                <w:lang w:val="ru-RU" w:bidi="en-US"/>
              </w:rPr>
              <w:t>Защитное покрытие арматуры</w:t>
            </w:r>
          </w:p>
          <w:p w14:paraId="08051894"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Настоящий метод создания барьера для предотвращения попадания кислорода или поровой воды, содержащей хлориды или другие загрязняющие вещества, на арматуру</w:t>
            </w:r>
          </w:p>
          <w:p w14:paraId="468CA41B" w14:textId="77777777" w:rsidR="0099153B" w:rsidRPr="0099153B" w:rsidRDefault="0099153B" w:rsidP="0099153B">
            <w:pPr>
              <w:autoSpaceDE/>
              <w:autoSpaceDN/>
              <w:rPr>
                <w:rFonts w:eastAsia="Cambria"/>
                <w:color w:val="000000"/>
                <w:sz w:val="24"/>
                <w:szCs w:val="24"/>
                <w:lang w:val="ru-RU" w:bidi="en-US"/>
              </w:rPr>
            </w:pPr>
          </w:p>
        </w:tc>
        <w:tc>
          <w:tcPr>
            <w:tcW w:w="2026" w:type="dxa"/>
            <w:tcBorders>
              <w:top w:val="single" w:sz="4" w:space="0" w:color="auto"/>
              <w:left w:val="single" w:sz="4" w:space="0" w:color="auto"/>
              <w:bottom w:val="single" w:sz="4" w:space="0" w:color="auto"/>
            </w:tcBorders>
            <w:shd w:val="clear" w:color="auto" w:fill="FFFFFF"/>
            <w:vAlign w:val="center"/>
          </w:tcPr>
          <w:p w14:paraId="1C807E72"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7.1, 7.3.1, 7.3.2</w:t>
            </w:r>
          </w:p>
        </w:tc>
        <w:tc>
          <w:tcPr>
            <w:tcW w:w="2054" w:type="dxa"/>
            <w:tcBorders>
              <w:top w:val="single" w:sz="4" w:space="0" w:color="auto"/>
              <w:left w:val="single" w:sz="4" w:space="0" w:color="auto"/>
              <w:bottom w:val="single" w:sz="4" w:space="0" w:color="auto"/>
            </w:tcBorders>
            <w:shd w:val="clear" w:color="auto" w:fill="FFFFFF"/>
            <w:vAlign w:val="center"/>
          </w:tcPr>
          <w:p w14:paraId="087F9EB4"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8.1, 8.3.1</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14:paraId="22F81737"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9.1, 9.2</w:t>
            </w:r>
          </w:p>
        </w:tc>
      </w:tr>
      <w:tr w:rsidR="0099153B" w:rsidRPr="0099153B" w14:paraId="02EF9D1B" w14:textId="77777777" w:rsidTr="0099153B">
        <w:trPr>
          <w:trHeight w:hRule="exact" w:val="341"/>
          <w:jc w:val="center"/>
        </w:trPr>
        <w:tc>
          <w:tcPr>
            <w:tcW w:w="974" w:type="dxa"/>
            <w:tcBorders>
              <w:top w:val="single" w:sz="4" w:space="0" w:color="auto"/>
              <w:left w:val="single" w:sz="4" w:space="0" w:color="auto"/>
              <w:bottom w:val="single" w:sz="4" w:space="0" w:color="auto"/>
            </w:tcBorders>
            <w:shd w:val="clear" w:color="auto" w:fill="FFFFFF"/>
          </w:tcPr>
          <w:p w14:paraId="561F40D6" w14:textId="77777777" w:rsidR="0099153B" w:rsidRPr="0099153B" w:rsidRDefault="0099153B" w:rsidP="0099153B">
            <w:pPr>
              <w:autoSpaceDE/>
              <w:autoSpaceDN/>
              <w:rPr>
                <w:rFonts w:eastAsia="Cambria"/>
                <w:color w:val="000000"/>
                <w:sz w:val="24"/>
                <w:szCs w:val="24"/>
                <w:lang w:val="en-US" w:bidi="en-US"/>
              </w:rPr>
            </w:pPr>
            <w:r w:rsidRPr="0099153B">
              <w:rPr>
                <w:rFonts w:eastAsia="Cambria"/>
                <w:color w:val="000000"/>
                <w:sz w:val="24"/>
                <w:szCs w:val="24"/>
                <w:lang w:val="en-US" w:bidi="en-US"/>
              </w:rPr>
              <w:t>11.3</w:t>
            </w:r>
          </w:p>
        </w:tc>
        <w:tc>
          <w:tcPr>
            <w:tcW w:w="6893" w:type="dxa"/>
            <w:tcBorders>
              <w:top w:val="single" w:sz="4" w:space="0" w:color="auto"/>
              <w:left w:val="single" w:sz="4" w:space="0" w:color="auto"/>
              <w:bottom w:val="single" w:sz="4" w:space="0" w:color="auto"/>
            </w:tcBorders>
            <w:shd w:val="clear" w:color="auto" w:fill="FFFFFF"/>
          </w:tcPr>
          <w:p w14:paraId="080735B3" w14:textId="77777777" w:rsidR="0099153B" w:rsidRPr="0099153B" w:rsidRDefault="0099153B" w:rsidP="0099153B">
            <w:pPr>
              <w:autoSpaceDE/>
              <w:autoSpaceDN/>
              <w:rPr>
                <w:rFonts w:eastAsia="Cambria"/>
                <w:color w:val="000000"/>
                <w:sz w:val="24"/>
                <w:szCs w:val="24"/>
                <w:lang w:val="ru-RU" w:bidi="en-US"/>
              </w:rPr>
            </w:pPr>
            <w:r w:rsidRPr="0099153B">
              <w:rPr>
                <w:rFonts w:eastAsia="Cambria"/>
                <w:b/>
                <w:bCs/>
                <w:color w:val="000000"/>
                <w:sz w:val="24"/>
                <w:szCs w:val="24"/>
                <w:lang w:val="ru-RU" w:bidi="en-US"/>
              </w:rPr>
              <w:t>Применение ингибиторов коррозии в бетоне или на бетоне</w:t>
            </w:r>
          </w:p>
        </w:tc>
        <w:tc>
          <w:tcPr>
            <w:tcW w:w="6365" w:type="dxa"/>
            <w:gridSpan w:val="3"/>
            <w:tcBorders>
              <w:top w:val="single" w:sz="4" w:space="0" w:color="auto"/>
              <w:left w:val="single" w:sz="4" w:space="0" w:color="auto"/>
              <w:bottom w:val="single" w:sz="4" w:space="0" w:color="auto"/>
              <w:right w:val="single" w:sz="4" w:space="0" w:color="auto"/>
            </w:tcBorders>
            <w:shd w:val="clear" w:color="auto" w:fill="FFFFFF"/>
          </w:tcPr>
          <w:p w14:paraId="17A3D358" w14:textId="20955B18"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ru-RU" w:bidi="en-US"/>
              </w:rPr>
              <w:t xml:space="preserve">См. </w:t>
            </w:r>
            <w:r w:rsidRPr="0099153B">
              <w:rPr>
                <w:rFonts w:eastAsia="Cambria"/>
                <w:color w:val="000000"/>
                <w:sz w:val="24"/>
                <w:szCs w:val="24"/>
                <w:lang w:val="en-US" w:bidi="en-US"/>
              </w:rPr>
              <w:t>A</w:t>
            </w:r>
            <w:r w:rsidRPr="0099153B">
              <w:rPr>
                <w:rFonts w:eastAsia="Cambria"/>
                <w:color w:val="000000"/>
                <w:sz w:val="24"/>
                <w:szCs w:val="24"/>
                <w:lang w:val="ru-RU" w:bidi="en-US"/>
              </w:rPr>
              <w:t xml:space="preserve">.2.1 </w:t>
            </w:r>
          </w:p>
        </w:tc>
      </w:tr>
      <w:tr w:rsidR="0099153B" w:rsidRPr="0099153B" w14:paraId="06A14217" w14:textId="77777777" w:rsidTr="0099153B">
        <w:trPr>
          <w:trHeight w:hRule="exact" w:val="2381"/>
          <w:jc w:val="center"/>
        </w:trPr>
        <w:tc>
          <w:tcPr>
            <w:tcW w:w="14232"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14:paraId="3D6AC8E2" w14:textId="77777777" w:rsidR="0099153B" w:rsidRPr="0099153B" w:rsidRDefault="0099153B" w:rsidP="0099153B">
            <w:pPr>
              <w:autoSpaceDE/>
              <w:autoSpaceDN/>
              <w:rPr>
                <w:rFonts w:eastAsia="Cambria"/>
                <w:color w:val="000000"/>
                <w:sz w:val="24"/>
                <w:szCs w:val="24"/>
                <w:lang w:val="ru-RU" w:bidi="en-US"/>
              </w:rPr>
            </w:pPr>
            <w:r w:rsidRPr="0099153B">
              <w:rPr>
                <w:rFonts w:eastAsia="Arial"/>
                <w:color w:val="000000"/>
                <w:sz w:val="24"/>
                <w:szCs w:val="24"/>
                <w:vertAlign w:val="superscript"/>
                <w:lang w:val="en-US" w:bidi="en-US"/>
              </w:rPr>
              <w:t>a</w:t>
            </w:r>
            <w:r w:rsidRPr="0099153B">
              <w:rPr>
                <w:rFonts w:eastAsia="Arial"/>
                <w:color w:val="000000"/>
                <w:sz w:val="24"/>
                <w:szCs w:val="24"/>
                <w:lang w:val="ru-RU" w:bidi="en-US"/>
              </w:rPr>
              <w:t xml:space="preserve">   </w:t>
            </w:r>
            <w:r w:rsidRPr="0099153B">
              <w:rPr>
                <w:rFonts w:eastAsia="Cambria"/>
                <w:color w:val="000000"/>
                <w:sz w:val="24"/>
                <w:szCs w:val="24"/>
                <w:lang w:val="ru-RU" w:bidi="en-US"/>
              </w:rPr>
              <w:t>Бетон по краям трещин должен быть подготовлен и отремонтирован в соответствии с разделом 7 и пунктами 8. 8.2.2 и 8.2.5 относятся только к цементным растворам.</w:t>
            </w:r>
          </w:p>
          <w:p w14:paraId="44A96929"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vertAlign w:val="superscript"/>
                <w:lang w:val="en-US" w:bidi="en-US"/>
              </w:rPr>
              <w:t>b</w:t>
            </w:r>
            <w:r w:rsidRPr="0099153B">
              <w:rPr>
                <w:rFonts w:eastAsia="Cambria"/>
                <w:color w:val="000000"/>
                <w:sz w:val="24"/>
                <w:szCs w:val="24"/>
                <w:lang w:val="ru-RU" w:bidi="en-US"/>
              </w:rPr>
              <w:t xml:space="preserve">   8.2.1 и 8.2.5 распространяются только на цементные растворы.</w:t>
            </w:r>
          </w:p>
          <w:p w14:paraId="32341952"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vertAlign w:val="superscript"/>
                <w:lang w:val="en-US" w:bidi="en-US"/>
              </w:rPr>
              <w:t>c</w:t>
            </w:r>
            <w:r w:rsidRPr="0099153B">
              <w:rPr>
                <w:rFonts w:eastAsia="Cambria"/>
                <w:color w:val="000000"/>
                <w:sz w:val="24"/>
                <w:szCs w:val="24"/>
                <w:lang w:val="ru-RU" w:bidi="en-US"/>
              </w:rPr>
              <w:t xml:space="preserve">   Покрытие бетона, препятствующее повторной пассивации, должно быть удалено, а бетон должен быть очищен, ему следует придать шероховатости и удалить при необходимости.</w:t>
            </w:r>
          </w:p>
          <w:p w14:paraId="13BC26F3" w14:textId="77777777" w:rsidR="0099153B" w:rsidRPr="0099153B" w:rsidRDefault="0099153B" w:rsidP="0099153B">
            <w:pPr>
              <w:autoSpaceDE/>
              <w:autoSpaceDN/>
              <w:rPr>
                <w:rFonts w:eastAsia="Cambria"/>
                <w:color w:val="000000"/>
                <w:sz w:val="24"/>
                <w:szCs w:val="24"/>
                <w:lang w:val="ru-RU" w:bidi="en-US"/>
              </w:rPr>
            </w:pPr>
            <w:r w:rsidRPr="0099153B">
              <w:rPr>
                <w:rFonts w:eastAsia="Cambria"/>
                <w:color w:val="000000"/>
                <w:sz w:val="24"/>
                <w:szCs w:val="24"/>
                <w:lang w:val="en-US" w:bidi="en-US"/>
              </w:rPr>
              <w:t>d</w:t>
            </w:r>
            <w:r w:rsidRPr="0099153B">
              <w:rPr>
                <w:rFonts w:eastAsia="Cambria"/>
                <w:color w:val="000000"/>
                <w:sz w:val="24"/>
                <w:szCs w:val="24"/>
                <w:lang w:val="ru-RU" w:bidi="en-US"/>
              </w:rPr>
              <w:t xml:space="preserve">   Бетон необходимо удалять только на глубину, на которую он раскололся или ослаб. Закладную арматуру очищать в соответствии с 7.3.1 и 7.3.2. </w:t>
            </w:r>
          </w:p>
          <w:p w14:paraId="342EE8AF" w14:textId="77777777" w:rsidR="0099153B" w:rsidRPr="0099153B" w:rsidRDefault="0099153B" w:rsidP="0099153B">
            <w:pPr>
              <w:autoSpaceDE/>
              <w:autoSpaceDN/>
              <w:rPr>
                <w:rFonts w:eastAsia="Cambria"/>
                <w:color w:val="000000"/>
                <w:sz w:val="24"/>
                <w:szCs w:val="24"/>
                <w:lang w:val="ru-RU" w:bidi="en-US"/>
              </w:rPr>
            </w:pPr>
            <w:r w:rsidRPr="0099153B">
              <w:rPr>
                <w:rFonts w:eastAsia="Arial"/>
                <w:color w:val="000000"/>
                <w:sz w:val="24"/>
                <w:szCs w:val="24"/>
                <w:vertAlign w:val="superscript"/>
                <w:lang w:val="en-US" w:bidi="en-US"/>
              </w:rPr>
              <w:t>e</w:t>
            </w:r>
            <w:r w:rsidRPr="0099153B">
              <w:rPr>
                <w:rFonts w:eastAsia="Cambria"/>
                <w:color w:val="000000"/>
                <w:sz w:val="24"/>
                <w:szCs w:val="24"/>
                <w:lang w:val="ru-RU" w:bidi="en-US"/>
              </w:rPr>
              <w:t xml:space="preserve">   Можно использовать гидравлический раствор или бетон</w:t>
            </w:r>
          </w:p>
        </w:tc>
      </w:tr>
    </w:tbl>
    <w:p w14:paraId="4947507D" w14:textId="1B18F872" w:rsidR="00774469" w:rsidRDefault="00774469" w:rsidP="009609E8">
      <w:pPr>
        <w:pStyle w:val="a3"/>
        <w:tabs>
          <w:tab w:val="left" w:pos="851"/>
        </w:tabs>
        <w:spacing w:before="2"/>
        <w:ind w:firstLine="567"/>
        <w:jc w:val="both"/>
        <w:rPr>
          <w:lang w:val="ru-RU"/>
        </w:rPr>
      </w:pPr>
    </w:p>
    <w:p w14:paraId="27FFDF78" w14:textId="2DC7A0DD" w:rsidR="00774469" w:rsidRDefault="00774469" w:rsidP="009609E8">
      <w:pPr>
        <w:pStyle w:val="a3"/>
        <w:tabs>
          <w:tab w:val="left" w:pos="851"/>
        </w:tabs>
        <w:spacing w:before="2"/>
        <w:ind w:firstLine="567"/>
        <w:jc w:val="both"/>
        <w:rPr>
          <w:lang w:val="ru-RU"/>
        </w:rPr>
      </w:pPr>
    </w:p>
    <w:p w14:paraId="5E72FB93" w14:textId="19321726" w:rsidR="00774469" w:rsidRDefault="00774469" w:rsidP="009609E8">
      <w:pPr>
        <w:pStyle w:val="a3"/>
        <w:tabs>
          <w:tab w:val="left" w:pos="851"/>
        </w:tabs>
        <w:spacing w:before="2"/>
        <w:ind w:firstLine="567"/>
        <w:jc w:val="both"/>
        <w:rPr>
          <w:lang w:val="ru-RU"/>
        </w:rPr>
      </w:pPr>
    </w:p>
    <w:p w14:paraId="57A61533" w14:textId="4B08F546" w:rsidR="00774469" w:rsidRDefault="00774469" w:rsidP="009609E8">
      <w:pPr>
        <w:pStyle w:val="a3"/>
        <w:tabs>
          <w:tab w:val="left" w:pos="851"/>
        </w:tabs>
        <w:spacing w:before="2"/>
        <w:ind w:firstLine="567"/>
        <w:jc w:val="both"/>
        <w:rPr>
          <w:lang w:val="ru-RU"/>
        </w:rPr>
      </w:pPr>
    </w:p>
    <w:p w14:paraId="31B65E57" w14:textId="383F844E" w:rsidR="00774469" w:rsidRDefault="00774469" w:rsidP="009609E8">
      <w:pPr>
        <w:pStyle w:val="a3"/>
        <w:tabs>
          <w:tab w:val="left" w:pos="851"/>
        </w:tabs>
        <w:spacing w:before="2"/>
        <w:ind w:firstLine="567"/>
        <w:jc w:val="both"/>
        <w:rPr>
          <w:lang w:val="ru-RU"/>
        </w:rPr>
      </w:pPr>
    </w:p>
    <w:p w14:paraId="04AD1936" w14:textId="77777777" w:rsidR="00774469" w:rsidRDefault="00774469" w:rsidP="009609E8">
      <w:pPr>
        <w:pStyle w:val="a3"/>
        <w:tabs>
          <w:tab w:val="left" w:pos="851"/>
        </w:tabs>
        <w:spacing w:before="2"/>
        <w:ind w:firstLine="567"/>
        <w:jc w:val="both"/>
        <w:rPr>
          <w:lang w:val="ru-RU"/>
        </w:rPr>
        <w:sectPr w:rsidR="00774469" w:rsidSect="00774469">
          <w:pgSz w:w="16840" w:h="11910" w:orient="landscape"/>
          <w:pgMar w:top="1134" w:right="1418" w:bottom="1418" w:left="1418" w:header="1021" w:footer="1021" w:gutter="0"/>
          <w:cols w:space="720"/>
          <w:docGrid w:linePitch="299"/>
        </w:sectPr>
      </w:pPr>
    </w:p>
    <w:p w14:paraId="07FECB6D" w14:textId="77777777" w:rsidR="0099153B" w:rsidRPr="0099153B" w:rsidRDefault="0099153B" w:rsidP="0099153B">
      <w:pPr>
        <w:pStyle w:val="a3"/>
        <w:tabs>
          <w:tab w:val="left" w:pos="851"/>
        </w:tabs>
        <w:spacing w:before="2"/>
        <w:ind w:firstLine="567"/>
        <w:jc w:val="both"/>
        <w:rPr>
          <w:b/>
          <w:lang w:val="ru-RU"/>
        </w:rPr>
      </w:pPr>
      <w:r w:rsidRPr="0099153B">
        <w:rPr>
          <w:b/>
          <w:lang w:val="ru-RU"/>
        </w:rPr>
        <w:lastRenderedPageBreak/>
        <w:t>6.2 Методы, указанные в другом EN или Европейском техническом сертификате</w:t>
      </w:r>
    </w:p>
    <w:p w14:paraId="10BD2A6E" w14:textId="77777777" w:rsidR="0099153B" w:rsidRDefault="0099153B" w:rsidP="0099153B">
      <w:pPr>
        <w:pStyle w:val="a3"/>
        <w:tabs>
          <w:tab w:val="left" w:pos="851"/>
        </w:tabs>
        <w:spacing w:before="2"/>
        <w:ind w:firstLine="567"/>
        <w:jc w:val="both"/>
        <w:rPr>
          <w:lang w:val="ru-RU"/>
        </w:rPr>
      </w:pPr>
    </w:p>
    <w:p w14:paraId="54CEBAE3" w14:textId="3EF3241C" w:rsidR="0099153B" w:rsidRPr="0099153B" w:rsidRDefault="0099153B" w:rsidP="0099153B">
      <w:pPr>
        <w:pStyle w:val="a3"/>
        <w:tabs>
          <w:tab w:val="left" w:pos="851"/>
        </w:tabs>
        <w:spacing w:before="2"/>
        <w:ind w:firstLine="567"/>
        <w:jc w:val="both"/>
        <w:rPr>
          <w:lang w:val="ru-RU"/>
        </w:rPr>
      </w:pPr>
      <w:r w:rsidRPr="0099153B">
        <w:rPr>
          <w:lang w:val="ru-RU"/>
        </w:rPr>
        <w:t>Таблица 1 не содержит сведений о приготовлении, применении или контроле качества методов, которые указаны или будут указаны в другом EN или Европейских технических сертификатах. Настоящие методы приведены ниже:</w:t>
      </w:r>
    </w:p>
    <w:p w14:paraId="19E46957"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1.7 Монтаж наружных панелей</w:t>
      </w:r>
    </w:p>
    <w:p w14:paraId="6AA9DE08"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1.8 Нанесение мембран</w:t>
      </w:r>
    </w:p>
    <w:p w14:paraId="11B7D84A"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2.4 Монтаж наружных панелей</w:t>
      </w:r>
    </w:p>
    <w:p w14:paraId="54F13A44"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2.5 Электрохимическая обработка</w:t>
      </w:r>
    </w:p>
    <w:p w14:paraId="45552310"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3.4 Замена элементов</w:t>
      </w:r>
    </w:p>
    <w:p w14:paraId="6E2EE6EA"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4.7 Предварительное напряжение (последующее натяжение)</w:t>
      </w:r>
    </w:p>
    <w:p w14:paraId="185D9180"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7.3 Электрохимическое повторное подщелачивание карбонизированного бетона)</w:t>
      </w:r>
    </w:p>
    <w:p w14:paraId="58A3A3F4"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7.5 Электрохимическая экстракция хлорида</w:t>
      </w:r>
    </w:p>
    <w:p w14:paraId="18D5BA49" w14:textId="77777777" w:rsidR="0099153B" w:rsidRPr="0099153B" w:rsidRDefault="0099153B" w:rsidP="0099153B">
      <w:pPr>
        <w:pStyle w:val="a3"/>
        <w:tabs>
          <w:tab w:val="left" w:pos="851"/>
        </w:tabs>
        <w:spacing w:before="2"/>
        <w:ind w:firstLine="567"/>
        <w:jc w:val="both"/>
        <w:rPr>
          <w:lang w:val="ru-RU"/>
        </w:rPr>
      </w:pPr>
      <w:r w:rsidRPr="0099153B">
        <w:rPr>
          <w:lang w:val="ru-RU"/>
        </w:rPr>
        <w:t>- Метод 10.1 Применение электрического потенциала</w:t>
      </w:r>
    </w:p>
    <w:p w14:paraId="5A58328C" w14:textId="77777777" w:rsidR="0099153B" w:rsidRPr="0099153B" w:rsidRDefault="0099153B" w:rsidP="0099153B">
      <w:pPr>
        <w:pStyle w:val="a3"/>
        <w:tabs>
          <w:tab w:val="left" w:pos="851"/>
        </w:tabs>
        <w:spacing w:before="2"/>
        <w:ind w:firstLine="567"/>
        <w:jc w:val="both"/>
        <w:rPr>
          <w:lang w:val="ru-RU"/>
        </w:rPr>
      </w:pPr>
    </w:p>
    <w:p w14:paraId="04980F43" w14:textId="77777777" w:rsidR="0099153B" w:rsidRPr="0099153B" w:rsidRDefault="0099153B" w:rsidP="0099153B">
      <w:pPr>
        <w:pStyle w:val="a3"/>
        <w:tabs>
          <w:tab w:val="left" w:pos="851"/>
        </w:tabs>
        <w:spacing w:before="2"/>
        <w:ind w:firstLine="567"/>
        <w:jc w:val="both"/>
        <w:rPr>
          <w:b/>
          <w:lang w:val="ru-RU"/>
        </w:rPr>
      </w:pPr>
      <w:r w:rsidRPr="0099153B">
        <w:rPr>
          <w:b/>
          <w:lang w:val="ru-RU"/>
        </w:rPr>
        <w:t xml:space="preserve">7 Подготовка основания </w:t>
      </w:r>
    </w:p>
    <w:p w14:paraId="3FA1750F" w14:textId="77777777" w:rsidR="0099153B" w:rsidRDefault="0099153B" w:rsidP="0099153B">
      <w:pPr>
        <w:pStyle w:val="a3"/>
        <w:tabs>
          <w:tab w:val="left" w:pos="851"/>
        </w:tabs>
        <w:spacing w:before="2"/>
        <w:ind w:firstLine="567"/>
        <w:jc w:val="both"/>
        <w:rPr>
          <w:b/>
          <w:lang w:val="ru-RU"/>
        </w:rPr>
      </w:pPr>
    </w:p>
    <w:p w14:paraId="588E2E1E" w14:textId="7E8D88F3" w:rsidR="0099153B" w:rsidRDefault="0099153B" w:rsidP="0099153B">
      <w:pPr>
        <w:pStyle w:val="a3"/>
        <w:tabs>
          <w:tab w:val="left" w:pos="851"/>
        </w:tabs>
        <w:spacing w:before="2"/>
        <w:ind w:firstLine="567"/>
        <w:jc w:val="both"/>
        <w:rPr>
          <w:b/>
          <w:lang w:val="ru-RU"/>
        </w:rPr>
      </w:pPr>
      <w:r w:rsidRPr="0099153B">
        <w:rPr>
          <w:b/>
          <w:lang w:val="ru-RU"/>
        </w:rPr>
        <w:t>7.1 Общие положения</w:t>
      </w:r>
    </w:p>
    <w:p w14:paraId="16CBC765" w14:textId="77777777" w:rsidR="0099153B" w:rsidRPr="0099153B" w:rsidRDefault="0099153B" w:rsidP="0099153B">
      <w:pPr>
        <w:pStyle w:val="a3"/>
        <w:tabs>
          <w:tab w:val="left" w:pos="851"/>
        </w:tabs>
        <w:spacing w:before="2"/>
        <w:ind w:firstLine="567"/>
        <w:jc w:val="both"/>
        <w:rPr>
          <w:b/>
          <w:lang w:val="ru-RU"/>
        </w:rPr>
      </w:pPr>
    </w:p>
    <w:p w14:paraId="77C3837E" w14:textId="618C1840" w:rsidR="00774469" w:rsidRDefault="0099153B" w:rsidP="0099153B">
      <w:pPr>
        <w:pStyle w:val="a3"/>
        <w:tabs>
          <w:tab w:val="left" w:pos="851"/>
        </w:tabs>
        <w:spacing w:before="2"/>
        <w:ind w:firstLine="567"/>
        <w:jc w:val="both"/>
        <w:rPr>
          <w:lang w:val="ru-RU"/>
        </w:rPr>
      </w:pPr>
      <w:r w:rsidRPr="0099153B">
        <w:rPr>
          <w:lang w:val="ru-RU"/>
        </w:rPr>
        <w:t>Подготовка основания из бетона и арматуры должна соответствовать требуемому состоянию основания и структурному статусу конструкции, чтобы изделия и системы могли быть правильно применены, и должна выполняться таким образом, чтобы обеспечить защиту или ремонт в соответствии с настоящей и другими частями настоящего стандарта. Требования к подготовке приведены в следующих подпунктах и относятся к методам ремонта и защиты в таблице 2.</w:t>
      </w:r>
    </w:p>
    <w:p w14:paraId="3EA6A2C3" w14:textId="28E0E306" w:rsidR="0099153B" w:rsidRDefault="0099153B" w:rsidP="009609E8">
      <w:pPr>
        <w:pStyle w:val="a3"/>
        <w:tabs>
          <w:tab w:val="left" w:pos="851"/>
        </w:tabs>
        <w:spacing w:before="2"/>
        <w:ind w:firstLine="567"/>
        <w:jc w:val="both"/>
        <w:rPr>
          <w:lang w:val="ru-RU"/>
        </w:rPr>
      </w:pPr>
    </w:p>
    <w:p w14:paraId="01B4733F" w14:textId="77777777" w:rsidR="0099153B" w:rsidRDefault="0099153B" w:rsidP="009609E8">
      <w:pPr>
        <w:pStyle w:val="a3"/>
        <w:tabs>
          <w:tab w:val="left" w:pos="851"/>
        </w:tabs>
        <w:spacing w:before="2"/>
        <w:ind w:firstLine="567"/>
        <w:jc w:val="both"/>
        <w:rPr>
          <w:lang w:val="ru-RU"/>
        </w:rPr>
        <w:sectPr w:rsidR="0099153B" w:rsidSect="00774469">
          <w:pgSz w:w="11910" w:h="16840"/>
          <w:pgMar w:top="1418" w:right="1418" w:bottom="1418" w:left="1134" w:header="1020" w:footer="1020" w:gutter="0"/>
          <w:cols w:space="720"/>
          <w:docGrid w:linePitch="299"/>
        </w:sectPr>
      </w:pPr>
    </w:p>
    <w:p w14:paraId="56721813" w14:textId="275A1670" w:rsidR="0099153B" w:rsidRPr="0099153B" w:rsidRDefault="0099153B" w:rsidP="0099153B">
      <w:pPr>
        <w:pStyle w:val="a3"/>
        <w:tabs>
          <w:tab w:val="left" w:pos="851"/>
        </w:tabs>
        <w:spacing w:before="2"/>
        <w:jc w:val="center"/>
        <w:rPr>
          <w:b/>
          <w:lang w:val="ru-RU"/>
        </w:rPr>
      </w:pPr>
      <w:r w:rsidRPr="0099153B">
        <w:rPr>
          <w:b/>
          <w:lang w:val="ru-RU"/>
        </w:rPr>
        <w:lastRenderedPageBreak/>
        <w:t>Таблица 2 - Подготовка основания</w:t>
      </w:r>
    </w:p>
    <w:p w14:paraId="363C21EC" w14:textId="76D2C7B7" w:rsidR="0099153B" w:rsidRPr="0099153B" w:rsidRDefault="0099153B" w:rsidP="009609E8">
      <w:pPr>
        <w:pStyle w:val="a3"/>
        <w:tabs>
          <w:tab w:val="left" w:pos="851"/>
        </w:tabs>
        <w:spacing w:before="2"/>
        <w:ind w:firstLine="567"/>
        <w:jc w:val="both"/>
        <w:rPr>
          <w:sz w:val="16"/>
          <w:lang w:val="ru-RU"/>
        </w:rPr>
      </w:pPr>
    </w:p>
    <w:tbl>
      <w:tblPr>
        <w:tblStyle w:val="3"/>
        <w:tblW w:w="0" w:type="auto"/>
        <w:tblInd w:w="-431" w:type="dxa"/>
        <w:tblLook w:val="04A0" w:firstRow="1" w:lastRow="0" w:firstColumn="1" w:lastColumn="0" w:noHBand="0" w:noVBand="1"/>
      </w:tblPr>
      <w:tblGrid>
        <w:gridCol w:w="2204"/>
        <w:gridCol w:w="1234"/>
        <w:gridCol w:w="1245"/>
        <w:gridCol w:w="1218"/>
        <w:gridCol w:w="1219"/>
        <w:gridCol w:w="1219"/>
        <w:gridCol w:w="1219"/>
        <w:gridCol w:w="1211"/>
        <w:gridCol w:w="1323"/>
        <w:gridCol w:w="1097"/>
        <w:gridCol w:w="1236"/>
      </w:tblGrid>
      <w:tr w:rsidR="0099153B" w:rsidRPr="0099153B" w14:paraId="5F6F2F2D" w14:textId="77777777" w:rsidTr="0099153B">
        <w:tc>
          <w:tcPr>
            <w:tcW w:w="2204" w:type="dxa"/>
            <w:vMerge w:val="restart"/>
            <w:textDirection w:val="btLr"/>
          </w:tcPr>
          <w:p w14:paraId="6ECB0F21"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Процесс подготовки</w:t>
            </w:r>
          </w:p>
        </w:tc>
        <w:tc>
          <w:tcPr>
            <w:tcW w:w="1234" w:type="dxa"/>
            <w:vMerge w:val="restart"/>
            <w:textDirection w:val="btLr"/>
          </w:tcPr>
          <w:p w14:paraId="7F104E2F"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Номера пунктов (справочная информация в приложении А</w:t>
            </w:r>
          </w:p>
        </w:tc>
        <w:tc>
          <w:tcPr>
            <w:tcW w:w="1245" w:type="dxa"/>
            <w:vMerge w:val="restart"/>
            <w:textDirection w:val="btLr"/>
          </w:tcPr>
          <w:p w14:paraId="2F94622D"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Ссылки</w:t>
            </w:r>
          </w:p>
        </w:tc>
        <w:tc>
          <w:tcPr>
            <w:tcW w:w="9742" w:type="dxa"/>
            <w:gridSpan w:val="8"/>
          </w:tcPr>
          <w:p w14:paraId="6A8730FC" w14:textId="77777777" w:rsidR="0099153B" w:rsidRPr="0099153B" w:rsidRDefault="0099153B" w:rsidP="0099153B">
            <w:pPr>
              <w:jc w:val="center"/>
              <w:rPr>
                <w:rFonts w:eastAsia="Calibri"/>
                <w:b/>
                <w:sz w:val="24"/>
                <w:szCs w:val="28"/>
                <w:lang w:val="ru-RU"/>
              </w:rPr>
            </w:pPr>
            <w:r w:rsidRPr="0099153B">
              <w:rPr>
                <w:rFonts w:eastAsia="Calibri"/>
                <w:b/>
                <w:sz w:val="24"/>
                <w:szCs w:val="28"/>
                <w:lang w:val="ru-RU"/>
              </w:rPr>
              <w:t>Номера методов (см. таблицу 1 в EN 1504-9:2008)</w:t>
            </w:r>
          </w:p>
        </w:tc>
      </w:tr>
      <w:tr w:rsidR="0099153B" w:rsidRPr="0099153B" w14:paraId="040630F0" w14:textId="77777777" w:rsidTr="0099153B">
        <w:trPr>
          <w:cantSplit/>
          <w:trHeight w:val="2923"/>
        </w:trPr>
        <w:tc>
          <w:tcPr>
            <w:tcW w:w="2204" w:type="dxa"/>
            <w:vMerge/>
          </w:tcPr>
          <w:p w14:paraId="4771C650" w14:textId="77777777" w:rsidR="0099153B" w:rsidRPr="0099153B" w:rsidRDefault="0099153B" w:rsidP="0099153B">
            <w:pPr>
              <w:jc w:val="both"/>
              <w:rPr>
                <w:rFonts w:eastAsia="Calibri"/>
                <w:b/>
                <w:sz w:val="24"/>
                <w:szCs w:val="28"/>
                <w:lang w:val="ru-RU"/>
              </w:rPr>
            </w:pPr>
          </w:p>
        </w:tc>
        <w:tc>
          <w:tcPr>
            <w:tcW w:w="1234" w:type="dxa"/>
            <w:vMerge/>
          </w:tcPr>
          <w:p w14:paraId="72D1B34A" w14:textId="77777777" w:rsidR="0099153B" w:rsidRPr="0099153B" w:rsidRDefault="0099153B" w:rsidP="0099153B">
            <w:pPr>
              <w:jc w:val="both"/>
              <w:rPr>
                <w:rFonts w:eastAsia="Calibri"/>
                <w:b/>
                <w:sz w:val="24"/>
                <w:szCs w:val="28"/>
                <w:lang w:val="ru-RU"/>
              </w:rPr>
            </w:pPr>
          </w:p>
        </w:tc>
        <w:tc>
          <w:tcPr>
            <w:tcW w:w="1245" w:type="dxa"/>
            <w:vMerge/>
          </w:tcPr>
          <w:p w14:paraId="71D821FB" w14:textId="77777777" w:rsidR="0099153B" w:rsidRPr="0099153B" w:rsidRDefault="0099153B" w:rsidP="0099153B">
            <w:pPr>
              <w:jc w:val="both"/>
              <w:rPr>
                <w:rFonts w:eastAsia="Calibri"/>
                <w:b/>
                <w:sz w:val="24"/>
                <w:szCs w:val="28"/>
                <w:lang w:val="ru-RU"/>
              </w:rPr>
            </w:pPr>
          </w:p>
        </w:tc>
        <w:tc>
          <w:tcPr>
            <w:tcW w:w="1218" w:type="dxa"/>
            <w:textDirection w:val="btLr"/>
          </w:tcPr>
          <w:p w14:paraId="0B9C7D04"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гидрофобной пропитки и пропитки</w:t>
            </w:r>
          </w:p>
        </w:tc>
        <w:tc>
          <w:tcPr>
            <w:tcW w:w="1219" w:type="dxa"/>
            <w:textDirection w:val="btLr"/>
          </w:tcPr>
          <w:p w14:paraId="0D74CC69"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с поверхностным покрытием</w:t>
            </w:r>
          </w:p>
        </w:tc>
        <w:tc>
          <w:tcPr>
            <w:tcW w:w="1219" w:type="dxa"/>
            <w:textDirection w:val="btLr"/>
          </w:tcPr>
          <w:p w14:paraId="54D29656"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включающие заполнение трещин, пустот или щелей</w:t>
            </w:r>
          </w:p>
        </w:tc>
        <w:tc>
          <w:tcPr>
            <w:tcW w:w="1219" w:type="dxa"/>
            <w:textDirection w:val="btLr"/>
          </w:tcPr>
          <w:p w14:paraId="2DDE31F1"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Способы нанесения строительного раствора и бетона</w:t>
            </w:r>
          </w:p>
        </w:tc>
        <w:tc>
          <w:tcPr>
            <w:tcW w:w="1211" w:type="dxa"/>
            <w:textDirection w:val="btLr"/>
          </w:tcPr>
          <w:p w14:paraId="402EB614"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 добавления или замены встроенных или внешних арматурных прутков</w:t>
            </w:r>
          </w:p>
        </w:tc>
        <w:tc>
          <w:tcPr>
            <w:tcW w:w="1323" w:type="dxa"/>
            <w:textDirection w:val="btLr"/>
          </w:tcPr>
          <w:p w14:paraId="5B0BFAB3" w14:textId="77777777" w:rsidR="0099153B" w:rsidRPr="0099153B" w:rsidRDefault="0099153B" w:rsidP="0099153B">
            <w:pPr>
              <w:ind w:left="113" w:right="113"/>
              <w:rPr>
                <w:rFonts w:eastAsia="Calibri"/>
                <w:b/>
                <w:szCs w:val="28"/>
                <w:lang w:val="ru-RU"/>
              </w:rPr>
            </w:pPr>
            <w:r w:rsidRPr="0099153B">
              <w:rPr>
                <w:rFonts w:eastAsia="Calibri"/>
                <w:b/>
                <w:sz w:val="20"/>
                <w:szCs w:val="28"/>
                <w:lang w:val="ru-RU"/>
              </w:rPr>
              <w:t>Метод добавления арматуры, закрепленной в предварительно сформированных или просверленных отверстиях</w:t>
            </w:r>
          </w:p>
        </w:tc>
        <w:tc>
          <w:tcPr>
            <w:tcW w:w="1097" w:type="dxa"/>
            <w:textDirection w:val="btLr"/>
          </w:tcPr>
          <w:p w14:paraId="759D9245"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Способ сцепления пластинчатой арматуры</w:t>
            </w:r>
          </w:p>
        </w:tc>
        <w:tc>
          <w:tcPr>
            <w:tcW w:w="1236" w:type="dxa"/>
            <w:textDirection w:val="btLr"/>
          </w:tcPr>
          <w:p w14:paraId="39015AD3"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армирования покрытия</w:t>
            </w:r>
          </w:p>
        </w:tc>
      </w:tr>
      <w:tr w:rsidR="0099153B" w:rsidRPr="0099153B" w14:paraId="66A6DBDC" w14:textId="77777777" w:rsidTr="0099153B">
        <w:tc>
          <w:tcPr>
            <w:tcW w:w="2204" w:type="dxa"/>
          </w:tcPr>
          <w:p w14:paraId="7C902A52" w14:textId="77777777" w:rsidR="0099153B" w:rsidRPr="0099153B" w:rsidRDefault="0099153B" w:rsidP="0099153B">
            <w:pPr>
              <w:jc w:val="both"/>
              <w:rPr>
                <w:rFonts w:eastAsia="Calibri"/>
                <w:sz w:val="24"/>
                <w:szCs w:val="28"/>
                <w:lang w:val="ru-RU"/>
              </w:rPr>
            </w:pPr>
          </w:p>
        </w:tc>
        <w:tc>
          <w:tcPr>
            <w:tcW w:w="1234" w:type="dxa"/>
          </w:tcPr>
          <w:p w14:paraId="41B48267" w14:textId="77777777" w:rsidR="0099153B" w:rsidRPr="0099153B" w:rsidRDefault="0099153B" w:rsidP="0099153B">
            <w:pPr>
              <w:jc w:val="both"/>
              <w:rPr>
                <w:rFonts w:eastAsia="Calibri"/>
                <w:sz w:val="24"/>
                <w:szCs w:val="28"/>
                <w:lang w:val="ru-RU"/>
              </w:rPr>
            </w:pPr>
          </w:p>
        </w:tc>
        <w:tc>
          <w:tcPr>
            <w:tcW w:w="1245" w:type="dxa"/>
          </w:tcPr>
          <w:p w14:paraId="44FB7193" w14:textId="77777777" w:rsidR="0099153B" w:rsidRPr="0099153B" w:rsidRDefault="0099153B" w:rsidP="0099153B">
            <w:pPr>
              <w:jc w:val="both"/>
              <w:rPr>
                <w:rFonts w:eastAsia="Calibri"/>
                <w:sz w:val="24"/>
                <w:szCs w:val="28"/>
                <w:lang w:val="ru-RU"/>
              </w:rPr>
            </w:pPr>
          </w:p>
        </w:tc>
        <w:tc>
          <w:tcPr>
            <w:tcW w:w="1218" w:type="dxa"/>
          </w:tcPr>
          <w:p w14:paraId="7D40EB2A" w14:textId="247AE836"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1.1, 1</w:t>
            </w:r>
            <w:r>
              <w:rPr>
                <w:rFonts w:eastAsia="Calibri"/>
                <w:color w:val="000000"/>
                <w:sz w:val="24"/>
                <w:szCs w:val="24"/>
                <w:lang w:val="ru-RU"/>
              </w:rPr>
              <w:t>.2, 2.1, 2.2, 5.2, 6.2, 8.1, 8.</w:t>
            </w:r>
            <w:r w:rsidRPr="0099153B">
              <w:rPr>
                <w:rFonts w:eastAsia="Calibri"/>
                <w:color w:val="000000"/>
                <w:sz w:val="24"/>
                <w:szCs w:val="24"/>
                <w:lang w:val="ru-RU"/>
              </w:rPr>
              <w:t>2</w:t>
            </w:r>
          </w:p>
        </w:tc>
        <w:tc>
          <w:tcPr>
            <w:tcW w:w="1219" w:type="dxa"/>
          </w:tcPr>
          <w:p w14:paraId="3E8AB780"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1.3, 2.3, 5.1, 6.1, 8.3, 9.1</w:t>
            </w:r>
          </w:p>
        </w:tc>
        <w:tc>
          <w:tcPr>
            <w:tcW w:w="1219" w:type="dxa"/>
          </w:tcPr>
          <w:p w14:paraId="6AAE6C1C"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1.5, 4.5, 4.6</w:t>
            </w:r>
          </w:p>
        </w:tc>
        <w:tc>
          <w:tcPr>
            <w:tcW w:w="1219" w:type="dxa"/>
          </w:tcPr>
          <w:p w14:paraId="40765A5E"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3.1, 3.2, 3.3, 4.4, 5.3, 6.3, 7.1, 7.2</w:t>
            </w:r>
          </w:p>
        </w:tc>
        <w:tc>
          <w:tcPr>
            <w:tcW w:w="1211" w:type="dxa"/>
          </w:tcPr>
          <w:p w14:paraId="1775AD14"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4.1</w:t>
            </w:r>
          </w:p>
        </w:tc>
        <w:tc>
          <w:tcPr>
            <w:tcW w:w="1323" w:type="dxa"/>
          </w:tcPr>
          <w:p w14:paraId="187DA572"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 xml:space="preserve">4.2 </w:t>
            </w:r>
          </w:p>
        </w:tc>
        <w:tc>
          <w:tcPr>
            <w:tcW w:w="1097" w:type="dxa"/>
          </w:tcPr>
          <w:p w14:paraId="2740BD57"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 xml:space="preserve">4.3 </w:t>
            </w:r>
          </w:p>
        </w:tc>
        <w:tc>
          <w:tcPr>
            <w:tcW w:w="1236" w:type="dxa"/>
          </w:tcPr>
          <w:p w14:paraId="79AC6B8C"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11.1, 11.2</w:t>
            </w:r>
          </w:p>
        </w:tc>
      </w:tr>
      <w:tr w:rsidR="0099153B" w:rsidRPr="0099153B" w14:paraId="28862272" w14:textId="77777777" w:rsidTr="0099153B">
        <w:tc>
          <w:tcPr>
            <w:tcW w:w="2204" w:type="dxa"/>
          </w:tcPr>
          <w:p w14:paraId="2A4D6675"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Общие положения</w:t>
            </w:r>
          </w:p>
        </w:tc>
        <w:tc>
          <w:tcPr>
            <w:tcW w:w="1234" w:type="dxa"/>
          </w:tcPr>
          <w:p w14:paraId="766060AE"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7.1</w:t>
            </w:r>
          </w:p>
        </w:tc>
        <w:tc>
          <w:tcPr>
            <w:tcW w:w="1245" w:type="dxa"/>
          </w:tcPr>
          <w:p w14:paraId="6A69ECAB" w14:textId="77777777" w:rsidR="0099153B" w:rsidRPr="0099153B" w:rsidRDefault="0099153B" w:rsidP="0099153B">
            <w:pPr>
              <w:jc w:val="both"/>
              <w:rPr>
                <w:rFonts w:eastAsia="Calibri"/>
                <w:sz w:val="24"/>
                <w:szCs w:val="28"/>
                <w:lang w:val="ru-RU"/>
              </w:rPr>
            </w:pPr>
          </w:p>
        </w:tc>
        <w:tc>
          <w:tcPr>
            <w:tcW w:w="1218" w:type="dxa"/>
          </w:tcPr>
          <w:p w14:paraId="7CA946E4"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219" w:type="dxa"/>
          </w:tcPr>
          <w:p w14:paraId="051192D1"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219" w:type="dxa"/>
          </w:tcPr>
          <w:p w14:paraId="0E3A0451"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219" w:type="dxa"/>
          </w:tcPr>
          <w:p w14:paraId="62C4473A"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211" w:type="dxa"/>
          </w:tcPr>
          <w:p w14:paraId="1EED77EE"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323" w:type="dxa"/>
          </w:tcPr>
          <w:p w14:paraId="171EA29B"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097" w:type="dxa"/>
          </w:tcPr>
          <w:p w14:paraId="0D50D02E"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c>
          <w:tcPr>
            <w:tcW w:w="1236" w:type="dxa"/>
          </w:tcPr>
          <w:p w14:paraId="704F2D34" w14:textId="77777777" w:rsidR="0099153B" w:rsidRPr="0099153B" w:rsidRDefault="0099153B" w:rsidP="0099153B">
            <w:pPr>
              <w:jc w:val="both"/>
              <w:rPr>
                <w:rFonts w:eastAsia="Calibri"/>
                <w:sz w:val="24"/>
                <w:szCs w:val="28"/>
                <w:lang w:val="ru-RU"/>
              </w:rPr>
            </w:pPr>
            <w:r w:rsidRPr="0099153B">
              <w:rPr>
                <w:rFonts w:eastAsia="Calibri"/>
                <w:sz w:val="24"/>
                <w:lang w:val="ru-RU"/>
              </w:rPr>
              <w:t>X</w:t>
            </w:r>
          </w:p>
        </w:tc>
      </w:tr>
      <w:tr w:rsidR="0099153B" w:rsidRPr="0099153B" w14:paraId="1BAA61FF" w14:textId="77777777" w:rsidTr="0099153B">
        <w:tc>
          <w:tcPr>
            <w:tcW w:w="14425" w:type="dxa"/>
            <w:gridSpan w:val="11"/>
          </w:tcPr>
          <w:p w14:paraId="3CE44150" w14:textId="77777777" w:rsidR="0099153B" w:rsidRPr="0099153B" w:rsidRDefault="0099153B" w:rsidP="0099153B">
            <w:pPr>
              <w:jc w:val="both"/>
              <w:rPr>
                <w:rFonts w:eastAsia="Calibri"/>
                <w:b/>
                <w:sz w:val="24"/>
                <w:lang w:val="ru-RU"/>
              </w:rPr>
            </w:pPr>
            <w:r w:rsidRPr="0099153B">
              <w:rPr>
                <w:rFonts w:eastAsia="Calibri"/>
                <w:b/>
                <w:sz w:val="24"/>
                <w:lang w:val="ru-RU"/>
              </w:rPr>
              <w:t>Подготовка бетонного основания</w:t>
            </w:r>
          </w:p>
        </w:tc>
      </w:tr>
      <w:tr w:rsidR="0099153B" w:rsidRPr="0099153B" w14:paraId="4C9758BF" w14:textId="77777777" w:rsidTr="0099153B">
        <w:tc>
          <w:tcPr>
            <w:tcW w:w="2204" w:type="dxa"/>
          </w:tcPr>
          <w:p w14:paraId="727E357F"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Общие положения</w:t>
            </w:r>
          </w:p>
        </w:tc>
        <w:tc>
          <w:tcPr>
            <w:tcW w:w="1234" w:type="dxa"/>
          </w:tcPr>
          <w:p w14:paraId="6ED73C60"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7.2.1</w:t>
            </w:r>
          </w:p>
        </w:tc>
        <w:tc>
          <w:tcPr>
            <w:tcW w:w="1245" w:type="dxa"/>
          </w:tcPr>
          <w:p w14:paraId="523416CD" w14:textId="77777777" w:rsidR="0099153B" w:rsidRPr="0099153B" w:rsidRDefault="0099153B" w:rsidP="0099153B">
            <w:pPr>
              <w:jc w:val="both"/>
              <w:rPr>
                <w:rFonts w:eastAsia="Calibri"/>
                <w:sz w:val="24"/>
                <w:szCs w:val="28"/>
                <w:lang w:val="ru-RU"/>
              </w:rPr>
            </w:pPr>
            <w:r w:rsidRPr="0099153B">
              <w:rPr>
                <w:rFonts w:eastAsia="Calibri"/>
                <w:color w:val="000000"/>
                <w:sz w:val="24"/>
                <w:szCs w:val="24"/>
                <w:lang w:val="ru-RU"/>
              </w:rPr>
              <w:t>EN 1504-9</w:t>
            </w:r>
          </w:p>
        </w:tc>
        <w:tc>
          <w:tcPr>
            <w:tcW w:w="1218" w:type="dxa"/>
          </w:tcPr>
          <w:p w14:paraId="335B8DEA"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X</w:t>
            </w:r>
          </w:p>
        </w:tc>
        <w:tc>
          <w:tcPr>
            <w:tcW w:w="1219" w:type="dxa"/>
          </w:tcPr>
          <w:p w14:paraId="5A6022DF"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X</w:t>
            </w:r>
          </w:p>
        </w:tc>
        <w:tc>
          <w:tcPr>
            <w:tcW w:w="1219" w:type="dxa"/>
          </w:tcPr>
          <w:p w14:paraId="3526AF30"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X</w:t>
            </w:r>
          </w:p>
        </w:tc>
        <w:tc>
          <w:tcPr>
            <w:tcW w:w="1219" w:type="dxa"/>
          </w:tcPr>
          <w:p w14:paraId="281B86AD"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X</w:t>
            </w:r>
          </w:p>
        </w:tc>
        <w:tc>
          <w:tcPr>
            <w:tcW w:w="1211" w:type="dxa"/>
          </w:tcPr>
          <w:p w14:paraId="430A6434" w14:textId="77777777" w:rsidR="0099153B" w:rsidRPr="0099153B" w:rsidRDefault="0099153B" w:rsidP="0099153B">
            <w:pPr>
              <w:jc w:val="both"/>
              <w:rPr>
                <w:rFonts w:eastAsia="Calibri"/>
                <w:sz w:val="24"/>
                <w:lang w:val="ru-RU"/>
              </w:rPr>
            </w:pPr>
          </w:p>
        </w:tc>
        <w:tc>
          <w:tcPr>
            <w:tcW w:w="1323" w:type="dxa"/>
          </w:tcPr>
          <w:p w14:paraId="00B2F211"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X</w:t>
            </w:r>
          </w:p>
        </w:tc>
        <w:tc>
          <w:tcPr>
            <w:tcW w:w="1097" w:type="dxa"/>
          </w:tcPr>
          <w:p w14:paraId="6BFD1B1D"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X</w:t>
            </w:r>
          </w:p>
        </w:tc>
        <w:tc>
          <w:tcPr>
            <w:tcW w:w="1236" w:type="dxa"/>
          </w:tcPr>
          <w:p w14:paraId="6806166E" w14:textId="77777777" w:rsidR="0099153B" w:rsidRPr="0099153B" w:rsidRDefault="0099153B" w:rsidP="0099153B">
            <w:pPr>
              <w:jc w:val="both"/>
              <w:rPr>
                <w:rFonts w:eastAsia="Calibri"/>
                <w:sz w:val="24"/>
                <w:lang w:val="ru-RU"/>
              </w:rPr>
            </w:pPr>
          </w:p>
        </w:tc>
      </w:tr>
      <w:tr w:rsidR="0099153B" w:rsidRPr="0099153B" w14:paraId="5C2E973F" w14:textId="77777777" w:rsidTr="0099153B">
        <w:tc>
          <w:tcPr>
            <w:tcW w:w="2204" w:type="dxa"/>
          </w:tcPr>
          <w:p w14:paraId="6534689B"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Очистка</w:t>
            </w:r>
          </w:p>
        </w:tc>
        <w:tc>
          <w:tcPr>
            <w:tcW w:w="1234" w:type="dxa"/>
          </w:tcPr>
          <w:p w14:paraId="269DFE9E"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7.2.2</w:t>
            </w:r>
          </w:p>
        </w:tc>
        <w:tc>
          <w:tcPr>
            <w:tcW w:w="1245" w:type="dxa"/>
          </w:tcPr>
          <w:p w14:paraId="163DB3FD" w14:textId="77777777" w:rsidR="0099153B" w:rsidRPr="0099153B" w:rsidRDefault="0099153B" w:rsidP="0099153B">
            <w:pPr>
              <w:jc w:val="both"/>
              <w:rPr>
                <w:rFonts w:eastAsia="Calibri"/>
                <w:color w:val="000000"/>
                <w:sz w:val="24"/>
                <w:szCs w:val="24"/>
                <w:lang w:val="ru-RU"/>
              </w:rPr>
            </w:pPr>
          </w:p>
        </w:tc>
        <w:tc>
          <w:tcPr>
            <w:tcW w:w="1218" w:type="dxa"/>
          </w:tcPr>
          <w:p w14:paraId="582EBA6A"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219" w:type="dxa"/>
          </w:tcPr>
          <w:p w14:paraId="13B2559E"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219" w:type="dxa"/>
          </w:tcPr>
          <w:p w14:paraId="3B8B5176"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219" w:type="dxa"/>
          </w:tcPr>
          <w:p w14:paraId="6AC0E525"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211" w:type="dxa"/>
          </w:tcPr>
          <w:p w14:paraId="0523AF03" w14:textId="77777777" w:rsidR="0099153B" w:rsidRPr="0099153B" w:rsidRDefault="0099153B" w:rsidP="0099153B">
            <w:pPr>
              <w:jc w:val="both"/>
              <w:rPr>
                <w:rFonts w:eastAsia="Calibri"/>
                <w:sz w:val="24"/>
                <w:lang w:val="ru-RU"/>
              </w:rPr>
            </w:pPr>
          </w:p>
        </w:tc>
        <w:tc>
          <w:tcPr>
            <w:tcW w:w="1323" w:type="dxa"/>
          </w:tcPr>
          <w:p w14:paraId="44FDAF27"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097" w:type="dxa"/>
          </w:tcPr>
          <w:p w14:paraId="53353353"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X</w:t>
            </w:r>
          </w:p>
        </w:tc>
        <w:tc>
          <w:tcPr>
            <w:tcW w:w="1236" w:type="dxa"/>
          </w:tcPr>
          <w:p w14:paraId="3AFECDEC" w14:textId="77777777" w:rsidR="0099153B" w:rsidRPr="0099153B" w:rsidRDefault="0099153B" w:rsidP="0099153B">
            <w:pPr>
              <w:jc w:val="both"/>
              <w:rPr>
                <w:rFonts w:eastAsia="Calibri"/>
                <w:sz w:val="24"/>
                <w:lang w:val="ru-RU"/>
              </w:rPr>
            </w:pPr>
          </w:p>
        </w:tc>
      </w:tr>
      <w:tr w:rsidR="0099153B" w:rsidRPr="0099153B" w14:paraId="017A6B37" w14:textId="77777777" w:rsidTr="0099153B">
        <w:tc>
          <w:tcPr>
            <w:tcW w:w="2204" w:type="dxa"/>
          </w:tcPr>
          <w:p w14:paraId="026D34CA"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Придание шероховатости</w:t>
            </w:r>
          </w:p>
        </w:tc>
        <w:tc>
          <w:tcPr>
            <w:tcW w:w="1234" w:type="dxa"/>
          </w:tcPr>
          <w:p w14:paraId="328EE840"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7.2.3</w:t>
            </w:r>
          </w:p>
        </w:tc>
        <w:tc>
          <w:tcPr>
            <w:tcW w:w="1245" w:type="dxa"/>
          </w:tcPr>
          <w:p w14:paraId="2F70A1F1" w14:textId="77777777" w:rsidR="0099153B" w:rsidRPr="0099153B" w:rsidRDefault="0099153B" w:rsidP="0099153B">
            <w:pPr>
              <w:jc w:val="both"/>
              <w:rPr>
                <w:rFonts w:eastAsia="Calibri"/>
                <w:color w:val="000000"/>
                <w:sz w:val="24"/>
                <w:szCs w:val="24"/>
                <w:lang w:val="ru-RU"/>
              </w:rPr>
            </w:pPr>
          </w:p>
        </w:tc>
        <w:tc>
          <w:tcPr>
            <w:tcW w:w="1218" w:type="dxa"/>
          </w:tcPr>
          <w:p w14:paraId="0F0157FF" w14:textId="77777777" w:rsidR="0099153B" w:rsidRPr="0099153B" w:rsidRDefault="0099153B" w:rsidP="0099153B">
            <w:pPr>
              <w:jc w:val="both"/>
              <w:rPr>
                <w:rFonts w:eastAsia="Calibri"/>
                <w:color w:val="000000"/>
                <w:sz w:val="24"/>
                <w:szCs w:val="24"/>
                <w:lang w:val="ru-RU"/>
              </w:rPr>
            </w:pPr>
          </w:p>
        </w:tc>
        <w:tc>
          <w:tcPr>
            <w:tcW w:w="1219" w:type="dxa"/>
          </w:tcPr>
          <w:p w14:paraId="41998304" w14:textId="77777777" w:rsidR="0099153B" w:rsidRPr="0099153B" w:rsidRDefault="0099153B" w:rsidP="0099153B">
            <w:pPr>
              <w:jc w:val="both"/>
              <w:rPr>
                <w:rFonts w:eastAsia="Calibri"/>
                <w:color w:val="000000"/>
                <w:sz w:val="24"/>
                <w:szCs w:val="24"/>
                <w:lang w:val="ru-RU"/>
              </w:rPr>
            </w:pPr>
          </w:p>
        </w:tc>
        <w:tc>
          <w:tcPr>
            <w:tcW w:w="1219" w:type="dxa"/>
          </w:tcPr>
          <w:p w14:paraId="3943FED4" w14:textId="77777777" w:rsidR="0099153B" w:rsidRPr="0099153B" w:rsidRDefault="0099153B" w:rsidP="0099153B">
            <w:pPr>
              <w:jc w:val="both"/>
              <w:rPr>
                <w:rFonts w:eastAsia="Calibri"/>
                <w:color w:val="000000"/>
                <w:sz w:val="24"/>
                <w:szCs w:val="24"/>
                <w:lang w:val="ru-RU"/>
              </w:rPr>
            </w:pPr>
          </w:p>
        </w:tc>
        <w:tc>
          <w:tcPr>
            <w:tcW w:w="1219" w:type="dxa"/>
          </w:tcPr>
          <w:p w14:paraId="0093E4B6"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X</w:t>
            </w:r>
          </w:p>
        </w:tc>
        <w:tc>
          <w:tcPr>
            <w:tcW w:w="1211" w:type="dxa"/>
          </w:tcPr>
          <w:p w14:paraId="44B9B77D" w14:textId="77777777" w:rsidR="0099153B" w:rsidRPr="0099153B" w:rsidRDefault="0099153B" w:rsidP="0099153B">
            <w:pPr>
              <w:jc w:val="both"/>
              <w:rPr>
                <w:rFonts w:eastAsia="Calibri"/>
                <w:sz w:val="24"/>
                <w:lang w:val="ru-RU"/>
              </w:rPr>
            </w:pPr>
          </w:p>
        </w:tc>
        <w:tc>
          <w:tcPr>
            <w:tcW w:w="1323" w:type="dxa"/>
          </w:tcPr>
          <w:p w14:paraId="23C1180C" w14:textId="77777777" w:rsidR="0099153B" w:rsidRPr="0099153B" w:rsidRDefault="0099153B" w:rsidP="0099153B">
            <w:pPr>
              <w:jc w:val="both"/>
              <w:rPr>
                <w:rFonts w:eastAsia="Calibri"/>
                <w:color w:val="000000"/>
                <w:sz w:val="24"/>
                <w:szCs w:val="24"/>
                <w:lang w:val="ru-RU"/>
              </w:rPr>
            </w:pPr>
          </w:p>
        </w:tc>
        <w:tc>
          <w:tcPr>
            <w:tcW w:w="1097" w:type="dxa"/>
          </w:tcPr>
          <w:p w14:paraId="41C436F0"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X</w:t>
            </w:r>
          </w:p>
        </w:tc>
        <w:tc>
          <w:tcPr>
            <w:tcW w:w="1236" w:type="dxa"/>
          </w:tcPr>
          <w:p w14:paraId="1F7C5FF8" w14:textId="77777777" w:rsidR="0099153B" w:rsidRPr="0099153B" w:rsidRDefault="0099153B" w:rsidP="0099153B">
            <w:pPr>
              <w:jc w:val="both"/>
              <w:rPr>
                <w:rFonts w:eastAsia="Calibri"/>
                <w:sz w:val="24"/>
                <w:lang w:val="ru-RU"/>
              </w:rPr>
            </w:pPr>
          </w:p>
        </w:tc>
      </w:tr>
      <w:tr w:rsidR="0099153B" w:rsidRPr="0099153B" w14:paraId="6A889783" w14:textId="77777777" w:rsidTr="0099153B">
        <w:tc>
          <w:tcPr>
            <w:tcW w:w="2204" w:type="dxa"/>
          </w:tcPr>
          <w:p w14:paraId="506FC059"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Удаление бетона</w:t>
            </w:r>
          </w:p>
        </w:tc>
        <w:tc>
          <w:tcPr>
            <w:tcW w:w="1234" w:type="dxa"/>
          </w:tcPr>
          <w:p w14:paraId="6A32E5FB"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7.2.5</w:t>
            </w:r>
          </w:p>
        </w:tc>
        <w:tc>
          <w:tcPr>
            <w:tcW w:w="1245" w:type="dxa"/>
          </w:tcPr>
          <w:p w14:paraId="3DADB6B6"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EN 1504-9</w:t>
            </w:r>
          </w:p>
        </w:tc>
        <w:tc>
          <w:tcPr>
            <w:tcW w:w="1218" w:type="dxa"/>
          </w:tcPr>
          <w:p w14:paraId="4C472681" w14:textId="77777777" w:rsidR="0099153B" w:rsidRPr="0099153B" w:rsidRDefault="0099153B" w:rsidP="0099153B">
            <w:pPr>
              <w:jc w:val="both"/>
              <w:rPr>
                <w:rFonts w:eastAsia="Calibri"/>
                <w:color w:val="000000"/>
                <w:sz w:val="24"/>
                <w:szCs w:val="24"/>
                <w:lang w:val="ru-RU"/>
              </w:rPr>
            </w:pPr>
          </w:p>
        </w:tc>
        <w:tc>
          <w:tcPr>
            <w:tcW w:w="1219" w:type="dxa"/>
          </w:tcPr>
          <w:p w14:paraId="609CFA27" w14:textId="77777777" w:rsidR="0099153B" w:rsidRPr="0099153B" w:rsidRDefault="0099153B" w:rsidP="0099153B">
            <w:pPr>
              <w:jc w:val="both"/>
              <w:rPr>
                <w:rFonts w:eastAsia="Calibri"/>
                <w:color w:val="000000"/>
                <w:sz w:val="24"/>
                <w:szCs w:val="24"/>
                <w:lang w:val="ru-RU"/>
              </w:rPr>
            </w:pPr>
          </w:p>
        </w:tc>
        <w:tc>
          <w:tcPr>
            <w:tcW w:w="1219" w:type="dxa"/>
          </w:tcPr>
          <w:p w14:paraId="01359B77" w14:textId="77777777" w:rsidR="0099153B" w:rsidRPr="0099153B" w:rsidRDefault="0099153B" w:rsidP="0099153B">
            <w:pPr>
              <w:jc w:val="both"/>
              <w:rPr>
                <w:rFonts w:eastAsia="Calibri"/>
                <w:color w:val="000000"/>
                <w:sz w:val="24"/>
                <w:szCs w:val="24"/>
                <w:lang w:val="ru-RU"/>
              </w:rPr>
            </w:pPr>
          </w:p>
        </w:tc>
        <w:tc>
          <w:tcPr>
            <w:tcW w:w="1219" w:type="dxa"/>
          </w:tcPr>
          <w:p w14:paraId="0099C9EC"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X</w:t>
            </w:r>
          </w:p>
        </w:tc>
        <w:tc>
          <w:tcPr>
            <w:tcW w:w="1211" w:type="dxa"/>
          </w:tcPr>
          <w:p w14:paraId="26E4243A" w14:textId="77777777" w:rsidR="0099153B" w:rsidRPr="0099153B" w:rsidRDefault="0099153B" w:rsidP="0099153B">
            <w:pPr>
              <w:jc w:val="both"/>
              <w:rPr>
                <w:rFonts w:eastAsia="Calibri"/>
                <w:sz w:val="24"/>
                <w:lang w:val="ru-RU"/>
              </w:rPr>
            </w:pPr>
          </w:p>
        </w:tc>
        <w:tc>
          <w:tcPr>
            <w:tcW w:w="1323" w:type="dxa"/>
          </w:tcPr>
          <w:p w14:paraId="194E7A9B" w14:textId="77777777" w:rsidR="0099153B" w:rsidRPr="0099153B" w:rsidRDefault="0099153B" w:rsidP="0099153B">
            <w:pPr>
              <w:jc w:val="both"/>
              <w:rPr>
                <w:rFonts w:eastAsia="Calibri"/>
                <w:color w:val="000000"/>
                <w:sz w:val="24"/>
                <w:szCs w:val="24"/>
                <w:lang w:val="ru-RU"/>
              </w:rPr>
            </w:pPr>
          </w:p>
        </w:tc>
        <w:tc>
          <w:tcPr>
            <w:tcW w:w="1097" w:type="dxa"/>
          </w:tcPr>
          <w:p w14:paraId="72C259F8"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X</w:t>
            </w:r>
          </w:p>
        </w:tc>
        <w:tc>
          <w:tcPr>
            <w:tcW w:w="1236" w:type="dxa"/>
          </w:tcPr>
          <w:p w14:paraId="2502767E" w14:textId="77777777" w:rsidR="0099153B" w:rsidRPr="0099153B" w:rsidRDefault="0099153B" w:rsidP="0099153B">
            <w:pPr>
              <w:jc w:val="both"/>
              <w:rPr>
                <w:rFonts w:eastAsia="Calibri"/>
                <w:sz w:val="24"/>
                <w:lang w:val="ru-RU"/>
              </w:rPr>
            </w:pPr>
          </w:p>
        </w:tc>
      </w:tr>
      <w:tr w:rsidR="0099153B" w:rsidRPr="0099153B" w14:paraId="71ED7D34" w14:textId="77777777" w:rsidTr="0099153B">
        <w:tc>
          <w:tcPr>
            <w:tcW w:w="14425" w:type="dxa"/>
            <w:gridSpan w:val="11"/>
          </w:tcPr>
          <w:p w14:paraId="15297155" w14:textId="77777777" w:rsidR="0099153B" w:rsidRPr="0099153B" w:rsidRDefault="0099153B" w:rsidP="0099153B">
            <w:pPr>
              <w:jc w:val="both"/>
              <w:rPr>
                <w:rFonts w:eastAsia="Calibri"/>
                <w:b/>
                <w:sz w:val="24"/>
                <w:lang w:val="ru-RU"/>
              </w:rPr>
            </w:pPr>
            <w:r w:rsidRPr="0099153B">
              <w:rPr>
                <w:rFonts w:eastAsia="Calibri"/>
                <w:b/>
                <w:sz w:val="24"/>
                <w:lang w:val="ru-RU"/>
              </w:rPr>
              <w:t>Подготовка арматуры</w:t>
            </w:r>
          </w:p>
        </w:tc>
      </w:tr>
      <w:tr w:rsidR="0099153B" w:rsidRPr="0099153B" w14:paraId="67304880" w14:textId="77777777" w:rsidTr="0099153B">
        <w:tc>
          <w:tcPr>
            <w:tcW w:w="2204" w:type="dxa"/>
          </w:tcPr>
          <w:p w14:paraId="3EE91DFD"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Общие положения</w:t>
            </w:r>
          </w:p>
        </w:tc>
        <w:tc>
          <w:tcPr>
            <w:tcW w:w="1234" w:type="dxa"/>
          </w:tcPr>
          <w:p w14:paraId="1030548C"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7.3.1</w:t>
            </w:r>
          </w:p>
        </w:tc>
        <w:tc>
          <w:tcPr>
            <w:tcW w:w="1245" w:type="dxa"/>
          </w:tcPr>
          <w:p w14:paraId="292825F9"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EN 1504-9 </w:t>
            </w:r>
          </w:p>
        </w:tc>
        <w:tc>
          <w:tcPr>
            <w:tcW w:w="1218" w:type="dxa"/>
          </w:tcPr>
          <w:p w14:paraId="04459442" w14:textId="77777777" w:rsidR="0099153B" w:rsidRPr="0099153B" w:rsidRDefault="0099153B" w:rsidP="0099153B">
            <w:pPr>
              <w:jc w:val="both"/>
              <w:rPr>
                <w:rFonts w:eastAsia="Calibri"/>
                <w:color w:val="000000"/>
                <w:sz w:val="24"/>
                <w:szCs w:val="24"/>
                <w:lang w:val="ru-RU"/>
              </w:rPr>
            </w:pPr>
          </w:p>
        </w:tc>
        <w:tc>
          <w:tcPr>
            <w:tcW w:w="1219" w:type="dxa"/>
          </w:tcPr>
          <w:p w14:paraId="7C55506F" w14:textId="77777777" w:rsidR="0099153B" w:rsidRPr="0099153B" w:rsidRDefault="0099153B" w:rsidP="0099153B">
            <w:pPr>
              <w:jc w:val="both"/>
              <w:rPr>
                <w:rFonts w:eastAsia="Calibri"/>
                <w:color w:val="000000"/>
                <w:sz w:val="24"/>
                <w:szCs w:val="24"/>
                <w:lang w:val="ru-RU"/>
              </w:rPr>
            </w:pPr>
          </w:p>
        </w:tc>
        <w:tc>
          <w:tcPr>
            <w:tcW w:w="1219" w:type="dxa"/>
          </w:tcPr>
          <w:p w14:paraId="6FFBB5D2" w14:textId="77777777" w:rsidR="0099153B" w:rsidRPr="0099153B" w:rsidRDefault="0099153B" w:rsidP="0099153B">
            <w:pPr>
              <w:jc w:val="both"/>
              <w:rPr>
                <w:rFonts w:eastAsia="Calibri"/>
                <w:color w:val="000000"/>
                <w:sz w:val="24"/>
                <w:szCs w:val="24"/>
                <w:lang w:val="ru-RU"/>
              </w:rPr>
            </w:pPr>
          </w:p>
        </w:tc>
        <w:tc>
          <w:tcPr>
            <w:tcW w:w="1219" w:type="dxa"/>
          </w:tcPr>
          <w:p w14:paraId="267B311A" w14:textId="77777777" w:rsidR="0099153B" w:rsidRPr="0099153B" w:rsidRDefault="0099153B" w:rsidP="0099153B">
            <w:pPr>
              <w:jc w:val="both"/>
              <w:rPr>
                <w:rFonts w:eastAsia="Calibri"/>
                <w:color w:val="000000"/>
                <w:sz w:val="24"/>
                <w:szCs w:val="24"/>
                <w:lang w:val="ru-RU"/>
              </w:rPr>
            </w:pPr>
          </w:p>
        </w:tc>
        <w:tc>
          <w:tcPr>
            <w:tcW w:w="1211" w:type="dxa"/>
          </w:tcPr>
          <w:p w14:paraId="5F177701"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 xml:space="preserve">X </w:t>
            </w:r>
          </w:p>
        </w:tc>
        <w:tc>
          <w:tcPr>
            <w:tcW w:w="1323" w:type="dxa"/>
          </w:tcPr>
          <w:p w14:paraId="223D42EC"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097" w:type="dxa"/>
          </w:tcPr>
          <w:p w14:paraId="233D1E3E" w14:textId="77777777" w:rsidR="0099153B" w:rsidRPr="0099153B" w:rsidRDefault="0099153B" w:rsidP="0099153B">
            <w:pPr>
              <w:jc w:val="both"/>
              <w:rPr>
                <w:rFonts w:eastAsia="Calibri"/>
                <w:color w:val="000000"/>
                <w:sz w:val="24"/>
                <w:szCs w:val="24"/>
                <w:lang w:val="ru-RU"/>
              </w:rPr>
            </w:pPr>
          </w:p>
        </w:tc>
        <w:tc>
          <w:tcPr>
            <w:tcW w:w="1236" w:type="dxa"/>
          </w:tcPr>
          <w:p w14:paraId="7ABE0770"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 xml:space="preserve">X </w:t>
            </w:r>
          </w:p>
        </w:tc>
      </w:tr>
      <w:tr w:rsidR="0099153B" w:rsidRPr="0099153B" w14:paraId="51D3E57B" w14:textId="77777777" w:rsidTr="0099153B">
        <w:tc>
          <w:tcPr>
            <w:tcW w:w="2204" w:type="dxa"/>
          </w:tcPr>
          <w:p w14:paraId="425A373C" w14:textId="77777777" w:rsidR="0099153B" w:rsidRPr="0099153B" w:rsidRDefault="0099153B" w:rsidP="0099153B">
            <w:pPr>
              <w:jc w:val="both"/>
              <w:rPr>
                <w:rFonts w:eastAsia="Calibri"/>
                <w:sz w:val="24"/>
                <w:szCs w:val="28"/>
                <w:lang w:val="ru-RU"/>
              </w:rPr>
            </w:pPr>
            <w:r w:rsidRPr="0099153B">
              <w:rPr>
                <w:rFonts w:eastAsia="Calibri"/>
                <w:sz w:val="24"/>
                <w:szCs w:val="28"/>
                <w:lang w:val="ru-RU"/>
              </w:rPr>
              <w:t>Очистка</w:t>
            </w:r>
          </w:p>
        </w:tc>
        <w:tc>
          <w:tcPr>
            <w:tcW w:w="1234" w:type="dxa"/>
          </w:tcPr>
          <w:p w14:paraId="1A05BF62"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7.3.2</w:t>
            </w:r>
          </w:p>
        </w:tc>
        <w:tc>
          <w:tcPr>
            <w:tcW w:w="1245" w:type="dxa"/>
          </w:tcPr>
          <w:p w14:paraId="698BCA1F"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EN ISO 8501-1 </w:t>
            </w:r>
          </w:p>
        </w:tc>
        <w:tc>
          <w:tcPr>
            <w:tcW w:w="1218" w:type="dxa"/>
          </w:tcPr>
          <w:p w14:paraId="32D5F7F4" w14:textId="77777777" w:rsidR="0099153B" w:rsidRPr="0099153B" w:rsidRDefault="0099153B" w:rsidP="0099153B">
            <w:pPr>
              <w:jc w:val="both"/>
              <w:rPr>
                <w:rFonts w:eastAsia="Calibri"/>
                <w:color w:val="000000"/>
                <w:sz w:val="24"/>
                <w:szCs w:val="24"/>
                <w:lang w:val="ru-RU"/>
              </w:rPr>
            </w:pPr>
          </w:p>
        </w:tc>
        <w:tc>
          <w:tcPr>
            <w:tcW w:w="1219" w:type="dxa"/>
          </w:tcPr>
          <w:p w14:paraId="55962CAC" w14:textId="77777777" w:rsidR="0099153B" w:rsidRPr="0099153B" w:rsidRDefault="0099153B" w:rsidP="0099153B">
            <w:pPr>
              <w:jc w:val="both"/>
              <w:rPr>
                <w:rFonts w:eastAsia="Calibri"/>
                <w:color w:val="000000"/>
                <w:sz w:val="24"/>
                <w:szCs w:val="24"/>
                <w:lang w:val="ru-RU"/>
              </w:rPr>
            </w:pPr>
          </w:p>
        </w:tc>
        <w:tc>
          <w:tcPr>
            <w:tcW w:w="1219" w:type="dxa"/>
          </w:tcPr>
          <w:p w14:paraId="7D3CA4F0" w14:textId="77777777" w:rsidR="0099153B" w:rsidRPr="0099153B" w:rsidRDefault="0099153B" w:rsidP="0099153B">
            <w:pPr>
              <w:jc w:val="both"/>
              <w:rPr>
                <w:rFonts w:eastAsia="Calibri"/>
                <w:color w:val="000000"/>
                <w:sz w:val="24"/>
                <w:szCs w:val="24"/>
                <w:lang w:val="ru-RU"/>
              </w:rPr>
            </w:pPr>
          </w:p>
        </w:tc>
        <w:tc>
          <w:tcPr>
            <w:tcW w:w="1219" w:type="dxa"/>
          </w:tcPr>
          <w:p w14:paraId="1A907EF4" w14:textId="77777777" w:rsidR="0099153B" w:rsidRPr="0099153B" w:rsidRDefault="0099153B" w:rsidP="0099153B">
            <w:pPr>
              <w:jc w:val="both"/>
              <w:rPr>
                <w:rFonts w:eastAsia="Calibri"/>
                <w:color w:val="000000"/>
                <w:sz w:val="24"/>
                <w:szCs w:val="24"/>
                <w:lang w:val="ru-RU"/>
              </w:rPr>
            </w:pPr>
          </w:p>
        </w:tc>
        <w:tc>
          <w:tcPr>
            <w:tcW w:w="1211" w:type="dxa"/>
          </w:tcPr>
          <w:p w14:paraId="3463228B"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 xml:space="preserve">X </w:t>
            </w:r>
          </w:p>
        </w:tc>
        <w:tc>
          <w:tcPr>
            <w:tcW w:w="1323" w:type="dxa"/>
          </w:tcPr>
          <w:p w14:paraId="5A310869"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X </w:t>
            </w:r>
          </w:p>
        </w:tc>
        <w:tc>
          <w:tcPr>
            <w:tcW w:w="1097" w:type="dxa"/>
          </w:tcPr>
          <w:p w14:paraId="261C7CC9" w14:textId="77777777" w:rsidR="0099153B" w:rsidRPr="0099153B" w:rsidRDefault="0099153B" w:rsidP="0099153B">
            <w:pPr>
              <w:jc w:val="both"/>
              <w:rPr>
                <w:rFonts w:eastAsia="Calibri"/>
                <w:color w:val="000000"/>
                <w:sz w:val="24"/>
                <w:szCs w:val="24"/>
                <w:lang w:val="ru-RU"/>
              </w:rPr>
            </w:pPr>
          </w:p>
        </w:tc>
        <w:tc>
          <w:tcPr>
            <w:tcW w:w="1236" w:type="dxa"/>
          </w:tcPr>
          <w:p w14:paraId="2DEC004A" w14:textId="77777777" w:rsidR="0099153B" w:rsidRPr="0099153B" w:rsidRDefault="0099153B" w:rsidP="0099153B">
            <w:pPr>
              <w:jc w:val="both"/>
              <w:rPr>
                <w:rFonts w:eastAsia="Calibri"/>
                <w:sz w:val="24"/>
                <w:lang w:val="ru-RU"/>
              </w:rPr>
            </w:pPr>
            <w:r w:rsidRPr="0099153B">
              <w:rPr>
                <w:rFonts w:eastAsia="Calibri"/>
                <w:color w:val="000000"/>
                <w:sz w:val="24"/>
                <w:szCs w:val="24"/>
                <w:lang w:val="ru-RU"/>
              </w:rPr>
              <w:t xml:space="preserve">X </w:t>
            </w:r>
          </w:p>
        </w:tc>
      </w:tr>
    </w:tbl>
    <w:p w14:paraId="1CFBB4CE" w14:textId="6C0F4910" w:rsidR="0099153B" w:rsidRPr="0099153B" w:rsidRDefault="0099153B" w:rsidP="009609E8">
      <w:pPr>
        <w:pStyle w:val="a3"/>
        <w:tabs>
          <w:tab w:val="left" w:pos="851"/>
        </w:tabs>
        <w:spacing w:before="2"/>
        <w:ind w:firstLine="567"/>
        <w:jc w:val="both"/>
        <w:rPr>
          <w:sz w:val="12"/>
          <w:lang w:val="ru-RU"/>
        </w:rPr>
      </w:pPr>
    </w:p>
    <w:p w14:paraId="1555C005" w14:textId="77777777" w:rsidR="0099153B" w:rsidRDefault="0099153B" w:rsidP="009609E8">
      <w:pPr>
        <w:pStyle w:val="a3"/>
        <w:tabs>
          <w:tab w:val="left" w:pos="851"/>
        </w:tabs>
        <w:spacing w:before="2"/>
        <w:ind w:firstLine="567"/>
        <w:jc w:val="both"/>
        <w:rPr>
          <w:lang w:val="ru-RU"/>
        </w:rPr>
        <w:sectPr w:rsidR="0099153B" w:rsidSect="0099153B">
          <w:pgSz w:w="16840" w:h="11910" w:orient="landscape"/>
          <w:pgMar w:top="1134" w:right="1418" w:bottom="1418" w:left="1418" w:header="1021" w:footer="1021" w:gutter="0"/>
          <w:cols w:space="720"/>
          <w:docGrid w:linePitch="299"/>
        </w:sectPr>
      </w:pPr>
    </w:p>
    <w:p w14:paraId="200BFD79" w14:textId="77777777" w:rsidR="0099153B" w:rsidRPr="0099153B" w:rsidRDefault="0099153B" w:rsidP="0099153B">
      <w:pPr>
        <w:pStyle w:val="a3"/>
        <w:tabs>
          <w:tab w:val="left" w:pos="851"/>
        </w:tabs>
        <w:spacing w:before="2"/>
        <w:ind w:firstLine="567"/>
        <w:jc w:val="both"/>
        <w:rPr>
          <w:b/>
          <w:lang w:val="ru-RU"/>
        </w:rPr>
      </w:pPr>
      <w:r w:rsidRPr="0099153B">
        <w:rPr>
          <w:b/>
          <w:lang w:val="ru-RU"/>
        </w:rPr>
        <w:lastRenderedPageBreak/>
        <w:t>7.2 Подготовка бетона</w:t>
      </w:r>
    </w:p>
    <w:p w14:paraId="52F7F535" w14:textId="77777777" w:rsidR="0099153B" w:rsidRDefault="0099153B" w:rsidP="0099153B">
      <w:pPr>
        <w:pStyle w:val="a3"/>
        <w:tabs>
          <w:tab w:val="left" w:pos="851"/>
        </w:tabs>
        <w:spacing w:before="2"/>
        <w:ind w:firstLine="567"/>
        <w:jc w:val="both"/>
        <w:rPr>
          <w:lang w:val="ru-RU"/>
        </w:rPr>
      </w:pPr>
    </w:p>
    <w:p w14:paraId="0707DD4F" w14:textId="5D8BB051" w:rsidR="0099153B" w:rsidRPr="0099153B" w:rsidRDefault="0099153B" w:rsidP="0099153B">
      <w:pPr>
        <w:pStyle w:val="a3"/>
        <w:tabs>
          <w:tab w:val="left" w:pos="851"/>
        </w:tabs>
        <w:spacing w:before="2"/>
        <w:ind w:firstLine="567"/>
        <w:jc w:val="both"/>
        <w:rPr>
          <w:lang w:val="ru-RU"/>
        </w:rPr>
      </w:pPr>
      <w:r w:rsidRPr="0099153B">
        <w:rPr>
          <w:lang w:val="ru-RU"/>
        </w:rPr>
        <w:t>7.2.1 Общие положения</w:t>
      </w:r>
    </w:p>
    <w:p w14:paraId="53C1C4B7" w14:textId="77777777" w:rsidR="0099153B" w:rsidRPr="0099153B" w:rsidRDefault="0099153B" w:rsidP="0099153B">
      <w:pPr>
        <w:pStyle w:val="a3"/>
        <w:tabs>
          <w:tab w:val="left" w:pos="851"/>
        </w:tabs>
        <w:spacing w:before="2"/>
        <w:ind w:firstLine="567"/>
        <w:jc w:val="both"/>
        <w:rPr>
          <w:lang w:val="ru-RU"/>
        </w:rPr>
      </w:pPr>
      <w:r w:rsidRPr="0099153B">
        <w:rPr>
          <w:lang w:val="ru-RU"/>
        </w:rPr>
        <w:t>Слабый, поврежденный и испорченный бетон и, при необходимости, прочный бетон должны быть удалены в соответствии с принципом и методом, выбранным из EN 1504-9.</w:t>
      </w:r>
    </w:p>
    <w:p w14:paraId="4BA46FFB" w14:textId="77777777" w:rsidR="0099153B" w:rsidRPr="0099153B" w:rsidRDefault="0099153B" w:rsidP="0099153B">
      <w:pPr>
        <w:pStyle w:val="a3"/>
        <w:tabs>
          <w:tab w:val="left" w:pos="851"/>
        </w:tabs>
        <w:spacing w:before="2"/>
        <w:ind w:firstLine="567"/>
        <w:jc w:val="both"/>
        <w:rPr>
          <w:lang w:val="ru-RU"/>
        </w:rPr>
      </w:pPr>
      <w:r w:rsidRPr="0099153B">
        <w:rPr>
          <w:lang w:val="ru-RU"/>
        </w:rPr>
        <w:t>Для тех методов, которые требуют очистки, она должна выполняться после придания шероховатости или удаления бетона в соответствии с 7.2.2. Для получения высокой прочности сцепления верхнего слоя необходимо удалить микротрещины и расслоившийся бетон. Микротрещины также могут быть вызваны неподходящими методами очистки, придания шероховатости и удаления. Готовая поверхность должна быть осмотрена. Отслоение можно обнаружить с помощью различных методов неразрушающего контроля (НК), например, постукивая молотком.</w:t>
      </w:r>
    </w:p>
    <w:p w14:paraId="13800C59" w14:textId="77777777" w:rsidR="0099153B" w:rsidRPr="0099153B" w:rsidRDefault="0099153B" w:rsidP="0099153B">
      <w:pPr>
        <w:pStyle w:val="a3"/>
        <w:tabs>
          <w:tab w:val="left" w:pos="851"/>
        </w:tabs>
        <w:spacing w:before="2"/>
        <w:ind w:firstLine="567"/>
        <w:jc w:val="both"/>
        <w:rPr>
          <w:lang w:val="ru-RU"/>
        </w:rPr>
      </w:pPr>
      <w:r w:rsidRPr="0099153B">
        <w:rPr>
          <w:lang w:val="ru-RU"/>
        </w:rPr>
        <w:t>7.2.2 Очистка</w:t>
      </w:r>
    </w:p>
    <w:p w14:paraId="3266734C" w14:textId="77777777" w:rsidR="0099153B" w:rsidRPr="0099153B" w:rsidRDefault="0099153B" w:rsidP="0099153B">
      <w:pPr>
        <w:pStyle w:val="a3"/>
        <w:tabs>
          <w:tab w:val="left" w:pos="851"/>
        </w:tabs>
        <w:spacing w:before="2"/>
        <w:ind w:firstLine="567"/>
        <w:jc w:val="both"/>
        <w:rPr>
          <w:lang w:val="ru-RU"/>
        </w:rPr>
      </w:pPr>
      <w:r w:rsidRPr="0099153B">
        <w:rPr>
          <w:lang w:val="ru-RU"/>
        </w:rPr>
        <w:t>Для тех методов, которые требуют очистки, должны выполняться следующие требования:</w:t>
      </w:r>
    </w:p>
    <w:p w14:paraId="1F61F098" w14:textId="77777777" w:rsidR="0099153B" w:rsidRPr="0099153B" w:rsidRDefault="0099153B" w:rsidP="0099153B">
      <w:pPr>
        <w:pStyle w:val="a3"/>
        <w:tabs>
          <w:tab w:val="left" w:pos="851"/>
        </w:tabs>
        <w:spacing w:before="2"/>
        <w:ind w:firstLine="567"/>
        <w:jc w:val="both"/>
        <w:rPr>
          <w:lang w:val="ru-RU"/>
        </w:rPr>
      </w:pPr>
      <w:r w:rsidRPr="0099153B">
        <w:rPr>
          <w:lang w:val="ru-RU"/>
        </w:rPr>
        <w:t xml:space="preserve">а) основание не должно содержать пыли, незакрепленных материалов, поверхностных загрязнений и материалов, которые уменьшают адгезию или препятствуют </w:t>
      </w:r>
      <w:proofErr w:type="gramStart"/>
      <w:r w:rsidRPr="0099153B">
        <w:rPr>
          <w:lang w:val="ru-RU"/>
        </w:rPr>
        <w:t>всасыванию</w:t>
      </w:r>
      <w:proofErr w:type="gramEnd"/>
      <w:r w:rsidRPr="0099153B">
        <w:rPr>
          <w:lang w:val="ru-RU"/>
        </w:rPr>
        <w:t xml:space="preserve"> или смачиванию ремонтными материалами;</w:t>
      </w:r>
    </w:p>
    <w:p w14:paraId="0B57C3B9" w14:textId="77777777" w:rsidR="0099153B" w:rsidRPr="0099153B" w:rsidRDefault="0099153B" w:rsidP="0099153B">
      <w:pPr>
        <w:pStyle w:val="a3"/>
        <w:tabs>
          <w:tab w:val="left" w:pos="851"/>
        </w:tabs>
        <w:spacing w:before="2"/>
        <w:ind w:firstLine="567"/>
        <w:jc w:val="both"/>
        <w:rPr>
          <w:lang w:val="ru-RU"/>
        </w:rPr>
      </w:pPr>
      <w:r w:rsidRPr="0099153B">
        <w:rPr>
          <w:lang w:val="ru-RU"/>
        </w:rPr>
        <w:t>b) если очистка не проводится непосредственно перед нанесением защитных и ремонтных материалов, очищенное основание должно быть защищено от дальнейшего загрязнения.</w:t>
      </w:r>
    </w:p>
    <w:p w14:paraId="2B5B241D" w14:textId="77777777" w:rsidR="0099153B" w:rsidRPr="0099153B" w:rsidRDefault="0099153B" w:rsidP="0099153B">
      <w:pPr>
        <w:pStyle w:val="a3"/>
        <w:tabs>
          <w:tab w:val="left" w:pos="851"/>
        </w:tabs>
        <w:spacing w:before="2"/>
        <w:ind w:firstLine="567"/>
        <w:jc w:val="both"/>
        <w:rPr>
          <w:lang w:val="ru-RU"/>
        </w:rPr>
      </w:pPr>
      <w:r w:rsidRPr="0099153B">
        <w:rPr>
          <w:lang w:val="ru-RU"/>
        </w:rPr>
        <w:t>7.2.3 Придание шероховатости</w:t>
      </w:r>
    </w:p>
    <w:p w14:paraId="628544CD" w14:textId="77777777" w:rsidR="0099153B" w:rsidRPr="0099153B" w:rsidRDefault="0099153B" w:rsidP="0099153B">
      <w:pPr>
        <w:pStyle w:val="a3"/>
        <w:tabs>
          <w:tab w:val="left" w:pos="851"/>
        </w:tabs>
        <w:spacing w:before="2"/>
        <w:ind w:firstLine="567"/>
        <w:jc w:val="both"/>
        <w:rPr>
          <w:lang w:val="ru-RU"/>
        </w:rPr>
      </w:pPr>
      <w:r w:rsidRPr="0099153B">
        <w:rPr>
          <w:lang w:val="ru-RU"/>
        </w:rPr>
        <w:t>Для тех методов, которые требуют придания шероховатости, должно выполняться следующее требование.</w:t>
      </w:r>
    </w:p>
    <w:p w14:paraId="2DAD4544" w14:textId="77777777" w:rsidR="0099153B" w:rsidRPr="0099153B" w:rsidRDefault="0099153B" w:rsidP="0099153B">
      <w:pPr>
        <w:pStyle w:val="a3"/>
        <w:tabs>
          <w:tab w:val="left" w:pos="851"/>
        </w:tabs>
        <w:spacing w:before="2"/>
        <w:ind w:firstLine="567"/>
        <w:jc w:val="both"/>
        <w:rPr>
          <w:lang w:val="ru-RU"/>
        </w:rPr>
      </w:pPr>
      <w:r w:rsidRPr="0099153B">
        <w:rPr>
          <w:lang w:val="ru-RU"/>
        </w:rPr>
        <w:t>Текстура шероховатой поверхности должна соответствовать наносимым продуктам и системам и должна быть указана.</w:t>
      </w:r>
    </w:p>
    <w:p w14:paraId="1DA00738" w14:textId="77777777" w:rsidR="0099153B" w:rsidRPr="0099153B" w:rsidRDefault="0099153B" w:rsidP="0099153B">
      <w:pPr>
        <w:pStyle w:val="a3"/>
        <w:tabs>
          <w:tab w:val="left" w:pos="851"/>
        </w:tabs>
        <w:spacing w:before="2"/>
        <w:ind w:firstLine="567"/>
        <w:jc w:val="both"/>
        <w:rPr>
          <w:lang w:val="ru-RU"/>
        </w:rPr>
      </w:pPr>
      <w:r w:rsidRPr="0099153B">
        <w:rPr>
          <w:lang w:val="ru-RU"/>
        </w:rPr>
        <w:t>7.2.4 Микротрещины</w:t>
      </w:r>
    </w:p>
    <w:p w14:paraId="1F41B867" w14:textId="77777777" w:rsidR="0099153B" w:rsidRPr="0099153B" w:rsidRDefault="0099153B" w:rsidP="0099153B">
      <w:pPr>
        <w:pStyle w:val="a3"/>
        <w:tabs>
          <w:tab w:val="left" w:pos="851"/>
        </w:tabs>
        <w:spacing w:before="2"/>
        <w:ind w:firstLine="567"/>
        <w:jc w:val="both"/>
        <w:rPr>
          <w:lang w:val="ru-RU"/>
        </w:rPr>
      </w:pPr>
      <w:r w:rsidRPr="0099153B">
        <w:rPr>
          <w:lang w:val="ru-RU"/>
        </w:rPr>
        <w:t>Для тех методов, которые требуют высокой прочности сцепления, должно выполняться следующее требование.</w:t>
      </w:r>
    </w:p>
    <w:p w14:paraId="374BFEB7" w14:textId="77777777" w:rsidR="0099153B" w:rsidRPr="0099153B" w:rsidRDefault="0099153B" w:rsidP="0099153B">
      <w:pPr>
        <w:pStyle w:val="a3"/>
        <w:tabs>
          <w:tab w:val="left" w:pos="851"/>
        </w:tabs>
        <w:spacing w:before="2"/>
        <w:ind w:firstLine="567"/>
        <w:jc w:val="both"/>
        <w:rPr>
          <w:lang w:val="ru-RU"/>
        </w:rPr>
      </w:pPr>
      <w:r w:rsidRPr="0099153B">
        <w:rPr>
          <w:lang w:val="ru-RU"/>
        </w:rPr>
        <w:t>Степень микротрещин на поверхности основания должна быть ограничена. Степень микротрещин может быть рекомендована с помощью приложения D.</w:t>
      </w:r>
    </w:p>
    <w:p w14:paraId="7A99B418" w14:textId="77777777" w:rsidR="0099153B" w:rsidRPr="0099153B" w:rsidRDefault="0099153B" w:rsidP="0099153B">
      <w:pPr>
        <w:pStyle w:val="a3"/>
        <w:tabs>
          <w:tab w:val="left" w:pos="851"/>
        </w:tabs>
        <w:spacing w:before="2"/>
        <w:ind w:firstLine="567"/>
        <w:jc w:val="both"/>
        <w:rPr>
          <w:lang w:val="ru-RU"/>
        </w:rPr>
      </w:pPr>
      <w:r w:rsidRPr="0099153B">
        <w:rPr>
          <w:lang w:val="ru-RU"/>
        </w:rPr>
        <w:t>7.2.5 Удаление бетона</w:t>
      </w:r>
    </w:p>
    <w:p w14:paraId="759F0469" w14:textId="77777777" w:rsidR="0099153B" w:rsidRPr="0099153B" w:rsidRDefault="0099153B" w:rsidP="0099153B">
      <w:pPr>
        <w:pStyle w:val="a3"/>
        <w:tabs>
          <w:tab w:val="left" w:pos="851"/>
        </w:tabs>
        <w:spacing w:before="2"/>
        <w:ind w:firstLine="567"/>
        <w:jc w:val="both"/>
        <w:rPr>
          <w:lang w:val="ru-RU"/>
        </w:rPr>
      </w:pPr>
      <w:r w:rsidRPr="0099153B">
        <w:rPr>
          <w:lang w:val="ru-RU"/>
        </w:rPr>
        <w:t>Для тех методов, которые требуют удаления бетона, должны выполняться следующие требования:</w:t>
      </w:r>
    </w:p>
    <w:p w14:paraId="70792E8C" w14:textId="77777777" w:rsidR="0099153B" w:rsidRPr="0099153B" w:rsidRDefault="0099153B" w:rsidP="0099153B">
      <w:pPr>
        <w:pStyle w:val="a3"/>
        <w:tabs>
          <w:tab w:val="left" w:pos="851"/>
        </w:tabs>
        <w:spacing w:before="2"/>
        <w:ind w:firstLine="567"/>
        <w:jc w:val="both"/>
        <w:rPr>
          <w:lang w:val="ru-RU"/>
        </w:rPr>
      </w:pPr>
      <w:r w:rsidRPr="0099153B">
        <w:rPr>
          <w:lang w:val="ru-RU"/>
        </w:rPr>
        <w:t>а) удаление должно быть сведено к минимуму;</w:t>
      </w:r>
    </w:p>
    <w:p w14:paraId="73FB9B2E" w14:textId="77777777" w:rsidR="0099153B" w:rsidRPr="0099153B" w:rsidRDefault="0099153B" w:rsidP="0099153B">
      <w:pPr>
        <w:pStyle w:val="a3"/>
        <w:tabs>
          <w:tab w:val="left" w:pos="851"/>
        </w:tabs>
        <w:spacing w:before="2"/>
        <w:ind w:firstLine="567"/>
        <w:jc w:val="both"/>
        <w:rPr>
          <w:lang w:val="ru-RU"/>
        </w:rPr>
      </w:pPr>
      <w:r w:rsidRPr="0099153B">
        <w:rPr>
          <w:lang w:val="ru-RU"/>
        </w:rPr>
        <w:t>b) удаление не должно снижать структурную целостность свыше предела способности конструкции выполнять свою функцию. Может потребоваться временная подпорка;</w:t>
      </w:r>
    </w:p>
    <w:p w14:paraId="167D2A53" w14:textId="77777777" w:rsidR="0099153B" w:rsidRPr="0099153B" w:rsidRDefault="0099153B" w:rsidP="0099153B">
      <w:pPr>
        <w:pStyle w:val="a3"/>
        <w:tabs>
          <w:tab w:val="left" w:pos="851"/>
        </w:tabs>
        <w:spacing w:before="2"/>
        <w:ind w:firstLine="567"/>
        <w:jc w:val="both"/>
        <w:rPr>
          <w:lang w:val="ru-RU"/>
        </w:rPr>
      </w:pPr>
      <w:r w:rsidRPr="0099153B">
        <w:rPr>
          <w:lang w:val="ru-RU"/>
        </w:rPr>
        <w:t>с) должны быть установлены и учтены глубина карбонизации и профили концентрации хлоридов или других загрязнений в бетоне;</w:t>
      </w:r>
    </w:p>
    <w:p w14:paraId="5ACD7A4F" w14:textId="77777777" w:rsidR="0099153B" w:rsidRPr="0099153B" w:rsidRDefault="0099153B" w:rsidP="0099153B">
      <w:pPr>
        <w:pStyle w:val="a3"/>
        <w:tabs>
          <w:tab w:val="left" w:pos="851"/>
        </w:tabs>
        <w:spacing w:before="2"/>
        <w:ind w:firstLine="567"/>
        <w:jc w:val="both"/>
        <w:rPr>
          <w:lang w:val="ru-RU"/>
        </w:rPr>
      </w:pPr>
      <w:r w:rsidRPr="0099153B">
        <w:rPr>
          <w:lang w:val="ru-RU"/>
        </w:rPr>
        <w:t>d) степень удаления бетона должна соответствовать выбранному методу и должна быть указана. Она должна учитывать следующее:</w:t>
      </w:r>
    </w:p>
    <w:p w14:paraId="17D9FF78" w14:textId="77777777" w:rsidR="0099153B" w:rsidRPr="0099153B" w:rsidRDefault="0099153B" w:rsidP="0099153B">
      <w:pPr>
        <w:pStyle w:val="a3"/>
        <w:tabs>
          <w:tab w:val="left" w:pos="851"/>
        </w:tabs>
        <w:spacing w:before="2"/>
        <w:ind w:firstLine="567"/>
        <w:jc w:val="both"/>
        <w:rPr>
          <w:lang w:val="ru-RU"/>
        </w:rPr>
      </w:pPr>
      <w:r w:rsidRPr="0099153B">
        <w:rPr>
          <w:lang w:val="ru-RU"/>
        </w:rPr>
        <w:t>1) сопротивление проникновению в бетон газов и жидкостей;</w:t>
      </w:r>
    </w:p>
    <w:p w14:paraId="212A5F1C" w14:textId="77777777" w:rsidR="0099153B" w:rsidRPr="0099153B" w:rsidRDefault="0099153B" w:rsidP="0099153B">
      <w:pPr>
        <w:pStyle w:val="a3"/>
        <w:tabs>
          <w:tab w:val="left" w:pos="851"/>
        </w:tabs>
        <w:spacing w:before="2"/>
        <w:ind w:firstLine="567"/>
        <w:jc w:val="both"/>
        <w:rPr>
          <w:lang w:val="ru-RU"/>
        </w:rPr>
      </w:pPr>
      <w:r w:rsidRPr="0099153B">
        <w:rPr>
          <w:lang w:val="ru-RU"/>
        </w:rPr>
        <w:t>2) характер и концентрацию загрязнения до и после ремонта;</w:t>
      </w:r>
    </w:p>
    <w:p w14:paraId="718F77B5" w14:textId="77777777" w:rsidR="0099153B" w:rsidRPr="0099153B" w:rsidRDefault="0099153B" w:rsidP="0099153B">
      <w:pPr>
        <w:pStyle w:val="a3"/>
        <w:tabs>
          <w:tab w:val="left" w:pos="851"/>
        </w:tabs>
        <w:spacing w:before="2"/>
        <w:ind w:firstLine="567"/>
        <w:jc w:val="both"/>
        <w:rPr>
          <w:lang w:val="ru-RU"/>
        </w:rPr>
      </w:pPr>
      <w:r w:rsidRPr="0099153B">
        <w:rPr>
          <w:lang w:val="ru-RU"/>
        </w:rPr>
        <w:t>3) глубину загрязнения;</w:t>
      </w:r>
    </w:p>
    <w:p w14:paraId="27F03FFC" w14:textId="77777777" w:rsidR="0099153B" w:rsidRPr="0099153B" w:rsidRDefault="0099153B" w:rsidP="0099153B">
      <w:pPr>
        <w:pStyle w:val="a3"/>
        <w:tabs>
          <w:tab w:val="left" w:pos="851"/>
        </w:tabs>
        <w:spacing w:before="2"/>
        <w:ind w:firstLine="567"/>
        <w:jc w:val="both"/>
        <w:rPr>
          <w:lang w:val="ru-RU"/>
        </w:rPr>
      </w:pPr>
      <w:r w:rsidRPr="0099153B">
        <w:rPr>
          <w:lang w:val="ru-RU"/>
        </w:rPr>
        <w:t>4) глубину карбонизации;</w:t>
      </w:r>
    </w:p>
    <w:p w14:paraId="46D3694F" w14:textId="77777777" w:rsidR="0099153B" w:rsidRPr="0099153B" w:rsidRDefault="0099153B" w:rsidP="0099153B">
      <w:pPr>
        <w:pStyle w:val="a3"/>
        <w:tabs>
          <w:tab w:val="left" w:pos="851"/>
        </w:tabs>
        <w:spacing w:before="2"/>
        <w:ind w:firstLine="567"/>
        <w:jc w:val="both"/>
        <w:rPr>
          <w:lang w:val="ru-RU"/>
        </w:rPr>
      </w:pPr>
      <w:r w:rsidRPr="0099153B">
        <w:rPr>
          <w:lang w:val="ru-RU"/>
        </w:rPr>
        <w:t>5) коррозионную активность арматуры;</w:t>
      </w:r>
    </w:p>
    <w:p w14:paraId="377BCF78" w14:textId="77777777" w:rsidR="0099153B" w:rsidRPr="0099153B" w:rsidRDefault="0099153B" w:rsidP="0099153B">
      <w:pPr>
        <w:pStyle w:val="a3"/>
        <w:tabs>
          <w:tab w:val="left" w:pos="851"/>
        </w:tabs>
        <w:spacing w:before="2"/>
        <w:ind w:firstLine="567"/>
        <w:jc w:val="both"/>
        <w:rPr>
          <w:lang w:val="ru-RU"/>
        </w:rPr>
      </w:pPr>
      <w:r w:rsidRPr="0099153B">
        <w:rPr>
          <w:lang w:val="ru-RU"/>
        </w:rPr>
        <w:t>6) покрытие для арматуры;</w:t>
      </w:r>
    </w:p>
    <w:p w14:paraId="23D30B48" w14:textId="77777777" w:rsidR="0099153B" w:rsidRPr="0099153B" w:rsidRDefault="0099153B" w:rsidP="0099153B">
      <w:pPr>
        <w:pStyle w:val="a3"/>
        <w:tabs>
          <w:tab w:val="left" w:pos="851"/>
        </w:tabs>
        <w:spacing w:before="2"/>
        <w:ind w:firstLine="567"/>
        <w:jc w:val="both"/>
        <w:rPr>
          <w:lang w:val="ru-RU"/>
        </w:rPr>
      </w:pPr>
      <w:r w:rsidRPr="0099153B">
        <w:rPr>
          <w:lang w:val="ru-RU"/>
        </w:rPr>
        <w:t>7) необходимость уплотнения ремонтного материала;</w:t>
      </w:r>
    </w:p>
    <w:p w14:paraId="72649714" w14:textId="77777777" w:rsidR="0099153B" w:rsidRPr="0099153B" w:rsidRDefault="0099153B" w:rsidP="0099153B">
      <w:pPr>
        <w:pStyle w:val="a3"/>
        <w:tabs>
          <w:tab w:val="left" w:pos="851"/>
        </w:tabs>
        <w:spacing w:before="2"/>
        <w:ind w:firstLine="567"/>
        <w:jc w:val="both"/>
        <w:rPr>
          <w:lang w:val="ru-RU"/>
        </w:rPr>
      </w:pPr>
      <w:r w:rsidRPr="0099153B">
        <w:rPr>
          <w:lang w:val="ru-RU"/>
        </w:rPr>
        <w:t>8) необходимость скрепления с основанием;</w:t>
      </w:r>
    </w:p>
    <w:p w14:paraId="1804D6E0" w14:textId="77777777" w:rsidR="0099153B" w:rsidRPr="0099153B" w:rsidRDefault="0099153B" w:rsidP="0099153B">
      <w:pPr>
        <w:pStyle w:val="a3"/>
        <w:tabs>
          <w:tab w:val="left" w:pos="851"/>
        </w:tabs>
        <w:spacing w:before="2"/>
        <w:ind w:firstLine="567"/>
        <w:jc w:val="both"/>
        <w:rPr>
          <w:lang w:val="ru-RU"/>
        </w:rPr>
      </w:pPr>
      <w:r w:rsidRPr="0099153B">
        <w:rPr>
          <w:lang w:val="ru-RU"/>
        </w:rPr>
        <w:lastRenderedPageBreak/>
        <w:t>9) необходимость обработки арматуры.</w:t>
      </w:r>
    </w:p>
    <w:p w14:paraId="0CB4058D" w14:textId="77777777" w:rsidR="0099153B" w:rsidRPr="0099153B" w:rsidRDefault="0099153B" w:rsidP="0099153B">
      <w:pPr>
        <w:pStyle w:val="a3"/>
        <w:tabs>
          <w:tab w:val="left" w:pos="851"/>
        </w:tabs>
        <w:spacing w:before="2"/>
        <w:ind w:firstLine="567"/>
        <w:jc w:val="both"/>
        <w:rPr>
          <w:lang w:val="ru-RU"/>
        </w:rPr>
      </w:pPr>
    </w:p>
    <w:p w14:paraId="7145B235" w14:textId="77777777" w:rsidR="0099153B" w:rsidRPr="0099153B" w:rsidRDefault="0099153B" w:rsidP="0099153B">
      <w:pPr>
        <w:pStyle w:val="a3"/>
        <w:tabs>
          <w:tab w:val="left" w:pos="851"/>
        </w:tabs>
        <w:spacing w:before="2"/>
        <w:ind w:firstLine="567"/>
        <w:jc w:val="both"/>
        <w:rPr>
          <w:b/>
          <w:lang w:val="ru-RU"/>
        </w:rPr>
      </w:pPr>
      <w:r w:rsidRPr="0099153B">
        <w:rPr>
          <w:b/>
          <w:lang w:val="ru-RU"/>
        </w:rPr>
        <w:t>7.3 Подготовка арматуры</w:t>
      </w:r>
    </w:p>
    <w:p w14:paraId="181E0EC7" w14:textId="77777777" w:rsidR="0099153B" w:rsidRDefault="0099153B" w:rsidP="0099153B">
      <w:pPr>
        <w:pStyle w:val="a3"/>
        <w:tabs>
          <w:tab w:val="left" w:pos="851"/>
        </w:tabs>
        <w:spacing w:before="2"/>
        <w:ind w:firstLine="567"/>
        <w:jc w:val="both"/>
        <w:rPr>
          <w:lang w:val="ru-RU"/>
        </w:rPr>
      </w:pPr>
    </w:p>
    <w:p w14:paraId="19D2A01B" w14:textId="4E687359" w:rsidR="0099153B" w:rsidRPr="0099153B" w:rsidRDefault="0099153B" w:rsidP="0099153B">
      <w:pPr>
        <w:pStyle w:val="a3"/>
        <w:tabs>
          <w:tab w:val="left" w:pos="851"/>
        </w:tabs>
        <w:spacing w:before="2"/>
        <w:ind w:firstLine="567"/>
        <w:jc w:val="both"/>
        <w:rPr>
          <w:lang w:val="ru-RU"/>
        </w:rPr>
      </w:pPr>
      <w:r w:rsidRPr="0099153B">
        <w:rPr>
          <w:lang w:val="ru-RU"/>
        </w:rPr>
        <w:t>7.3.1 Общие положения</w:t>
      </w:r>
    </w:p>
    <w:p w14:paraId="4054E13C" w14:textId="77777777" w:rsidR="0099153B" w:rsidRPr="0099153B" w:rsidRDefault="0099153B" w:rsidP="0099153B">
      <w:pPr>
        <w:pStyle w:val="a3"/>
        <w:tabs>
          <w:tab w:val="left" w:pos="851"/>
        </w:tabs>
        <w:spacing w:before="2"/>
        <w:ind w:firstLine="567"/>
        <w:jc w:val="both"/>
        <w:rPr>
          <w:lang w:val="ru-RU"/>
        </w:rPr>
      </w:pPr>
      <w:r w:rsidRPr="0099153B">
        <w:rPr>
          <w:lang w:val="ru-RU"/>
        </w:rPr>
        <w:t>Перед применением систем защиты и ремонта необходимо привести существующую и любую новую арматуру в требуемое состояние в соответствии со спецификацией, принципом и методом, выбранным из EN 1504-9, и требуемыми эксплуатационными характеристиками конструкции. Объем любой очистки, покрытия, удаления или замены должен быть указан с учетом возможной необходимости предотвращения коррозии и необходимости обеспечения указанного скрепления между изделиями и системами ремонта и арматурой.</w:t>
      </w:r>
    </w:p>
    <w:p w14:paraId="38EE8359" w14:textId="77777777" w:rsidR="0099153B" w:rsidRPr="0099153B" w:rsidRDefault="0099153B" w:rsidP="0099153B">
      <w:pPr>
        <w:pStyle w:val="a3"/>
        <w:tabs>
          <w:tab w:val="left" w:pos="851"/>
        </w:tabs>
        <w:spacing w:before="2"/>
        <w:ind w:firstLine="567"/>
        <w:jc w:val="both"/>
        <w:rPr>
          <w:lang w:val="ru-RU"/>
        </w:rPr>
      </w:pPr>
      <w:r w:rsidRPr="0099153B">
        <w:rPr>
          <w:lang w:val="ru-RU"/>
        </w:rPr>
        <w:t>7.3.2 Очистка</w:t>
      </w:r>
    </w:p>
    <w:p w14:paraId="3131C54D" w14:textId="77777777" w:rsidR="0099153B" w:rsidRPr="0099153B" w:rsidRDefault="0099153B" w:rsidP="0099153B">
      <w:pPr>
        <w:pStyle w:val="a3"/>
        <w:tabs>
          <w:tab w:val="left" w:pos="851"/>
        </w:tabs>
        <w:spacing w:before="2"/>
        <w:ind w:firstLine="567"/>
        <w:jc w:val="both"/>
        <w:rPr>
          <w:lang w:val="ru-RU"/>
        </w:rPr>
      </w:pPr>
      <w:r w:rsidRPr="0099153B">
        <w:rPr>
          <w:lang w:val="ru-RU"/>
        </w:rPr>
        <w:t>Для тех методов, которые требуют очистки, должны выполняться следующие требования:</w:t>
      </w:r>
    </w:p>
    <w:p w14:paraId="5D6AD7E3" w14:textId="77777777" w:rsidR="0099153B" w:rsidRPr="0099153B" w:rsidRDefault="0099153B" w:rsidP="0099153B">
      <w:pPr>
        <w:pStyle w:val="a3"/>
        <w:tabs>
          <w:tab w:val="left" w:pos="851"/>
        </w:tabs>
        <w:spacing w:before="2"/>
        <w:ind w:firstLine="567"/>
        <w:jc w:val="both"/>
        <w:rPr>
          <w:lang w:val="ru-RU"/>
        </w:rPr>
      </w:pPr>
      <w:r w:rsidRPr="0099153B">
        <w:rPr>
          <w:lang w:val="ru-RU"/>
        </w:rPr>
        <w:t>а) ржавчина, окалина, известковый раствор, бетон, пыль и другие рыхлые и вредные материалы, ухудшающие сцепление или способствующие коррозии, должны быть удалены;</w:t>
      </w:r>
    </w:p>
    <w:p w14:paraId="66E91327" w14:textId="77777777" w:rsidR="0099153B" w:rsidRPr="0099153B" w:rsidRDefault="0099153B" w:rsidP="0099153B">
      <w:pPr>
        <w:pStyle w:val="a3"/>
        <w:tabs>
          <w:tab w:val="left" w:pos="851"/>
        </w:tabs>
        <w:spacing w:before="2"/>
        <w:ind w:firstLine="567"/>
        <w:jc w:val="both"/>
        <w:rPr>
          <w:lang w:val="ru-RU"/>
        </w:rPr>
      </w:pPr>
      <w:r w:rsidRPr="0099153B">
        <w:rPr>
          <w:lang w:val="ru-RU"/>
        </w:rPr>
        <w:t>b) вся окружность открытой арматуры должна быть очищена равномерно, за исключением случаев, когда этому препятствуют конструкционные причины;</w:t>
      </w:r>
    </w:p>
    <w:p w14:paraId="1690AA65" w14:textId="77777777" w:rsidR="0099153B" w:rsidRPr="0099153B" w:rsidRDefault="0099153B" w:rsidP="0099153B">
      <w:pPr>
        <w:pStyle w:val="a3"/>
        <w:tabs>
          <w:tab w:val="left" w:pos="851"/>
        </w:tabs>
        <w:spacing w:before="2"/>
        <w:ind w:firstLine="567"/>
        <w:jc w:val="both"/>
        <w:rPr>
          <w:lang w:val="ru-RU"/>
        </w:rPr>
      </w:pPr>
      <w:r w:rsidRPr="0099153B">
        <w:rPr>
          <w:lang w:val="ru-RU"/>
        </w:rPr>
        <w:t>с) если очистка не проводится непосредственно перед нанесением защитных средств и систем, очищаемые поверхности должны быть защищены от дальнейшего загрязнения;</w:t>
      </w:r>
    </w:p>
    <w:p w14:paraId="46E59565" w14:textId="77777777" w:rsidR="0099153B" w:rsidRPr="0099153B" w:rsidRDefault="0099153B" w:rsidP="0099153B">
      <w:pPr>
        <w:pStyle w:val="a3"/>
        <w:tabs>
          <w:tab w:val="left" w:pos="851"/>
        </w:tabs>
        <w:spacing w:before="2"/>
        <w:ind w:firstLine="567"/>
        <w:jc w:val="both"/>
        <w:rPr>
          <w:lang w:val="ru-RU"/>
        </w:rPr>
      </w:pPr>
      <w:r w:rsidRPr="0099153B">
        <w:rPr>
          <w:lang w:val="ru-RU"/>
        </w:rPr>
        <w:t xml:space="preserve">d) арматура должна быть зачищена, не вызывая ее повреждения или </w:t>
      </w:r>
      <w:proofErr w:type="gramStart"/>
      <w:r w:rsidRPr="0099153B">
        <w:rPr>
          <w:lang w:val="ru-RU"/>
        </w:rPr>
        <w:t>повреждения</w:t>
      </w:r>
      <w:proofErr w:type="gramEnd"/>
      <w:r w:rsidRPr="0099153B">
        <w:rPr>
          <w:lang w:val="ru-RU"/>
        </w:rPr>
        <w:t xml:space="preserve"> или загрязнения прилегающего бетона или окружающей среды;</w:t>
      </w:r>
    </w:p>
    <w:p w14:paraId="70A12013" w14:textId="77777777" w:rsidR="0099153B" w:rsidRPr="0099153B" w:rsidRDefault="0099153B" w:rsidP="0099153B">
      <w:pPr>
        <w:pStyle w:val="a3"/>
        <w:tabs>
          <w:tab w:val="left" w:pos="851"/>
        </w:tabs>
        <w:spacing w:before="2"/>
        <w:ind w:firstLine="567"/>
        <w:jc w:val="both"/>
        <w:rPr>
          <w:lang w:val="ru-RU"/>
        </w:rPr>
      </w:pPr>
      <w:r w:rsidRPr="0099153B">
        <w:rPr>
          <w:lang w:val="ru-RU"/>
        </w:rPr>
        <w:t xml:space="preserve">e) если открытая арматура загрязнена хлоридом или другим материалом, который может вызвать коррозию, вся окружность загрязненной арматуры должна быть очищена струями воды с давлением, не превышающим 18 МПа, </w:t>
      </w:r>
      <w:proofErr w:type="gramStart"/>
      <w:r w:rsidRPr="0099153B">
        <w:rPr>
          <w:lang w:val="ru-RU"/>
        </w:rPr>
        <w:t>но</w:t>
      </w:r>
      <w:proofErr w:type="gramEnd"/>
      <w:r w:rsidRPr="0099153B">
        <w:rPr>
          <w:lang w:val="ru-RU"/>
        </w:rPr>
        <w:t xml:space="preserve"> если требуются небольшие объемы воды, может потребоваться давление до 70 МПа для удаления хлоридов и других загрязнителей, если не будут использоваться электрохимические методы защиты и ремонта (см. А.3.3.2);</w:t>
      </w:r>
    </w:p>
    <w:p w14:paraId="705877AE" w14:textId="666C41F0" w:rsidR="0099153B" w:rsidRPr="0099153B" w:rsidRDefault="0099153B" w:rsidP="0099153B">
      <w:pPr>
        <w:pStyle w:val="a3"/>
        <w:tabs>
          <w:tab w:val="left" w:pos="851"/>
        </w:tabs>
        <w:spacing w:before="2"/>
        <w:ind w:firstLine="567"/>
        <w:jc w:val="both"/>
        <w:rPr>
          <w:lang w:val="ru-RU"/>
        </w:rPr>
      </w:pPr>
      <w:r w:rsidRPr="0099153B">
        <w:rPr>
          <w:lang w:val="ru-RU"/>
        </w:rPr>
        <w:t xml:space="preserve">f) для метода 11.2 стандарт очистки должен быть по Sa2½ в соответствии с </w:t>
      </w:r>
      <w:r>
        <w:rPr>
          <w:lang w:val="ru-RU"/>
        </w:rPr>
        <w:br/>
      </w:r>
      <w:r w:rsidRPr="0099153B">
        <w:rPr>
          <w:lang w:val="ru-RU"/>
        </w:rPr>
        <w:t xml:space="preserve">EN ISO 8501-1. Для метода 11.1 и других методов, кроме метода 11.2, где арматура должна иметь покрытие, должен быть указан стандарт очистки, который должен соответствовать наносимому покрытию. Спецификация, метод и выбор очистки должны учитывать скопление прутков, контакт между </w:t>
      </w:r>
      <w:proofErr w:type="spellStart"/>
      <w:r w:rsidRPr="0099153B">
        <w:rPr>
          <w:lang w:val="ru-RU"/>
        </w:rPr>
        <w:t>пруктами</w:t>
      </w:r>
      <w:proofErr w:type="spellEnd"/>
      <w:r w:rsidRPr="0099153B">
        <w:rPr>
          <w:lang w:val="ru-RU"/>
        </w:rPr>
        <w:t>, близость к бетонному основанию и другие факторы, препятствующие доступу для очистки (см. А.3.3.2).</w:t>
      </w:r>
    </w:p>
    <w:p w14:paraId="0CF434F1" w14:textId="77777777" w:rsidR="0099153B" w:rsidRPr="0099153B" w:rsidRDefault="0099153B" w:rsidP="0099153B">
      <w:pPr>
        <w:pStyle w:val="a3"/>
        <w:tabs>
          <w:tab w:val="left" w:pos="851"/>
        </w:tabs>
        <w:spacing w:before="2"/>
        <w:ind w:firstLine="567"/>
        <w:jc w:val="both"/>
        <w:rPr>
          <w:lang w:val="ru-RU"/>
        </w:rPr>
      </w:pPr>
    </w:p>
    <w:p w14:paraId="0F9FB63B" w14:textId="77777777" w:rsidR="0099153B" w:rsidRPr="0099153B" w:rsidRDefault="0099153B" w:rsidP="0099153B">
      <w:pPr>
        <w:pStyle w:val="a3"/>
        <w:tabs>
          <w:tab w:val="left" w:pos="851"/>
        </w:tabs>
        <w:spacing w:before="2"/>
        <w:ind w:firstLine="567"/>
        <w:jc w:val="both"/>
        <w:rPr>
          <w:b/>
          <w:lang w:val="ru-RU"/>
        </w:rPr>
      </w:pPr>
      <w:r w:rsidRPr="0099153B">
        <w:rPr>
          <w:b/>
          <w:lang w:val="ru-RU"/>
        </w:rPr>
        <w:t>8 Применение изделий и систем</w:t>
      </w:r>
    </w:p>
    <w:p w14:paraId="64AF5A3E" w14:textId="77777777" w:rsidR="0099153B" w:rsidRPr="0099153B" w:rsidRDefault="0099153B" w:rsidP="0099153B">
      <w:pPr>
        <w:pStyle w:val="a3"/>
        <w:tabs>
          <w:tab w:val="left" w:pos="851"/>
        </w:tabs>
        <w:spacing w:before="2"/>
        <w:ind w:firstLine="567"/>
        <w:jc w:val="both"/>
        <w:rPr>
          <w:b/>
          <w:lang w:val="ru-RU"/>
        </w:rPr>
      </w:pPr>
    </w:p>
    <w:p w14:paraId="7D1E9D24" w14:textId="091E2648" w:rsidR="0099153B" w:rsidRPr="0099153B" w:rsidRDefault="0099153B" w:rsidP="0099153B">
      <w:pPr>
        <w:pStyle w:val="a3"/>
        <w:tabs>
          <w:tab w:val="left" w:pos="851"/>
        </w:tabs>
        <w:spacing w:before="2"/>
        <w:ind w:firstLine="567"/>
        <w:jc w:val="both"/>
        <w:rPr>
          <w:b/>
          <w:lang w:val="ru-RU"/>
        </w:rPr>
      </w:pPr>
      <w:r w:rsidRPr="0099153B">
        <w:rPr>
          <w:b/>
          <w:lang w:val="ru-RU"/>
        </w:rPr>
        <w:t>8.1 Общие положения</w:t>
      </w:r>
    </w:p>
    <w:p w14:paraId="27DB398D" w14:textId="77777777" w:rsidR="0099153B" w:rsidRDefault="0099153B" w:rsidP="0099153B">
      <w:pPr>
        <w:pStyle w:val="a3"/>
        <w:tabs>
          <w:tab w:val="left" w:pos="851"/>
        </w:tabs>
        <w:spacing w:before="2"/>
        <w:ind w:firstLine="567"/>
        <w:jc w:val="both"/>
        <w:rPr>
          <w:lang w:val="ru-RU"/>
        </w:rPr>
      </w:pPr>
    </w:p>
    <w:p w14:paraId="1A7F78A0" w14:textId="7351E56B" w:rsidR="0099153B" w:rsidRPr="0099153B" w:rsidRDefault="0099153B" w:rsidP="0099153B">
      <w:pPr>
        <w:pStyle w:val="a3"/>
        <w:tabs>
          <w:tab w:val="left" w:pos="851"/>
        </w:tabs>
        <w:spacing w:before="2"/>
        <w:ind w:firstLine="567"/>
        <w:jc w:val="both"/>
        <w:rPr>
          <w:lang w:val="ru-RU"/>
        </w:rPr>
      </w:pPr>
      <w:r w:rsidRPr="0099153B">
        <w:rPr>
          <w:lang w:val="ru-RU"/>
        </w:rPr>
        <w:t>Применение изделий и систем должно соответствовать основанию и конструкции, на которую они наносятся, а также обеспечивать защиту и ремонт в соответствии с другими частями настоящего стандарта, а также EN 206 и EN 13670.</w:t>
      </w:r>
    </w:p>
    <w:p w14:paraId="2743400F" w14:textId="77777777" w:rsidR="0099153B" w:rsidRPr="0099153B" w:rsidRDefault="0099153B" w:rsidP="0099153B">
      <w:pPr>
        <w:pStyle w:val="a3"/>
        <w:tabs>
          <w:tab w:val="left" w:pos="851"/>
        </w:tabs>
        <w:spacing w:before="2"/>
        <w:ind w:firstLine="567"/>
        <w:jc w:val="both"/>
        <w:rPr>
          <w:lang w:val="ru-RU"/>
        </w:rPr>
      </w:pPr>
      <w:r w:rsidRPr="0099153B">
        <w:rPr>
          <w:lang w:val="ru-RU"/>
        </w:rPr>
        <w:t>Изделия должны храниться до использования таким образом, чтобы их свойства не ухудшились.</w:t>
      </w:r>
    </w:p>
    <w:p w14:paraId="59FD4030" w14:textId="77777777" w:rsidR="0099153B" w:rsidRPr="0099153B" w:rsidRDefault="0099153B" w:rsidP="0099153B">
      <w:pPr>
        <w:pStyle w:val="a3"/>
        <w:tabs>
          <w:tab w:val="left" w:pos="851"/>
        </w:tabs>
        <w:spacing w:before="2"/>
        <w:ind w:firstLine="567"/>
        <w:jc w:val="both"/>
        <w:rPr>
          <w:lang w:val="ru-RU"/>
        </w:rPr>
      </w:pPr>
      <w:r w:rsidRPr="0099153B">
        <w:rPr>
          <w:lang w:val="ru-RU"/>
        </w:rPr>
        <w:t>Доступ для работы должен быть адекватным, чтобы изделия и системы могли быть подготовлены и применены в соответствии с настоящим стандартом.</w:t>
      </w:r>
    </w:p>
    <w:p w14:paraId="639448E1" w14:textId="77777777" w:rsidR="0099153B" w:rsidRPr="0099153B" w:rsidRDefault="0099153B" w:rsidP="0099153B">
      <w:pPr>
        <w:pStyle w:val="a3"/>
        <w:tabs>
          <w:tab w:val="left" w:pos="851"/>
        </w:tabs>
        <w:spacing w:before="2"/>
        <w:ind w:firstLine="567"/>
        <w:jc w:val="both"/>
        <w:rPr>
          <w:lang w:val="ru-RU"/>
        </w:rPr>
      </w:pPr>
      <w:r w:rsidRPr="0099153B">
        <w:rPr>
          <w:lang w:val="ru-RU"/>
        </w:rPr>
        <w:t>Защита должна быть обеспечена таким образом, чтобы подготовка, нанесение и последующее отверждение осуществлялись в соответствии с настоящим стандартом.</w:t>
      </w:r>
    </w:p>
    <w:p w14:paraId="4ABCB89A" w14:textId="0F0E5318" w:rsidR="0099153B" w:rsidRPr="0099153B" w:rsidRDefault="0099153B" w:rsidP="0099153B">
      <w:pPr>
        <w:pStyle w:val="a3"/>
        <w:tabs>
          <w:tab w:val="left" w:pos="851"/>
        </w:tabs>
        <w:spacing w:before="2"/>
        <w:ind w:firstLine="567"/>
        <w:jc w:val="both"/>
        <w:rPr>
          <w:lang w:val="ru-RU"/>
        </w:rPr>
      </w:pPr>
      <w:r w:rsidRPr="0099153B">
        <w:rPr>
          <w:lang w:val="ru-RU"/>
        </w:rPr>
        <w:t xml:space="preserve">До и во время нанесения изделий и систем необходимо учитывать температуру и </w:t>
      </w:r>
      <w:r w:rsidRPr="0099153B">
        <w:rPr>
          <w:lang w:val="ru-RU"/>
        </w:rPr>
        <w:lastRenderedPageBreak/>
        <w:t>влажность основания, а также характеристики окружающей среды, например, температуру, относительную влажность, точку росы, скорость изменения содержания влаги под влиянием осадков и ветра.</w:t>
      </w:r>
    </w:p>
    <w:p w14:paraId="4502D61E" w14:textId="77777777" w:rsidR="0099153B" w:rsidRPr="0099153B" w:rsidRDefault="0099153B" w:rsidP="0099153B">
      <w:pPr>
        <w:pStyle w:val="a3"/>
        <w:tabs>
          <w:tab w:val="left" w:pos="851"/>
        </w:tabs>
        <w:spacing w:before="2"/>
        <w:ind w:firstLine="567"/>
        <w:jc w:val="both"/>
        <w:rPr>
          <w:lang w:val="ru-RU"/>
        </w:rPr>
      </w:pPr>
      <w:r w:rsidRPr="0099153B">
        <w:rPr>
          <w:lang w:val="ru-RU"/>
        </w:rPr>
        <w:t>Смешивание изделий и систем должно соответствовать EN 206 и EN 13670 или должно быть указано.</w:t>
      </w:r>
    </w:p>
    <w:p w14:paraId="18DD2580" w14:textId="77777777" w:rsidR="0099153B" w:rsidRPr="0099153B" w:rsidRDefault="0099153B" w:rsidP="0099153B">
      <w:pPr>
        <w:pStyle w:val="a3"/>
        <w:tabs>
          <w:tab w:val="left" w:pos="851"/>
        </w:tabs>
        <w:spacing w:before="2"/>
        <w:ind w:firstLine="567"/>
        <w:jc w:val="both"/>
        <w:rPr>
          <w:lang w:val="ru-RU"/>
        </w:rPr>
      </w:pPr>
      <w:r w:rsidRPr="0099153B">
        <w:rPr>
          <w:lang w:val="ru-RU"/>
        </w:rPr>
        <w:t>Толщина слоев изделий и систем должна соответствовать настоящему стандарту или уточняться.</w:t>
      </w:r>
    </w:p>
    <w:p w14:paraId="76F468DA" w14:textId="77777777" w:rsidR="0099153B" w:rsidRPr="0099153B" w:rsidRDefault="0099153B" w:rsidP="0099153B">
      <w:pPr>
        <w:pStyle w:val="a3"/>
        <w:tabs>
          <w:tab w:val="left" w:pos="851"/>
        </w:tabs>
        <w:spacing w:before="2"/>
        <w:ind w:firstLine="567"/>
        <w:jc w:val="both"/>
        <w:rPr>
          <w:lang w:val="ru-RU"/>
        </w:rPr>
      </w:pPr>
      <w:r w:rsidRPr="0099153B">
        <w:rPr>
          <w:lang w:val="ru-RU"/>
        </w:rPr>
        <w:t>Прочность сцепления ремонтного материала с основанием и между слоями ремонтного материала должна быть не менее указанной.</w:t>
      </w:r>
    </w:p>
    <w:p w14:paraId="2172E40C" w14:textId="19676CBB" w:rsidR="0099153B" w:rsidRDefault="0099153B" w:rsidP="0099153B">
      <w:pPr>
        <w:pStyle w:val="a3"/>
        <w:tabs>
          <w:tab w:val="left" w:pos="851"/>
        </w:tabs>
        <w:spacing w:before="2"/>
        <w:ind w:firstLine="567"/>
        <w:jc w:val="both"/>
        <w:rPr>
          <w:lang w:val="ru-RU"/>
        </w:rPr>
      </w:pPr>
      <w:r w:rsidRPr="0099153B">
        <w:rPr>
          <w:lang w:val="ru-RU"/>
        </w:rPr>
        <w:t>Требования к применению приведены в следующих подпунктах и относятся к методам ремонта и защиты в таблице 3.</w:t>
      </w:r>
    </w:p>
    <w:p w14:paraId="601A3146" w14:textId="669FDBB1" w:rsidR="0099153B" w:rsidRDefault="0099153B" w:rsidP="009609E8">
      <w:pPr>
        <w:pStyle w:val="a3"/>
        <w:tabs>
          <w:tab w:val="left" w:pos="851"/>
        </w:tabs>
        <w:spacing w:before="2"/>
        <w:ind w:firstLine="567"/>
        <w:jc w:val="both"/>
        <w:rPr>
          <w:lang w:val="ru-RU"/>
        </w:rPr>
      </w:pPr>
    </w:p>
    <w:p w14:paraId="1DBC11E9" w14:textId="140A9F59" w:rsidR="0099153B" w:rsidRDefault="0099153B" w:rsidP="009609E8">
      <w:pPr>
        <w:pStyle w:val="a3"/>
        <w:tabs>
          <w:tab w:val="left" w:pos="851"/>
        </w:tabs>
        <w:spacing w:before="2"/>
        <w:ind w:firstLine="567"/>
        <w:jc w:val="both"/>
        <w:rPr>
          <w:lang w:val="ru-RU"/>
        </w:rPr>
      </w:pPr>
    </w:p>
    <w:p w14:paraId="768FD86B" w14:textId="771E53D8" w:rsidR="0099153B" w:rsidRDefault="0099153B" w:rsidP="009609E8">
      <w:pPr>
        <w:pStyle w:val="a3"/>
        <w:tabs>
          <w:tab w:val="left" w:pos="851"/>
        </w:tabs>
        <w:spacing w:before="2"/>
        <w:ind w:firstLine="567"/>
        <w:jc w:val="both"/>
        <w:rPr>
          <w:lang w:val="ru-RU"/>
        </w:rPr>
      </w:pPr>
    </w:p>
    <w:p w14:paraId="61838838" w14:textId="51999BDF" w:rsidR="0099153B" w:rsidRDefault="0099153B" w:rsidP="009609E8">
      <w:pPr>
        <w:pStyle w:val="a3"/>
        <w:tabs>
          <w:tab w:val="left" w:pos="851"/>
        </w:tabs>
        <w:spacing w:before="2"/>
        <w:ind w:firstLine="567"/>
        <w:jc w:val="both"/>
        <w:rPr>
          <w:lang w:val="ru-RU"/>
        </w:rPr>
      </w:pPr>
    </w:p>
    <w:p w14:paraId="209BBB63" w14:textId="77777777" w:rsidR="0099153B" w:rsidRDefault="0099153B" w:rsidP="009609E8">
      <w:pPr>
        <w:pStyle w:val="a3"/>
        <w:tabs>
          <w:tab w:val="left" w:pos="851"/>
        </w:tabs>
        <w:spacing w:before="2"/>
        <w:ind w:firstLine="567"/>
        <w:jc w:val="both"/>
        <w:rPr>
          <w:lang w:val="ru-RU"/>
        </w:rPr>
        <w:sectPr w:rsidR="0099153B" w:rsidSect="00774469">
          <w:pgSz w:w="11910" w:h="16840"/>
          <w:pgMar w:top="1418" w:right="1418" w:bottom="1418" w:left="1134" w:header="1020" w:footer="1020" w:gutter="0"/>
          <w:cols w:space="720"/>
          <w:docGrid w:linePitch="299"/>
        </w:sectPr>
      </w:pPr>
    </w:p>
    <w:p w14:paraId="0CFDAAA2" w14:textId="0B775E60" w:rsidR="0099153B" w:rsidRPr="0099153B" w:rsidRDefault="0099153B" w:rsidP="0099153B">
      <w:pPr>
        <w:pStyle w:val="a3"/>
        <w:tabs>
          <w:tab w:val="left" w:pos="851"/>
        </w:tabs>
        <w:spacing w:before="2"/>
        <w:ind w:firstLine="567"/>
        <w:jc w:val="center"/>
        <w:rPr>
          <w:b/>
          <w:lang w:val="ru-RU"/>
        </w:rPr>
      </w:pPr>
      <w:r w:rsidRPr="0099153B">
        <w:rPr>
          <w:b/>
          <w:lang w:val="ru-RU"/>
        </w:rPr>
        <w:lastRenderedPageBreak/>
        <w:t>Таблица 3 - Применение продуктов и систем</w:t>
      </w:r>
    </w:p>
    <w:p w14:paraId="47251E08" w14:textId="752C7BE8" w:rsidR="0099153B" w:rsidRDefault="0099153B" w:rsidP="009609E8">
      <w:pPr>
        <w:pStyle w:val="a3"/>
        <w:tabs>
          <w:tab w:val="left" w:pos="851"/>
        </w:tabs>
        <w:spacing w:before="2"/>
        <w:ind w:firstLine="567"/>
        <w:jc w:val="both"/>
        <w:rPr>
          <w:lang w:val="ru-RU"/>
        </w:rPr>
      </w:pPr>
    </w:p>
    <w:tbl>
      <w:tblPr>
        <w:tblStyle w:val="4"/>
        <w:tblW w:w="0" w:type="auto"/>
        <w:tblLook w:val="04A0" w:firstRow="1" w:lastRow="0" w:firstColumn="1" w:lastColumn="0" w:noHBand="0" w:noVBand="1"/>
      </w:tblPr>
      <w:tblGrid>
        <w:gridCol w:w="1827"/>
        <w:gridCol w:w="1244"/>
        <w:gridCol w:w="1438"/>
        <w:gridCol w:w="1231"/>
        <w:gridCol w:w="1232"/>
        <w:gridCol w:w="1232"/>
        <w:gridCol w:w="1230"/>
        <w:gridCol w:w="1224"/>
        <w:gridCol w:w="1339"/>
        <w:gridCol w:w="1108"/>
        <w:gridCol w:w="882"/>
        <w:gridCol w:w="7"/>
      </w:tblGrid>
      <w:tr w:rsidR="0099153B" w:rsidRPr="0099153B" w14:paraId="492B8D74" w14:textId="77777777" w:rsidTr="0099153B">
        <w:trPr>
          <w:gridAfter w:val="1"/>
          <w:wAfter w:w="7" w:type="dxa"/>
        </w:trPr>
        <w:tc>
          <w:tcPr>
            <w:tcW w:w="1826" w:type="dxa"/>
            <w:vMerge w:val="restart"/>
            <w:textDirection w:val="btLr"/>
          </w:tcPr>
          <w:p w14:paraId="2BB172B1"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Процесс применения</w:t>
            </w:r>
          </w:p>
        </w:tc>
        <w:tc>
          <w:tcPr>
            <w:tcW w:w="1283" w:type="dxa"/>
            <w:vMerge w:val="restart"/>
            <w:textDirection w:val="btLr"/>
          </w:tcPr>
          <w:p w14:paraId="5189BE00"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Номера пунктов (справочная информация в приложении А</w:t>
            </w:r>
          </w:p>
        </w:tc>
        <w:tc>
          <w:tcPr>
            <w:tcW w:w="1476" w:type="dxa"/>
            <w:vMerge w:val="restart"/>
            <w:textDirection w:val="btLr"/>
          </w:tcPr>
          <w:p w14:paraId="2C4AEDB4"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Ссылки</w:t>
            </w:r>
          </w:p>
        </w:tc>
        <w:tc>
          <w:tcPr>
            <w:tcW w:w="9827" w:type="dxa"/>
            <w:gridSpan w:val="8"/>
          </w:tcPr>
          <w:p w14:paraId="518DD4DA" w14:textId="77777777" w:rsidR="0099153B" w:rsidRPr="0099153B" w:rsidRDefault="0099153B" w:rsidP="0099153B">
            <w:pPr>
              <w:jc w:val="center"/>
              <w:rPr>
                <w:rFonts w:eastAsia="Calibri"/>
                <w:b/>
                <w:sz w:val="24"/>
                <w:szCs w:val="28"/>
                <w:lang w:val="ru-RU"/>
              </w:rPr>
            </w:pPr>
            <w:r w:rsidRPr="0099153B">
              <w:rPr>
                <w:rFonts w:eastAsia="Calibri"/>
                <w:b/>
                <w:sz w:val="24"/>
                <w:szCs w:val="28"/>
                <w:lang w:val="ru-RU"/>
              </w:rPr>
              <w:t>Номера методов (см. таблицу 1 в EN 1504-9:2008)</w:t>
            </w:r>
          </w:p>
        </w:tc>
      </w:tr>
      <w:tr w:rsidR="0099153B" w:rsidRPr="0099153B" w14:paraId="2F73F7DB" w14:textId="77777777" w:rsidTr="0099153B">
        <w:trPr>
          <w:gridAfter w:val="1"/>
          <w:wAfter w:w="7" w:type="dxa"/>
          <w:cantSplit/>
          <w:trHeight w:val="2923"/>
        </w:trPr>
        <w:tc>
          <w:tcPr>
            <w:tcW w:w="1826" w:type="dxa"/>
            <w:vMerge/>
          </w:tcPr>
          <w:p w14:paraId="26DE8850" w14:textId="77777777" w:rsidR="0099153B" w:rsidRPr="0099153B" w:rsidRDefault="0099153B" w:rsidP="0099153B">
            <w:pPr>
              <w:jc w:val="both"/>
              <w:rPr>
                <w:rFonts w:eastAsia="Calibri"/>
                <w:b/>
                <w:sz w:val="24"/>
                <w:szCs w:val="28"/>
                <w:lang w:val="ru-RU"/>
              </w:rPr>
            </w:pPr>
          </w:p>
        </w:tc>
        <w:tc>
          <w:tcPr>
            <w:tcW w:w="1283" w:type="dxa"/>
            <w:vMerge/>
          </w:tcPr>
          <w:p w14:paraId="4220317D" w14:textId="77777777" w:rsidR="0099153B" w:rsidRPr="0099153B" w:rsidRDefault="0099153B" w:rsidP="0099153B">
            <w:pPr>
              <w:jc w:val="both"/>
              <w:rPr>
                <w:rFonts w:eastAsia="Calibri"/>
                <w:b/>
                <w:sz w:val="24"/>
                <w:szCs w:val="28"/>
                <w:lang w:val="ru-RU"/>
              </w:rPr>
            </w:pPr>
          </w:p>
        </w:tc>
        <w:tc>
          <w:tcPr>
            <w:tcW w:w="1476" w:type="dxa"/>
            <w:vMerge/>
          </w:tcPr>
          <w:p w14:paraId="68176CBD" w14:textId="77777777" w:rsidR="0099153B" w:rsidRPr="0099153B" w:rsidRDefault="0099153B" w:rsidP="0099153B">
            <w:pPr>
              <w:jc w:val="both"/>
              <w:rPr>
                <w:rFonts w:eastAsia="Calibri"/>
                <w:b/>
                <w:sz w:val="24"/>
                <w:szCs w:val="28"/>
                <w:lang w:val="ru-RU"/>
              </w:rPr>
            </w:pPr>
          </w:p>
        </w:tc>
        <w:tc>
          <w:tcPr>
            <w:tcW w:w="1277" w:type="dxa"/>
            <w:textDirection w:val="btLr"/>
          </w:tcPr>
          <w:p w14:paraId="65B370D0"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гидрофобной пропитки и пропитки</w:t>
            </w:r>
          </w:p>
        </w:tc>
        <w:tc>
          <w:tcPr>
            <w:tcW w:w="1278" w:type="dxa"/>
            <w:textDirection w:val="btLr"/>
          </w:tcPr>
          <w:p w14:paraId="2FFBD9D1"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с поверхностным покрытием</w:t>
            </w:r>
          </w:p>
        </w:tc>
        <w:tc>
          <w:tcPr>
            <w:tcW w:w="1278" w:type="dxa"/>
            <w:textDirection w:val="btLr"/>
          </w:tcPr>
          <w:p w14:paraId="6BE0033C"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включающие заполнение трещин, пустот или щелей</w:t>
            </w:r>
          </w:p>
        </w:tc>
        <w:tc>
          <w:tcPr>
            <w:tcW w:w="1278" w:type="dxa"/>
            <w:textDirection w:val="btLr"/>
          </w:tcPr>
          <w:p w14:paraId="0BE90C9C"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Способы нанесения строительного раствора и бетона</w:t>
            </w:r>
          </w:p>
        </w:tc>
        <w:tc>
          <w:tcPr>
            <w:tcW w:w="1274" w:type="dxa"/>
            <w:textDirection w:val="btLr"/>
          </w:tcPr>
          <w:p w14:paraId="0695813C"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 добавления или замены встроенных или внешних арматурных прутков</w:t>
            </w:r>
          </w:p>
        </w:tc>
        <w:tc>
          <w:tcPr>
            <w:tcW w:w="1397" w:type="dxa"/>
            <w:textDirection w:val="btLr"/>
          </w:tcPr>
          <w:p w14:paraId="308B95FE" w14:textId="77777777" w:rsidR="0099153B" w:rsidRPr="0099153B" w:rsidRDefault="0099153B" w:rsidP="0099153B">
            <w:pPr>
              <w:ind w:left="113" w:right="113"/>
              <w:rPr>
                <w:rFonts w:eastAsia="Calibri"/>
                <w:b/>
                <w:szCs w:val="28"/>
                <w:lang w:val="ru-RU"/>
              </w:rPr>
            </w:pPr>
            <w:r w:rsidRPr="0099153B">
              <w:rPr>
                <w:rFonts w:eastAsia="Calibri"/>
                <w:b/>
                <w:sz w:val="20"/>
                <w:szCs w:val="28"/>
                <w:lang w:val="ru-RU"/>
              </w:rPr>
              <w:t>Метод добавления арматуры, закрепленной в предварительно сформированных или просверленных отверстиях</w:t>
            </w:r>
          </w:p>
        </w:tc>
        <w:tc>
          <w:tcPr>
            <w:tcW w:w="1150" w:type="dxa"/>
            <w:textDirection w:val="btLr"/>
          </w:tcPr>
          <w:p w14:paraId="7605F7C7"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Способ крепления пластинчатой арматуры</w:t>
            </w:r>
          </w:p>
        </w:tc>
        <w:tc>
          <w:tcPr>
            <w:tcW w:w="895" w:type="dxa"/>
            <w:textDirection w:val="btLr"/>
          </w:tcPr>
          <w:p w14:paraId="5DFF8A92" w14:textId="77777777" w:rsidR="0099153B" w:rsidRPr="0099153B" w:rsidRDefault="0099153B" w:rsidP="0099153B">
            <w:pPr>
              <w:ind w:left="113" w:right="113"/>
              <w:rPr>
                <w:rFonts w:eastAsia="Calibri"/>
                <w:b/>
                <w:sz w:val="24"/>
                <w:szCs w:val="28"/>
                <w:lang w:val="ru-RU"/>
              </w:rPr>
            </w:pPr>
            <w:r w:rsidRPr="0099153B">
              <w:rPr>
                <w:rFonts w:eastAsia="Calibri"/>
                <w:b/>
                <w:sz w:val="24"/>
                <w:szCs w:val="28"/>
                <w:lang w:val="ru-RU"/>
              </w:rPr>
              <w:t>Методы армирования покрытия</w:t>
            </w:r>
          </w:p>
        </w:tc>
      </w:tr>
      <w:tr w:rsidR="0099153B" w:rsidRPr="0099153B" w14:paraId="6FB09AD0" w14:textId="77777777" w:rsidTr="0099153B">
        <w:trPr>
          <w:gridAfter w:val="1"/>
          <w:wAfter w:w="7" w:type="dxa"/>
          <w:cantSplit/>
          <w:trHeight w:val="375"/>
        </w:trPr>
        <w:tc>
          <w:tcPr>
            <w:tcW w:w="1826" w:type="dxa"/>
          </w:tcPr>
          <w:p w14:paraId="0EF846DB" w14:textId="77777777" w:rsidR="0099153B" w:rsidRPr="0099153B" w:rsidRDefault="0099153B" w:rsidP="0099153B">
            <w:pPr>
              <w:jc w:val="both"/>
              <w:rPr>
                <w:rFonts w:eastAsia="Calibri"/>
                <w:b/>
                <w:sz w:val="24"/>
                <w:szCs w:val="24"/>
                <w:lang w:val="ru-RU"/>
              </w:rPr>
            </w:pPr>
          </w:p>
        </w:tc>
        <w:tc>
          <w:tcPr>
            <w:tcW w:w="1283" w:type="dxa"/>
          </w:tcPr>
          <w:p w14:paraId="65C2FF2C" w14:textId="77777777" w:rsidR="0099153B" w:rsidRPr="0099153B" w:rsidRDefault="0099153B" w:rsidP="0099153B">
            <w:pPr>
              <w:jc w:val="both"/>
              <w:rPr>
                <w:rFonts w:eastAsia="Calibri"/>
                <w:b/>
                <w:sz w:val="24"/>
                <w:szCs w:val="24"/>
                <w:lang w:val="ru-RU"/>
              </w:rPr>
            </w:pPr>
          </w:p>
        </w:tc>
        <w:tc>
          <w:tcPr>
            <w:tcW w:w="1476" w:type="dxa"/>
          </w:tcPr>
          <w:p w14:paraId="04C41CFF" w14:textId="77777777" w:rsidR="0099153B" w:rsidRPr="0099153B" w:rsidRDefault="0099153B" w:rsidP="0099153B">
            <w:pPr>
              <w:jc w:val="both"/>
              <w:rPr>
                <w:rFonts w:eastAsia="Calibri"/>
                <w:b/>
                <w:sz w:val="24"/>
                <w:szCs w:val="24"/>
                <w:lang w:val="ru-RU"/>
              </w:rPr>
            </w:pPr>
          </w:p>
        </w:tc>
        <w:tc>
          <w:tcPr>
            <w:tcW w:w="1277" w:type="dxa"/>
          </w:tcPr>
          <w:p w14:paraId="7299063A"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1.1, 1.2, 2.1, 2.2, 5.2, 6.2, 8.1, 8.2</w:t>
            </w:r>
          </w:p>
        </w:tc>
        <w:tc>
          <w:tcPr>
            <w:tcW w:w="1278" w:type="dxa"/>
          </w:tcPr>
          <w:p w14:paraId="7390C39F"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1.3, 2.3, 5.1, 6.1, 8.3, 9.1</w:t>
            </w:r>
          </w:p>
        </w:tc>
        <w:tc>
          <w:tcPr>
            <w:tcW w:w="1278" w:type="dxa"/>
          </w:tcPr>
          <w:p w14:paraId="13ADA1FA"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1.5, 4.5, 4.6 </w:t>
            </w:r>
          </w:p>
        </w:tc>
        <w:tc>
          <w:tcPr>
            <w:tcW w:w="1278" w:type="dxa"/>
          </w:tcPr>
          <w:p w14:paraId="072BA700" w14:textId="77777777" w:rsidR="0099153B" w:rsidRPr="0099153B" w:rsidRDefault="0099153B" w:rsidP="0099153B">
            <w:pPr>
              <w:ind w:left="-27" w:right="-190"/>
              <w:rPr>
                <w:rFonts w:eastAsia="Calibri"/>
                <w:b/>
                <w:sz w:val="24"/>
                <w:szCs w:val="24"/>
                <w:lang w:val="ru-RU"/>
              </w:rPr>
            </w:pPr>
            <w:r w:rsidRPr="0099153B">
              <w:rPr>
                <w:rFonts w:eastAsia="Calibri"/>
                <w:color w:val="000000"/>
                <w:sz w:val="24"/>
                <w:szCs w:val="24"/>
                <w:lang w:val="ru-RU"/>
              </w:rPr>
              <w:t>3.1, 3.2, 3.3, 4.4, 5.3, 6.3, 7.1, 7.2, 7.4</w:t>
            </w:r>
          </w:p>
        </w:tc>
        <w:tc>
          <w:tcPr>
            <w:tcW w:w="1274" w:type="dxa"/>
          </w:tcPr>
          <w:p w14:paraId="30B260CD"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4.1 </w:t>
            </w:r>
          </w:p>
        </w:tc>
        <w:tc>
          <w:tcPr>
            <w:tcW w:w="1397" w:type="dxa"/>
          </w:tcPr>
          <w:p w14:paraId="46385BFC"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4.2 </w:t>
            </w:r>
          </w:p>
        </w:tc>
        <w:tc>
          <w:tcPr>
            <w:tcW w:w="1150" w:type="dxa"/>
          </w:tcPr>
          <w:p w14:paraId="7B2D9F45"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4.3 </w:t>
            </w:r>
          </w:p>
        </w:tc>
        <w:tc>
          <w:tcPr>
            <w:tcW w:w="895" w:type="dxa"/>
          </w:tcPr>
          <w:p w14:paraId="20441A45"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11.1, 11.2 </w:t>
            </w:r>
          </w:p>
        </w:tc>
      </w:tr>
      <w:tr w:rsidR="0099153B" w:rsidRPr="0099153B" w14:paraId="1FFCE6CD" w14:textId="77777777" w:rsidTr="0099153B">
        <w:trPr>
          <w:gridAfter w:val="1"/>
          <w:wAfter w:w="7" w:type="dxa"/>
          <w:cantSplit/>
          <w:trHeight w:val="375"/>
        </w:trPr>
        <w:tc>
          <w:tcPr>
            <w:tcW w:w="1826" w:type="dxa"/>
          </w:tcPr>
          <w:p w14:paraId="652FFDEB" w14:textId="77777777" w:rsidR="0099153B" w:rsidRPr="0099153B" w:rsidRDefault="0099153B" w:rsidP="0099153B">
            <w:pPr>
              <w:jc w:val="both"/>
              <w:rPr>
                <w:rFonts w:eastAsia="Calibri"/>
                <w:b/>
                <w:sz w:val="24"/>
                <w:szCs w:val="24"/>
                <w:lang w:val="ru-RU"/>
              </w:rPr>
            </w:pPr>
          </w:p>
        </w:tc>
        <w:tc>
          <w:tcPr>
            <w:tcW w:w="1283" w:type="dxa"/>
          </w:tcPr>
          <w:p w14:paraId="7D2D10FC" w14:textId="77777777" w:rsidR="0099153B" w:rsidRPr="0099153B" w:rsidRDefault="0099153B" w:rsidP="0099153B">
            <w:pPr>
              <w:jc w:val="both"/>
              <w:rPr>
                <w:rFonts w:eastAsia="Calibri"/>
                <w:b/>
                <w:sz w:val="24"/>
                <w:szCs w:val="24"/>
                <w:lang w:val="ru-RU"/>
              </w:rPr>
            </w:pPr>
            <w:r w:rsidRPr="0099153B">
              <w:rPr>
                <w:rFonts w:eastAsia="Calibri"/>
                <w:color w:val="000000"/>
                <w:sz w:val="24"/>
                <w:szCs w:val="24"/>
                <w:lang w:val="ru-RU"/>
              </w:rPr>
              <w:t>8.1</w:t>
            </w:r>
          </w:p>
        </w:tc>
        <w:tc>
          <w:tcPr>
            <w:tcW w:w="1476" w:type="dxa"/>
          </w:tcPr>
          <w:p w14:paraId="44F193F9" w14:textId="77777777" w:rsidR="0099153B" w:rsidRPr="0099153B" w:rsidRDefault="0099153B" w:rsidP="0099153B">
            <w:pPr>
              <w:jc w:val="both"/>
              <w:rPr>
                <w:rFonts w:eastAsia="Calibri"/>
                <w:b/>
                <w:sz w:val="24"/>
                <w:szCs w:val="24"/>
                <w:lang w:val="ru-RU"/>
              </w:rPr>
            </w:pPr>
          </w:p>
        </w:tc>
        <w:tc>
          <w:tcPr>
            <w:tcW w:w="1277" w:type="dxa"/>
          </w:tcPr>
          <w:p w14:paraId="02C69E30"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1278" w:type="dxa"/>
          </w:tcPr>
          <w:p w14:paraId="18AF4C0A"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1278" w:type="dxa"/>
          </w:tcPr>
          <w:p w14:paraId="1804E2BF"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1278" w:type="dxa"/>
          </w:tcPr>
          <w:p w14:paraId="0E7B6BF7" w14:textId="77777777" w:rsidR="0099153B" w:rsidRPr="0099153B" w:rsidRDefault="0099153B" w:rsidP="0099153B">
            <w:pPr>
              <w:rPr>
                <w:rFonts w:eastAsia="Calibri"/>
                <w:b/>
                <w:sz w:val="24"/>
                <w:szCs w:val="24"/>
                <w:lang w:val="ru-RU"/>
              </w:rPr>
            </w:pPr>
          </w:p>
        </w:tc>
        <w:tc>
          <w:tcPr>
            <w:tcW w:w="1274" w:type="dxa"/>
          </w:tcPr>
          <w:p w14:paraId="2FE9AD83"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1397" w:type="dxa"/>
          </w:tcPr>
          <w:p w14:paraId="32B238B5"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1150" w:type="dxa"/>
          </w:tcPr>
          <w:p w14:paraId="7A36417B"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895" w:type="dxa"/>
          </w:tcPr>
          <w:p w14:paraId="0E7B01B3"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X</w:t>
            </w:r>
          </w:p>
        </w:tc>
      </w:tr>
      <w:tr w:rsidR="0099153B" w:rsidRPr="0099153B" w14:paraId="5DB29D59" w14:textId="77777777" w:rsidTr="0099153B">
        <w:trPr>
          <w:cantSplit/>
          <w:trHeight w:val="375"/>
        </w:trPr>
        <w:tc>
          <w:tcPr>
            <w:tcW w:w="14419" w:type="dxa"/>
            <w:gridSpan w:val="12"/>
          </w:tcPr>
          <w:p w14:paraId="442F17D8" w14:textId="77777777" w:rsidR="0099153B" w:rsidRPr="0099153B" w:rsidRDefault="0099153B" w:rsidP="0099153B">
            <w:pPr>
              <w:rPr>
                <w:rFonts w:eastAsia="Calibri"/>
                <w:b/>
                <w:color w:val="000000"/>
                <w:sz w:val="24"/>
                <w:szCs w:val="24"/>
                <w:lang w:val="ru-RU"/>
              </w:rPr>
            </w:pPr>
            <w:r w:rsidRPr="0099153B">
              <w:rPr>
                <w:rFonts w:eastAsia="Calibri"/>
                <w:b/>
                <w:color w:val="000000"/>
                <w:sz w:val="24"/>
                <w:szCs w:val="24"/>
                <w:lang w:val="ru-RU"/>
              </w:rPr>
              <w:t>Общие дефекты бетона и усиление конструкции</w:t>
            </w:r>
          </w:p>
        </w:tc>
      </w:tr>
      <w:tr w:rsidR="0099153B" w:rsidRPr="0099153B" w14:paraId="10DF8056" w14:textId="77777777" w:rsidTr="0099153B">
        <w:trPr>
          <w:gridAfter w:val="1"/>
          <w:wAfter w:w="7" w:type="dxa"/>
          <w:cantSplit/>
          <w:trHeight w:val="375"/>
        </w:trPr>
        <w:tc>
          <w:tcPr>
            <w:tcW w:w="1826" w:type="dxa"/>
          </w:tcPr>
          <w:p w14:paraId="284B3E0B" w14:textId="77777777" w:rsidR="0099153B" w:rsidRPr="0099153B" w:rsidRDefault="0099153B" w:rsidP="0099153B">
            <w:pPr>
              <w:jc w:val="both"/>
              <w:rPr>
                <w:rFonts w:eastAsia="Calibri"/>
                <w:sz w:val="24"/>
                <w:szCs w:val="24"/>
                <w:lang w:val="ru-RU"/>
              </w:rPr>
            </w:pPr>
            <w:r w:rsidRPr="0099153B">
              <w:rPr>
                <w:rFonts w:eastAsia="Calibri"/>
                <w:sz w:val="24"/>
                <w:szCs w:val="24"/>
                <w:lang w:val="ru-RU"/>
              </w:rPr>
              <w:t>Сцепление</w:t>
            </w:r>
          </w:p>
        </w:tc>
        <w:tc>
          <w:tcPr>
            <w:tcW w:w="1283" w:type="dxa"/>
          </w:tcPr>
          <w:p w14:paraId="6997F63F"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8.2.1</w:t>
            </w:r>
          </w:p>
        </w:tc>
        <w:tc>
          <w:tcPr>
            <w:tcW w:w="1476" w:type="dxa"/>
          </w:tcPr>
          <w:p w14:paraId="05CECF51" w14:textId="77777777" w:rsidR="0099153B" w:rsidRPr="0099153B" w:rsidRDefault="0099153B" w:rsidP="0099153B">
            <w:pPr>
              <w:jc w:val="both"/>
              <w:rPr>
                <w:rFonts w:eastAsia="Calibri"/>
                <w:b/>
                <w:sz w:val="24"/>
                <w:szCs w:val="24"/>
                <w:lang w:val="ru-RU"/>
              </w:rPr>
            </w:pPr>
            <w:r w:rsidRPr="0099153B">
              <w:rPr>
                <w:rFonts w:eastAsia="Calibri"/>
                <w:color w:val="000000"/>
                <w:sz w:val="24"/>
                <w:szCs w:val="24"/>
                <w:lang w:val="ru-RU"/>
              </w:rPr>
              <w:t>EN 1542</w:t>
            </w:r>
          </w:p>
        </w:tc>
        <w:tc>
          <w:tcPr>
            <w:tcW w:w="1277" w:type="dxa"/>
          </w:tcPr>
          <w:p w14:paraId="69F416A3" w14:textId="77777777" w:rsidR="0099153B" w:rsidRPr="0099153B" w:rsidRDefault="0099153B" w:rsidP="0099153B">
            <w:pPr>
              <w:rPr>
                <w:rFonts w:eastAsia="Calibri"/>
                <w:color w:val="000000"/>
                <w:sz w:val="24"/>
                <w:szCs w:val="24"/>
                <w:lang w:val="ru-RU"/>
              </w:rPr>
            </w:pPr>
          </w:p>
        </w:tc>
        <w:tc>
          <w:tcPr>
            <w:tcW w:w="1278" w:type="dxa"/>
          </w:tcPr>
          <w:p w14:paraId="54155E9A"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 xml:space="preserve">X </w:t>
            </w:r>
          </w:p>
        </w:tc>
        <w:tc>
          <w:tcPr>
            <w:tcW w:w="1278" w:type="dxa"/>
          </w:tcPr>
          <w:p w14:paraId="52DB2FA8"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 xml:space="preserve">X </w:t>
            </w:r>
          </w:p>
        </w:tc>
        <w:tc>
          <w:tcPr>
            <w:tcW w:w="1278" w:type="dxa"/>
          </w:tcPr>
          <w:p w14:paraId="3DC02795" w14:textId="77777777" w:rsidR="0099153B" w:rsidRPr="0099153B" w:rsidRDefault="0099153B" w:rsidP="0099153B">
            <w:pPr>
              <w:rPr>
                <w:rFonts w:eastAsia="Calibri"/>
                <w:b/>
                <w:sz w:val="24"/>
                <w:szCs w:val="24"/>
                <w:lang w:val="ru-RU"/>
              </w:rPr>
            </w:pPr>
            <w:r w:rsidRPr="0099153B">
              <w:rPr>
                <w:rFonts w:eastAsia="Calibri"/>
                <w:color w:val="000000"/>
                <w:sz w:val="24"/>
                <w:szCs w:val="24"/>
                <w:lang w:val="ru-RU"/>
              </w:rPr>
              <w:t xml:space="preserve">X </w:t>
            </w:r>
          </w:p>
        </w:tc>
        <w:tc>
          <w:tcPr>
            <w:tcW w:w="1274" w:type="dxa"/>
          </w:tcPr>
          <w:p w14:paraId="0FBB5A05" w14:textId="77777777" w:rsidR="0099153B" w:rsidRPr="0099153B" w:rsidRDefault="0099153B" w:rsidP="0099153B">
            <w:pPr>
              <w:rPr>
                <w:rFonts w:eastAsia="Calibri"/>
                <w:color w:val="000000"/>
                <w:sz w:val="24"/>
                <w:szCs w:val="24"/>
                <w:lang w:val="ru-RU"/>
              </w:rPr>
            </w:pPr>
          </w:p>
        </w:tc>
        <w:tc>
          <w:tcPr>
            <w:tcW w:w="1397" w:type="dxa"/>
          </w:tcPr>
          <w:p w14:paraId="217931F5"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 xml:space="preserve">X </w:t>
            </w:r>
          </w:p>
        </w:tc>
        <w:tc>
          <w:tcPr>
            <w:tcW w:w="1150" w:type="dxa"/>
          </w:tcPr>
          <w:p w14:paraId="417E4A10"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 xml:space="preserve">X </w:t>
            </w:r>
          </w:p>
        </w:tc>
        <w:tc>
          <w:tcPr>
            <w:tcW w:w="895" w:type="dxa"/>
          </w:tcPr>
          <w:p w14:paraId="24EC1B49" w14:textId="77777777" w:rsidR="0099153B" w:rsidRPr="0099153B" w:rsidRDefault="0099153B" w:rsidP="0099153B">
            <w:pPr>
              <w:rPr>
                <w:rFonts w:eastAsia="Calibri"/>
                <w:color w:val="000000"/>
                <w:sz w:val="24"/>
                <w:szCs w:val="24"/>
                <w:lang w:val="ru-RU"/>
              </w:rPr>
            </w:pPr>
          </w:p>
        </w:tc>
      </w:tr>
      <w:tr w:rsidR="0099153B" w:rsidRPr="0099153B" w14:paraId="31B33D9C" w14:textId="77777777" w:rsidTr="0099153B">
        <w:trPr>
          <w:gridAfter w:val="1"/>
          <w:wAfter w:w="7" w:type="dxa"/>
          <w:cantSplit/>
          <w:trHeight w:val="375"/>
        </w:trPr>
        <w:tc>
          <w:tcPr>
            <w:tcW w:w="1826" w:type="dxa"/>
          </w:tcPr>
          <w:p w14:paraId="694B1B49"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Раствор ручного нанесения и бетон</w:t>
            </w:r>
          </w:p>
        </w:tc>
        <w:tc>
          <w:tcPr>
            <w:tcW w:w="1283" w:type="dxa"/>
          </w:tcPr>
          <w:p w14:paraId="0162BAA1"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8.2.2</w:t>
            </w:r>
          </w:p>
        </w:tc>
        <w:tc>
          <w:tcPr>
            <w:tcW w:w="1476" w:type="dxa"/>
          </w:tcPr>
          <w:p w14:paraId="439E76AC"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EN 13670</w:t>
            </w:r>
          </w:p>
        </w:tc>
        <w:tc>
          <w:tcPr>
            <w:tcW w:w="1277" w:type="dxa"/>
          </w:tcPr>
          <w:p w14:paraId="313B8991" w14:textId="77777777" w:rsidR="0099153B" w:rsidRPr="0099153B" w:rsidRDefault="0099153B" w:rsidP="0099153B">
            <w:pPr>
              <w:rPr>
                <w:rFonts w:eastAsia="Calibri"/>
                <w:color w:val="000000"/>
                <w:sz w:val="24"/>
                <w:szCs w:val="24"/>
                <w:lang w:val="ru-RU"/>
              </w:rPr>
            </w:pPr>
          </w:p>
        </w:tc>
        <w:tc>
          <w:tcPr>
            <w:tcW w:w="1278" w:type="dxa"/>
          </w:tcPr>
          <w:p w14:paraId="54193FE3" w14:textId="77777777" w:rsidR="0099153B" w:rsidRPr="0099153B" w:rsidRDefault="0099153B" w:rsidP="0099153B">
            <w:pPr>
              <w:rPr>
                <w:rFonts w:eastAsia="Calibri"/>
                <w:color w:val="000000"/>
                <w:sz w:val="24"/>
                <w:szCs w:val="24"/>
                <w:lang w:val="ru-RU"/>
              </w:rPr>
            </w:pPr>
          </w:p>
        </w:tc>
        <w:tc>
          <w:tcPr>
            <w:tcW w:w="1278" w:type="dxa"/>
          </w:tcPr>
          <w:p w14:paraId="67B4DADA"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1278" w:type="dxa"/>
          </w:tcPr>
          <w:p w14:paraId="203CD2E9"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1274" w:type="dxa"/>
          </w:tcPr>
          <w:p w14:paraId="5873F5D5" w14:textId="77777777" w:rsidR="0099153B" w:rsidRPr="0099153B" w:rsidRDefault="0099153B" w:rsidP="0099153B">
            <w:pPr>
              <w:rPr>
                <w:rFonts w:eastAsia="Calibri"/>
                <w:color w:val="000000"/>
                <w:sz w:val="24"/>
                <w:szCs w:val="24"/>
                <w:lang w:val="ru-RU"/>
              </w:rPr>
            </w:pPr>
          </w:p>
        </w:tc>
        <w:tc>
          <w:tcPr>
            <w:tcW w:w="1397" w:type="dxa"/>
          </w:tcPr>
          <w:p w14:paraId="73AAC744" w14:textId="77777777" w:rsidR="0099153B" w:rsidRPr="0099153B" w:rsidRDefault="0099153B" w:rsidP="0099153B">
            <w:pPr>
              <w:rPr>
                <w:rFonts w:eastAsia="Calibri"/>
                <w:color w:val="000000"/>
                <w:sz w:val="24"/>
                <w:szCs w:val="24"/>
                <w:lang w:val="ru-RU"/>
              </w:rPr>
            </w:pPr>
          </w:p>
        </w:tc>
        <w:tc>
          <w:tcPr>
            <w:tcW w:w="1150" w:type="dxa"/>
          </w:tcPr>
          <w:p w14:paraId="79AB6234" w14:textId="77777777" w:rsidR="0099153B" w:rsidRPr="0099153B" w:rsidRDefault="0099153B" w:rsidP="0099153B">
            <w:pPr>
              <w:rPr>
                <w:rFonts w:eastAsia="Calibri"/>
                <w:color w:val="000000"/>
                <w:sz w:val="24"/>
                <w:szCs w:val="24"/>
                <w:lang w:val="ru-RU"/>
              </w:rPr>
            </w:pPr>
          </w:p>
        </w:tc>
        <w:tc>
          <w:tcPr>
            <w:tcW w:w="895" w:type="dxa"/>
          </w:tcPr>
          <w:p w14:paraId="3EE35150" w14:textId="77777777" w:rsidR="0099153B" w:rsidRPr="0099153B" w:rsidRDefault="0099153B" w:rsidP="0099153B">
            <w:pPr>
              <w:rPr>
                <w:rFonts w:eastAsia="Calibri"/>
                <w:color w:val="000000"/>
                <w:sz w:val="24"/>
                <w:szCs w:val="24"/>
                <w:lang w:val="ru-RU"/>
              </w:rPr>
            </w:pPr>
          </w:p>
        </w:tc>
      </w:tr>
      <w:tr w:rsidR="0099153B" w:rsidRPr="0099153B" w14:paraId="43899888" w14:textId="77777777" w:rsidTr="0099153B">
        <w:trPr>
          <w:gridAfter w:val="1"/>
          <w:wAfter w:w="7" w:type="dxa"/>
          <w:cantSplit/>
          <w:trHeight w:val="375"/>
        </w:trPr>
        <w:tc>
          <w:tcPr>
            <w:tcW w:w="1826" w:type="dxa"/>
          </w:tcPr>
          <w:p w14:paraId="444F5174"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Торкрет-бетон или бетон</w:t>
            </w:r>
          </w:p>
        </w:tc>
        <w:tc>
          <w:tcPr>
            <w:tcW w:w="1283" w:type="dxa"/>
          </w:tcPr>
          <w:p w14:paraId="31F4A96E"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8.2.3</w:t>
            </w:r>
          </w:p>
        </w:tc>
        <w:tc>
          <w:tcPr>
            <w:tcW w:w="1476" w:type="dxa"/>
          </w:tcPr>
          <w:p w14:paraId="1214B615" w14:textId="77777777" w:rsidR="0099153B" w:rsidRPr="0099153B" w:rsidRDefault="0099153B" w:rsidP="0099153B">
            <w:pPr>
              <w:adjustRightInd w:val="0"/>
              <w:rPr>
                <w:rFonts w:eastAsia="Calibri"/>
                <w:color w:val="000000"/>
                <w:sz w:val="24"/>
                <w:szCs w:val="24"/>
                <w:lang w:val="ru-RU"/>
              </w:rPr>
            </w:pPr>
            <w:r w:rsidRPr="0099153B">
              <w:rPr>
                <w:rFonts w:eastAsia="Calibri"/>
                <w:color w:val="000000"/>
                <w:sz w:val="24"/>
                <w:szCs w:val="24"/>
                <w:lang w:val="ru-RU"/>
              </w:rPr>
              <w:t xml:space="preserve">EN 14487-1 </w:t>
            </w:r>
          </w:p>
          <w:p w14:paraId="3F9A044B"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EN 14487-2 и EN 1504-3</w:t>
            </w:r>
          </w:p>
        </w:tc>
        <w:tc>
          <w:tcPr>
            <w:tcW w:w="1277" w:type="dxa"/>
          </w:tcPr>
          <w:p w14:paraId="12A381B9" w14:textId="77777777" w:rsidR="0099153B" w:rsidRPr="0099153B" w:rsidRDefault="0099153B" w:rsidP="0099153B">
            <w:pPr>
              <w:rPr>
                <w:rFonts w:eastAsia="Calibri"/>
                <w:color w:val="000000"/>
                <w:sz w:val="24"/>
                <w:szCs w:val="24"/>
                <w:lang w:val="ru-RU"/>
              </w:rPr>
            </w:pPr>
          </w:p>
        </w:tc>
        <w:tc>
          <w:tcPr>
            <w:tcW w:w="1278" w:type="dxa"/>
          </w:tcPr>
          <w:p w14:paraId="25B44CD5" w14:textId="77777777" w:rsidR="0099153B" w:rsidRPr="0099153B" w:rsidRDefault="0099153B" w:rsidP="0099153B">
            <w:pPr>
              <w:rPr>
                <w:rFonts w:eastAsia="Calibri"/>
                <w:color w:val="000000"/>
                <w:sz w:val="24"/>
                <w:szCs w:val="24"/>
                <w:lang w:val="ru-RU"/>
              </w:rPr>
            </w:pPr>
          </w:p>
        </w:tc>
        <w:tc>
          <w:tcPr>
            <w:tcW w:w="1278" w:type="dxa"/>
          </w:tcPr>
          <w:p w14:paraId="10F44AD1" w14:textId="77777777" w:rsidR="0099153B" w:rsidRPr="0099153B" w:rsidRDefault="0099153B" w:rsidP="0099153B">
            <w:pPr>
              <w:rPr>
                <w:rFonts w:eastAsia="Calibri"/>
                <w:color w:val="000000"/>
                <w:sz w:val="24"/>
                <w:szCs w:val="24"/>
                <w:lang w:val="ru-RU"/>
              </w:rPr>
            </w:pPr>
          </w:p>
        </w:tc>
        <w:tc>
          <w:tcPr>
            <w:tcW w:w="1278" w:type="dxa"/>
          </w:tcPr>
          <w:p w14:paraId="06E6F9B0"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1274" w:type="dxa"/>
          </w:tcPr>
          <w:p w14:paraId="66058C88" w14:textId="77777777" w:rsidR="0099153B" w:rsidRPr="0099153B" w:rsidRDefault="0099153B" w:rsidP="0099153B">
            <w:pPr>
              <w:rPr>
                <w:rFonts w:eastAsia="Calibri"/>
                <w:color w:val="000000"/>
                <w:sz w:val="24"/>
                <w:szCs w:val="24"/>
                <w:lang w:val="ru-RU"/>
              </w:rPr>
            </w:pPr>
          </w:p>
        </w:tc>
        <w:tc>
          <w:tcPr>
            <w:tcW w:w="1397" w:type="dxa"/>
          </w:tcPr>
          <w:p w14:paraId="7DED3510" w14:textId="77777777" w:rsidR="0099153B" w:rsidRPr="0099153B" w:rsidRDefault="0099153B" w:rsidP="0099153B">
            <w:pPr>
              <w:rPr>
                <w:rFonts w:eastAsia="Calibri"/>
                <w:color w:val="000000"/>
                <w:sz w:val="24"/>
                <w:szCs w:val="24"/>
                <w:lang w:val="ru-RU"/>
              </w:rPr>
            </w:pPr>
          </w:p>
        </w:tc>
        <w:tc>
          <w:tcPr>
            <w:tcW w:w="1150" w:type="dxa"/>
          </w:tcPr>
          <w:p w14:paraId="1019AA17" w14:textId="77777777" w:rsidR="0099153B" w:rsidRPr="0099153B" w:rsidRDefault="0099153B" w:rsidP="0099153B">
            <w:pPr>
              <w:rPr>
                <w:rFonts w:eastAsia="Calibri"/>
                <w:color w:val="000000"/>
                <w:sz w:val="24"/>
                <w:szCs w:val="24"/>
                <w:lang w:val="ru-RU"/>
              </w:rPr>
            </w:pPr>
          </w:p>
        </w:tc>
        <w:tc>
          <w:tcPr>
            <w:tcW w:w="895" w:type="dxa"/>
          </w:tcPr>
          <w:p w14:paraId="439EF0D3" w14:textId="77777777" w:rsidR="0099153B" w:rsidRPr="0099153B" w:rsidRDefault="0099153B" w:rsidP="0099153B">
            <w:pPr>
              <w:rPr>
                <w:rFonts w:eastAsia="Calibri"/>
                <w:color w:val="000000"/>
                <w:sz w:val="24"/>
                <w:szCs w:val="24"/>
                <w:lang w:val="ru-RU"/>
              </w:rPr>
            </w:pPr>
          </w:p>
        </w:tc>
      </w:tr>
      <w:tr w:rsidR="0099153B" w:rsidRPr="0099153B" w14:paraId="4FFA9A52" w14:textId="77777777" w:rsidTr="0099153B">
        <w:trPr>
          <w:gridAfter w:val="1"/>
          <w:wAfter w:w="7" w:type="dxa"/>
          <w:cantSplit/>
          <w:trHeight w:val="375"/>
        </w:trPr>
        <w:tc>
          <w:tcPr>
            <w:tcW w:w="1826" w:type="dxa"/>
          </w:tcPr>
          <w:p w14:paraId="10AD76FF"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монолитный раствор или бетон</w:t>
            </w:r>
          </w:p>
        </w:tc>
        <w:tc>
          <w:tcPr>
            <w:tcW w:w="1283" w:type="dxa"/>
          </w:tcPr>
          <w:p w14:paraId="69BAC317"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8.2.4</w:t>
            </w:r>
          </w:p>
        </w:tc>
        <w:tc>
          <w:tcPr>
            <w:tcW w:w="1476" w:type="dxa"/>
          </w:tcPr>
          <w:p w14:paraId="3CDB3ADF" w14:textId="77777777" w:rsidR="0099153B" w:rsidRPr="0099153B" w:rsidRDefault="0099153B" w:rsidP="0099153B">
            <w:pPr>
              <w:adjustRightInd w:val="0"/>
              <w:rPr>
                <w:rFonts w:eastAsia="Calibri"/>
                <w:color w:val="000000"/>
                <w:sz w:val="24"/>
                <w:szCs w:val="24"/>
                <w:lang w:val="ru-RU"/>
              </w:rPr>
            </w:pPr>
            <w:r w:rsidRPr="0099153B">
              <w:rPr>
                <w:rFonts w:eastAsia="Calibri"/>
                <w:color w:val="000000"/>
                <w:sz w:val="24"/>
                <w:szCs w:val="24"/>
                <w:lang w:val="ru-RU"/>
              </w:rPr>
              <w:t>EN 13670</w:t>
            </w:r>
          </w:p>
        </w:tc>
        <w:tc>
          <w:tcPr>
            <w:tcW w:w="1277" w:type="dxa"/>
          </w:tcPr>
          <w:p w14:paraId="416E5DF8" w14:textId="77777777" w:rsidR="0099153B" w:rsidRPr="0099153B" w:rsidRDefault="0099153B" w:rsidP="0099153B">
            <w:pPr>
              <w:rPr>
                <w:rFonts w:eastAsia="Calibri"/>
                <w:color w:val="000000"/>
                <w:sz w:val="24"/>
                <w:szCs w:val="24"/>
                <w:lang w:val="ru-RU"/>
              </w:rPr>
            </w:pPr>
          </w:p>
        </w:tc>
        <w:tc>
          <w:tcPr>
            <w:tcW w:w="1278" w:type="dxa"/>
          </w:tcPr>
          <w:p w14:paraId="4217CE95" w14:textId="77777777" w:rsidR="0099153B" w:rsidRPr="0099153B" w:rsidRDefault="0099153B" w:rsidP="0099153B">
            <w:pPr>
              <w:rPr>
                <w:rFonts w:eastAsia="Calibri"/>
                <w:color w:val="000000"/>
                <w:sz w:val="24"/>
                <w:szCs w:val="24"/>
                <w:lang w:val="ru-RU"/>
              </w:rPr>
            </w:pPr>
          </w:p>
        </w:tc>
        <w:tc>
          <w:tcPr>
            <w:tcW w:w="1278" w:type="dxa"/>
          </w:tcPr>
          <w:p w14:paraId="265CFBA7" w14:textId="77777777" w:rsidR="0099153B" w:rsidRPr="0099153B" w:rsidRDefault="0099153B" w:rsidP="0099153B">
            <w:pPr>
              <w:rPr>
                <w:rFonts w:eastAsia="Calibri"/>
                <w:color w:val="000000"/>
                <w:sz w:val="24"/>
                <w:szCs w:val="24"/>
                <w:lang w:val="ru-RU"/>
              </w:rPr>
            </w:pPr>
          </w:p>
        </w:tc>
        <w:tc>
          <w:tcPr>
            <w:tcW w:w="1278" w:type="dxa"/>
          </w:tcPr>
          <w:p w14:paraId="582F011F"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1274" w:type="dxa"/>
          </w:tcPr>
          <w:p w14:paraId="1E4AD8BB" w14:textId="77777777" w:rsidR="0099153B" w:rsidRPr="0099153B" w:rsidRDefault="0099153B" w:rsidP="0099153B">
            <w:pPr>
              <w:rPr>
                <w:rFonts w:eastAsia="Calibri"/>
                <w:color w:val="000000"/>
                <w:sz w:val="24"/>
                <w:szCs w:val="24"/>
                <w:lang w:val="ru-RU"/>
              </w:rPr>
            </w:pPr>
          </w:p>
        </w:tc>
        <w:tc>
          <w:tcPr>
            <w:tcW w:w="1397" w:type="dxa"/>
          </w:tcPr>
          <w:p w14:paraId="386948F0" w14:textId="77777777" w:rsidR="0099153B" w:rsidRPr="0099153B" w:rsidRDefault="0099153B" w:rsidP="0099153B">
            <w:pPr>
              <w:rPr>
                <w:rFonts w:eastAsia="Calibri"/>
                <w:color w:val="000000"/>
                <w:sz w:val="24"/>
                <w:szCs w:val="24"/>
                <w:lang w:val="ru-RU"/>
              </w:rPr>
            </w:pPr>
          </w:p>
        </w:tc>
        <w:tc>
          <w:tcPr>
            <w:tcW w:w="1150" w:type="dxa"/>
          </w:tcPr>
          <w:p w14:paraId="3A1FF235" w14:textId="77777777" w:rsidR="0099153B" w:rsidRPr="0099153B" w:rsidRDefault="0099153B" w:rsidP="0099153B">
            <w:pPr>
              <w:rPr>
                <w:rFonts w:eastAsia="Calibri"/>
                <w:color w:val="000000"/>
                <w:sz w:val="24"/>
                <w:szCs w:val="24"/>
                <w:lang w:val="ru-RU"/>
              </w:rPr>
            </w:pPr>
          </w:p>
        </w:tc>
        <w:tc>
          <w:tcPr>
            <w:tcW w:w="895" w:type="dxa"/>
          </w:tcPr>
          <w:p w14:paraId="769BBEFB" w14:textId="77777777" w:rsidR="0099153B" w:rsidRPr="0099153B" w:rsidRDefault="0099153B" w:rsidP="0099153B">
            <w:pPr>
              <w:rPr>
                <w:rFonts w:eastAsia="Calibri"/>
                <w:color w:val="000000"/>
                <w:sz w:val="24"/>
                <w:szCs w:val="24"/>
                <w:lang w:val="ru-RU"/>
              </w:rPr>
            </w:pPr>
          </w:p>
        </w:tc>
      </w:tr>
      <w:tr w:rsidR="0099153B" w:rsidRPr="0099153B" w14:paraId="3641DDFA" w14:textId="77777777" w:rsidTr="0099153B">
        <w:trPr>
          <w:gridAfter w:val="1"/>
          <w:wAfter w:w="7" w:type="dxa"/>
          <w:cantSplit/>
          <w:trHeight w:val="375"/>
        </w:trPr>
        <w:tc>
          <w:tcPr>
            <w:tcW w:w="1826" w:type="dxa"/>
          </w:tcPr>
          <w:p w14:paraId="5BFF0E6F"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lastRenderedPageBreak/>
              <w:t>Выдерживание</w:t>
            </w:r>
          </w:p>
        </w:tc>
        <w:tc>
          <w:tcPr>
            <w:tcW w:w="1283" w:type="dxa"/>
          </w:tcPr>
          <w:p w14:paraId="62D99F93"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8.2.5</w:t>
            </w:r>
          </w:p>
        </w:tc>
        <w:tc>
          <w:tcPr>
            <w:tcW w:w="1476" w:type="dxa"/>
          </w:tcPr>
          <w:p w14:paraId="51CBAFC8" w14:textId="77777777" w:rsidR="0099153B" w:rsidRPr="0099153B" w:rsidRDefault="0099153B" w:rsidP="0099153B">
            <w:pPr>
              <w:adjustRightInd w:val="0"/>
              <w:rPr>
                <w:rFonts w:eastAsia="Calibri"/>
                <w:color w:val="000000"/>
                <w:sz w:val="24"/>
                <w:szCs w:val="24"/>
                <w:lang w:val="ru-RU"/>
              </w:rPr>
            </w:pPr>
            <w:r w:rsidRPr="0099153B">
              <w:rPr>
                <w:rFonts w:eastAsia="Calibri"/>
                <w:color w:val="000000"/>
                <w:sz w:val="24"/>
                <w:szCs w:val="24"/>
                <w:lang w:val="ru-RU"/>
              </w:rPr>
              <w:t>EN 13670</w:t>
            </w:r>
          </w:p>
        </w:tc>
        <w:tc>
          <w:tcPr>
            <w:tcW w:w="1277" w:type="dxa"/>
          </w:tcPr>
          <w:p w14:paraId="0E235C48" w14:textId="77777777" w:rsidR="0099153B" w:rsidRPr="0099153B" w:rsidRDefault="0099153B" w:rsidP="0099153B">
            <w:pPr>
              <w:rPr>
                <w:rFonts w:eastAsia="Calibri"/>
                <w:color w:val="000000"/>
                <w:sz w:val="24"/>
                <w:szCs w:val="24"/>
                <w:lang w:val="ru-RU"/>
              </w:rPr>
            </w:pPr>
          </w:p>
        </w:tc>
        <w:tc>
          <w:tcPr>
            <w:tcW w:w="1278" w:type="dxa"/>
          </w:tcPr>
          <w:p w14:paraId="7D97FAB6" w14:textId="77777777" w:rsidR="0099153B" w:rsidRPr="0099153B" w:rsidRDefault="0099153B" w:rsidP="0099153B">
            <w:pPr>
              <w:rPr>
                <w:rFonts w:eastAsia="Calibri"/>
                <w:color w:val="000000"/>
                <w:sz w:val="24"/>
                <w:szCs w:val="24"/>
                <w:lang w:val="ru-RU"/>
              </w:rPr>
            </w:pPr>
          </w:p>
        </w:tc>
        <w:tc>
          <w:tcPr>
            <w:tcW w:w="1278" w:type="dxa"/>
          </w:tcPr>
          <w:p w14:paraId="4A7A2009"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1278" w:type="dxa"/>
          </w:tcPr>
          <w:p w14:paraId="4A2BE64A"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X</w:t>
            </w:r>
          </w:p>
        </w:tc>
        <w:tc>
          <w:tcPr>
            <w:tcW w:w="1274" w:type="dxa"/>
          </w:tcPr>
          <w:p w14:paraId="112E89BD" w14:textId="77777777" w:rsidR="0099153B" w:rsidRPr="0099153B" w:rsidRDefault="0099153B" w:rsidP="0099153B">
            <w:pPr>
              <w:rPr>
                <w:rFonts w:eastAsia="Calibri"/>
                <w:color w:val="000000"/>
                <w:sz w:val="24"/>
                <w:szCs w:val="24"/>
                <w:lang w:val="ru-RU"/>
              </w:rPr>
            </w:pPr>
          </w:p>
        </w:tc>
        <w:tc>
          <w:tcPr>
            <w:tcW w:w="1397" w:type="dxa"/>
          </w:tcPr>
          <w:p w14:paraId="4166DDDE" w14:textId="77777777" w:rsidR="0099153B" w:rsidRPr="0099153B" w:rsidRDefault="0099153B" w:rsidP="0099153B">
            <w:pPr>
              <w:rPr>
                <w:rFonts w:eastAsia="Calibri"/>
                <w:color w:val="000000"/>
                <w:sz w:val="24"/>
                <w:szCs w:val="24"/>
                <w:lang w:val="ru-RU"/>
              </w:rPr>
            </w:pPr>
          </w:p>
        </w:tc>
        <w:tc>
          <w:tcPr>
            <w:tcW w:w="1150" w:type="dxa"/>
          </w:tcPr>
          <w:p w14:paraId="225A6F0F" w14:textId="77777777" w:rsidR="0099153B" w:rsidRPr="0099153B" w:rsidRDefault="0099153B" w:rsidP="0099153B">
            <w:pPr>
              <w:rPr>
                <w:rFonts w:eastAsia="Calibri"/>
                <w:color w:val="000000"/>
                <w:sz w:val="24"/>
                <w:szCs w:val="24"/>
                <w:lang w:val="ru-RU"/>
              </w:rPr>
            </w:pPr>
          </w:p>
        </w:tc>
        <w:tc>
          <w:tcPr>
            <w:tcW w:w="895" w:type="dxa"/>
          </w:tcPr>
          <w:p w14:paraId="02634B06" w14:textId="77777777" w:rsidR="0099153B" w:rsidRPr="0099153B" w:rsidRDefault="0099153B" w:rsidP="0099153B">
            <w:pPr>
              <w:rPr>
                <w:rFonts w:eastAsia="Calibri"/>
                <w:color w:val="000000"/>
                <w:sz w:val="24"/>
                <w:szCs w:val="24"/>
                <w:lang w:val="ru-RU"/>
              </w:rPr>
            </w:pPr>
          </w:p>
        </w:tc>
      </w:tr>
      <w:tr w:rsidR="0099153B" w:rsidRPr="0099153B" w14:paraId="3A1289F3" w14:textId="77777777" w:rsidTr="0099153B">
        <w:trPr>
          <w:gridAfter w:val="1"/>
          <w:wAfter w:w="7" w:type="dxa"/>
          <w:cantSplit/>
          <w:trHeight w:val="375"/>
        </w:trPr>
        <w:tc>
          <w:tcPr>
            <w:tcW w:w="1826" w:type="dxa"/>
          </w:tcPr>
          <w:p w14:paraId="17ED8D87"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 xml:space="preserve">Трещины и </w:t>
            </w:r>
            <w:r w:rsidRPr="0099153B">
              <w:rPr>
                <w:rFonts w:eastAsia="Calibri"/>
                <w:sz w:val="24"/>
                <w:szCs w:val="24"/>
                <w:lang w:val="ru-RU"/>
              </w:rPr>
              <w:t xml:space="preserve">стыки </w:t>
            </w:r>
          </w:p>
        </w:tc>
        <w:tc>
          <w:tcPr>
            <w:tcW w:w="1283" w:type="dxa"/>
          </w:tcPr>
          <w:p w14:paraId="0F5B2606"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8.2.6</w:t>
            </w:r>
          </w:p>
        </w:tc>
        <w:tc>
          <w:tcPr>
            <w:tcW w:w="1476" w:type="dxa"/>
          </w:tcPr>
          <w:p w14:paraId="36CE6D93" w14:textId="77777777" w:rsidR="0099153B" w:rsidRPr="0099153B" w:rsidRDefault="0099153B" w:rsidP="0099153B">
            <w:pPr>
              <w:adjustRightInd w:val="0"/>
              <w:rPr>
                <w:rFonts w:eastAsia="Calibri"/>
                <w:color w:val="000000"/>
                <w:sz w:val="24"/>
                <w:szCs w:val="24"/>
                <w:lang w:val="ru-RU"/>
              </w:rPr>
            </w:pPr>
            <w:r w:rsidRPr="0099153B">
              <w:rPr>
                <w:rFonts w:eastAsia="Calibri"/>
                <w:color w:val="000000"/>
                <w:sz w:val="24"/>
                <w:szCs w:val="24"/>
                <w:lang w:val="ru-RU"/>
              </w:rPr>
              <w:t>EN 1504-9</w:t>
            </w:r>
          </w:p>
        </w:tc>
        <w:tc>
          <w:tcPr>
            <w:tcW w:w="1277" w:type="dxa"/>
          </w:tcPr>
          <w:p w14:paraId="284E7F7D" w14:textId="77777777" w:rsidR="0099153B" w:rsidRPr="0099153B" w:rsidRDefault="0099153B" w:rsidP="0099153B">
            <w:pPr>
              <w:rPr>
                <w:rFonts w:eastAsia="Calibri"/>
                <w:color w:val="000000"/>
                <w:sz w:val="24"/>
                <w:szCs w:val="24"/>
                <w:lang w:val="ru-RU"/>
              </w:rPr>
            </w:pPr>
          </w:p>
        </w:tc>
        <w:tc>
          <w:tcPr>
            <w:tcW w:w="1278" w:type="dxa"/>
          </w:tcPr>
          <w:p w14:paraId="667DA524" w14:textId="77777777" w:rsidR="0099153B" w:rsidRPr="0099153B" w:rsidRDefault="0099153B" w:rsidP="0099153B">
            <w:pPr>
              <w:rPr>
                <w:rFonts w:eastAsia="Calibri"/>
                <w:color w:val="000000"/>
                <w:sz w:val="24"/>
                <w:szCs w:val="24"/>
                <w:lang w:val="ru-RU"/>
              </w:rPr>
            </w:pPr>
          </w:p>
        </w:tc>
        <w:tc>
          <w:tcPr>
            <w:tcW w:w="1278" w:type="dxa"/>
          </w:tcPr>
          <w:p w14:paraId="7D3541E6"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X</w:t>
            </w:r>
          </w:p>
        </w:tc>
        <w:tc>
          <w:tcPr>
            <w:tcW w:w="1278" w:type="dxa"/>
          </w:tcPr>
          <w:p w14:paraId="7F2DFD00" w14:textId="77777777" w:rsidR="0099153B" w:rsidRPr="0099153B" w:rsidRDefault="0099153B" w:rsidP="0099153B">
            <w:pPr>
              <w:rPr>
                <w:rFonts w:eastAsia="Calibri"/>
                <w:color w:val="000000"/>
                <w:sz w:val="24"/>
                <w:szCs w:val="24"/>
                <w:lang w:val="ru-RU"/>
              </w:rPr>
            </w:pPr>
          </w:p>
        </w:tc>
        <w:tc>
          <w:tcPr>
            <w:tcW w:w="1274" w:type="dxa"/>
          </w:tcPr>
          <w:p w14:paraId="224FF14C" w14:textId="77777777" w:rsidR="0099153B" w:rsidRPr="0099153B" w:rsidRDefault="0099153B" w:rsidP="0099153B">
            <w:pPr>
              <w:rPr>
                <w:rFonts w:eastAsia="Calibri"/>
                <w:color w:val="000000"/>
                <w:sz w:val="24"/>
                <w:szCs w:val="24"/>
                <w:lang w:val="ru-RU"/>
              </w:rPr>
            </w:pPr>
          </w:p>
        </w:tc>
        <w:tc>
          <w:tcPr>
            <w:tcW w:w="1397" w:type="dxa"/>
          </w:tcPr>
          <w:p w14:paraId="6FE8B3AB" w14:textId="77777777" w:rsidR="0099153B" w:rsidRPr="0099153B" w:rsidRDefault="0099153B" w:rsidP="0099153B">
            <w:pPr>
              <w:rPr>
                <w:rFonts w:eastAsia="Calibri"/>
                <w:color w:val="000000"/>
                <w:sz w:val="24"/>
                <w:szCs w:val="24"/>
                <w:lang w:val="ru-RU"/>
              </w:rPr>
            </w:pPr>
          </w:p>
        </w:tc>
        <w:tc>
          <w:tcPr>
            <w:tcW w:w="1150" w:type="dxa"/>
          </w:tcPr>
          <w:p w14:paraId="4D4196C4"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895" w:type="dxa"/>
          </w:tcPr>
          <w:p w14:paraId="6841A98E" w14:textId="77777777" w:rsidR="0099153B" w:rsidRPr="0099153B" w:rsidRDefault="0099153B" w:rsidP="0099153B">
            <w:pPr>
              <w:rPr>
                <w:rFonts w:eastAsia="Calibri"/>
                <w:color w:val="000000"/>
                <w:sz w:val="24"/>
                <w:szCs w:val="24"/>
                <w:lang w:val="ru-RU"/>
              </w:rPr>
            </w:pPr>
          </w:p>
        </w:tc>
      </w:tr>
      <w:tr w:rsidR="0099153B" w:rsidRPr="0099153B" w14:paraId="6EE030E9" w14:textId="77777777" w:rsidTr="0099153B">
        <w:trPr>
          <w:gridAfter w:val="1"/>
          <w:wAfter w:w="7" w:type="dxa"/>
          <w:cantSplit/>
          <w:trHeight w:val="375"/>
        </w:trPr>
        <w:tc>
          <w:tcPr>
            <w:tcW w:w="1826" w:type="dxa"/>
          </w:tcPr>
          <w:p w14:paraId="7442EF30"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Поверхностные покрытия и гидрофобная пропитка, пропитка</w:t>
            </w:r>
          </w:p>
        </w:tc>
        <w:tc>
          <w:tcPr>
            <w:tcW w:w="1283" w:type="dxa"/>
          </w:tcPr>
          <w:p w14:paraId="46DF0251" w14:textId="77777777" w:rsidR="0099153B" w:rsidRPr="0099153B" w:rsidRDefault="0099153B" w:rsidP="0099153B">
            <w:pPr>
              <w:jc w:val="both"/>
              <w:rPr>
                <w:rFonts w:eastAsia="Calibri"/>
                <w:color w:val="000000"/>
                <w:sz w:val="24"/>
                <w:szCs w:val="24"/>
                <w:lang w:val="ru-RU"/>
              </w:rPr>
            </w:pPr>
            <w:r w:rsidRPr="0099153B">
              <w:rPr>
                <w:rFonts w:eastAsia="Calibri"/>
                <w:color w:val="000000"/>
                <w:sz w:val="24"/>
                <w:szCs w:val="24"/>
                <w:lang w:val="ru-RU"/>
              </w:rPr>
              <w:t>8.2.7</w:t>
            </w:r>
          </w:p>
        </w:tc>
        <w:tc>
          <w:tcPr>
            <w:tcW w:w="1476" w:type="dxa"/>
          </w:tcPr>
          <w:p w14:paraId="7468BD42" w14:textId="77777777" w:rsidR="0099153B" w:rsidRPr="0099153B" w:rsidRDefault="0099153B" w:rsidP="0099153B">
            <w:pPr>
              <w:adjustRightInd w:val="0"/>
              <w:rPr>
                <w:rFonts w:eastAsia="Calibri"/>
                <w:color w:val="000000"/>
                <w:sz w:val="24"/>
                <w:szCs w:val="24"/>
                <w:lang w:val="ru-RU"/>
              </w:rPr>
            </w:pPr>
          </w:p>
        </w:tc>
        <w:tc>
          <w:tcPr>
            <w:tcW w:w="1277" w:type="dxa"/>
          </w:tcPr>
          <w:p w14:paraId="71317307"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X</w:t>
            </w:r>
          </w:p>
        </w:tc>
        <w:tc>
          <w:tcPr>
            <w:tcW w:w="1278" w:type="dxa"/>
          </w:tcPr>
          <w:p w14:paraId="1116BCAC" w14:textId="77777777" w:rsidR="0099153B" w:rsidRPr="0099153B" w:rsidRDefault="0099153B" w:rsidP="0099153B">
            <w:pPr>
              <w:rPr>
                <w:rFonts w:eastAsia="Calibri"/>
                <w:color w:val="000000"/>
                <w:sz w:val="24"/>
                <w:szCs w:val="24"/>
                <w:lang w:val="ru-RU"/>
              </w:rPr>
            </w:pPr>
            <w:r w:rsidRPr="0099153B">
              <w:rPr>
                <w:rFonts w:eastAsia="Calibri"/>
                <w:color w:val="000000"/>
                <w:sz w:val="24"/>
                <w:szCs w:val="24"/>
                <w:lang w:val="ru-RU"/>
              </w:rPr>
              <w:t>X</w:t>
            </w:r>
          </w:p>
        </w:tc>
        <w:tc>
          <w:tcPr>
            <w:tcW w:w="1278" w:type="dxa"/>
          </w:tcPr>
          <w:p w14:paraId="3050BFF8" w14:textId="77777777" w:rsidR="0099153B" w:rsidRPr="0099153B" w:rsidRDefault="0099153B" w:rsidP="0099153B">
            <w:pPr>
              <w:rPr>
                <w:rFonts w:eastAsia="Calibri"/>
                <w:color w:val="000000"/>
                <w:sz w:val="24"/>
                <w:szCs w:val="24"/>
                <w:lang w:val="ru-RU"/>
              </w:rPr>
            </w:pPr>
          </w:p>
        </w:tc>
        <w:tc>
          <w:tcPr>
            <w:tcW w:w="1278" w:type="dxa"/>
          </w:tcPr>
          <w:p w14:paraId="24E14A63" w14:textId="77777777" w:rsidR="0099153B" w:rsidRPr="0099153B" w:rsidRDefault="0099153B" w:rsidP="0099153B">
            <w:pPr>
              <w:rPr>
                <w:rFonts w:eastAsia="Calibri"/>
                <w:color w:val="000000"/>
                <w:sz w:val="24"/>
                <w:szCs w:val="24"/>
                <w:lang w:val="ru-RU"/>
              </w:rPr>
            </w:pPr>
            <w:proofErr w:type="spellStart"/>
            <w:r w:rsidRPr="0099153B">
              <w:rPr>
                <w:rFonts w:eastAsia="Calibri"/>
                <w:color w:val="000000"/>
                <w:sz w:val="24"/>
                <w:szCs w:val="24"/>
                <w:lang w:val="ru-RU"/>
              </w:rPr>
              <w:t>X</w:t>
            </w:r>
            <w:r w:rsidRPr="0099153B">
              <w:rPr>
                <w:rFonts w:eastAsia="Calibri"/>
                <w:color w:val="000000"/>
                <w:sz w:val="24"/>
                <w:szCs w:val="24"/>
                <w:vertAlign w:val="superscript"/>
                <w:lang w:val="ru-RU"/>
              </w:rPr>
              <w:t>a</w:t>
            </w:r>
            <w:proofErr w:type="spellEnd"/>
          </w:p>
        </w:tc>
        <w:tc>
          <w:tcPr>
            <w:tcW w:w="1274" w:type="dxa"/>
          </w:tcPr>
          <w:p w14:paraId="71EF81C4" w14:textId="77777777" w:rsidR="0099153B" w:rsidRPr="0099153B" w:rsidRDefault="0099153B" w:rsidP="0099153B">
            <w:pPr>
              <w:rPr>
                <w:rFonts w:eastAsia="Calibri"/>
                <w:color w:val="000000"/>
                <w:sz w:val="24"/>
                <w:szCs w:val="24"/>
                <w:lang w:val="ru-RU"/>
              </w:rPr>
            </w:pPr>
          </w:p>
        </w:tc>
        <w:tc>
          <w:tcPr>
            <w:tcW w:w="1397" w:type="dxa"/>
          </w:tcPr>
          <w:p w14:paraId="0C523930" w14:textId="77777777" w:rsidR="0099153B" w:rsidRPr="0099153B" w:rsidRDefault="0099153B" w:rsidP="0099153B">
            <w:pPr>
              <w:rPr>
                <w:rFonts w:eastAsia="Calibri"/>
                <w:color w:val="000000"/>
                <w:sz w:val="24"/>
                <w:szCs w:val="24"/>
                <w:lang w:val="ru-RU"/>
              </w:rPr>
            </w:pPr>
          </w:p>
        </w:tc>
        <w:tc>
          <w:tcPr>
            <w:tcW w:w="1150" w:type="dxa"/>
          </w:tcPr>
          <w:p w14:paraId="49689904" w14:textId="77777777" w:rsidR="0099153B" w:rsidRPr="0099153B" w:rsidRDefault="0099153B" w:rsidP="0099153B">
            <w:pPr>
              <w:rPr>
                <w:rFonts w:eastAsia="Calibri"/>
                <w:color w:val="000000"/>
                <w:sz w:val="24"/>
                <w:szCs w:val="24"/>
                <w:lang w:val="ru-RU"/>
              </w:rPr>
            </w:pPr>
          </w:p>
        </w:tc>
        <w:tc>
          <w:tcPr>
            <w:tcW w:w="895" w:type="dxa"/>
          </w:tcPr>
          <w:p w14:paraId="4CC2F93B" w14:textId="77777777" w:rsidR="0099153B" w:rsidRPr="0099153B" w:rsidRDefault="0099153B" w:rsidP="0099153B">
            <w:pPr>
              <w:rPr>
                <w:rFonts w:eastAsia="Calibri"/>
                <w:color w:val="000000"/>
                <w:sz w:val="24"/>
                <w:szCs w:val="24"/>
                <w:lang w:val="ru-RU"/>
              </w:rPr>
            </w:pPr>
          </w:p>
        </w:tc>
      </w:tr>
    </w:tbl>
    <w:p w14:paraId="469A66E5" w14:textId="07F525D5" w:rsidR="0099153B" w:rsidRDefault="0099153B" w:rsidP="009609E8">
      <w:pPr>
        <w:pStyle w:val="a3"/>
        <w:tabs>
          <w:tab w:val="left" w:pos="851"/>
        </w:tabs>
        <w:spacing w:before="2"/>
        <w:ind w:firstLine="567"/>
        <w:jc w:val="both"/>
        <w:rPr>
          <w:lang w:val="ru-RU"/>
        </w:rPr>
      </w:pPr>
    </w:p>
    <w:tbl>
      <w:tblPr>
        <w:tblStyle w:val="5"/>
        <w:tblW w:w="0" w:type="auto"/>
        <w:tblLook w:val="04A0" w:firstRow="1" w:lastRow="0" w:firstColumn="1" w:lastColumn="0" w:noHBand="0" w:noVBand="1"/>
      </w:tblPr>
      <w:tblGrid>
        <w:gridCol w:w="1765"/>
        <w:gridCol w:w="1254"/>
        <w:gridCol w:w="1443"/>
        <w:gridCol w:w="1238"/>
        <w:gridCol w:w="1239"/>
        <w:gridCol w:w="1239"/>
        <w:gridCol w:w="1239"/>
        <w:gridCol w:w="1235"/>
        <w:gridCol w:w="1350"/>
        <w:gridCol w:w="1117"/>
        <w:gridCol w:w="875"/>
      </w:tblGrid>
      <w:tr w:rsidR="00A928BE" w:rsidRPr="00A928BE" w14:paraId="2D4394D5" w14:textId="77777777" w:rsidTr="00952CD7">
        <w:tc>
          <w:tcPr>
            <w:tcW w:w="1772" w:type="dxa"/>
            <w:vMerge w:val="restart"/>
            <w:textDirection w:val="btLr"/>
          </w:tcPr>
          <w:p w14:paraId="28A3DF30"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Процесс применения</w:t>
            </w:r>
          </w:p>
        </w:tc>
        <w:tc>
          <w:tcPr>
            <w:tcW w:w="1283" w:type="dxa"/>
            <w:vMerge w:val="restart"/>
            <w:textDirection w:val="btLr"/>
          </w:tcPr>
          <w:p w14:paraId="31B5F45A"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Номера пунктов (справочная информация в приложении А</w:t>
            </w:r>
          </w:p>
        </w:tc>
        <w:tc>
          <w:tcPr>
            <w:tcW w:w="1476" w:type="dxa"/>
            <w:vMerge w:val="restart"/>
            <w:textDirection w:val="btLr"/>
          </w:tcPr>
          <w:p w14:paraId="2C6BF837"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Ссылки</w:t>
            </w:r>
          </w:p>
        </w:tc>
        <w:tc>
          <w:tcPr>
            <w:tcW w:w="9827" w:type="dxa"/>
            <w:gridSpan w:val="8"/>
          </w:tcPr>
          <w:p w14:paraId="451E0F73" w14:textId="77777777" w:rsidR="00A928BE" w:rsidRPr="00A928BE" w:rsidRDefault="00A928BE" w:rsidP="00A928BE">
            <w:pPr>
              <w:jc w:val="center"/>
              <w:rPr>
                <w:rFonts w:eastAsia="Calibri"/>
                <w:b/>
                <w:sz w:val="24"/>
                <w:szCs w:val="28"/>
                <w:lang w:val="ru-RU"/>
              </w:rPr>
            </w:pPr>
            <w:r w:rsidRPr="00A928BE">
              <w:rPr>
                <w:rFonts w:eastAsia="Calibri"/>
                <w:b/>
                <w:sz w:val="24"/>
                <w:szCs w:val="28"/>
                <w:lang w:val="ru-RU"/>
              </w:rPr>
              <w:t>Номера методов (см. таблицу 1 в EN 1504-9:2008)</w:t>
            </w:r>
          </w:p>
        </w:tc>
      </w:tr>
      <w:tr w:rsidR="00A928BE" w:rsidRPr="00A928BE" w14:paraId="372A408A" w14:textId="77777777" w:rsidTr="00952CD7">
        <w:trPr>
          <w:cantSplit/>
          <w:trHeight w:val="2923"/>
        </w:trPr>
        <w:tc>
          <w:tcPr>
            <w:tcW w:w="1772" w:type="dxa"/>
            <w:vMerge/>
          </w:tcPr>
          <w:p w14:paraId="14B171FE" w14:textId="77777777" w:rsidR="00A928BE" w:rsidRPr="00A928BE" w:rsidRDefault="00A928BE" w:rsidP="00A928BE">
            <w:pPr>
              <w:jc w:val="both"/>
              <w:rPr>
                <w:rFonts w:eastAsia="Calibri"/>
                <w:b/>
                <w:sz w:val="24"/>
                <w:szCs w:val="28"/>
                <w:lang w:val="ru-RU"/>
              </w:rPr>
            </w:pPr>
          </w:p>
        </w:tc>
        <w:tc>
          <w:tcPr>
            <w:tcW w:w="1283" w:type="dxa"/>
            <w:vMerge/>
          </w:tcPr>
          <w:p w14:paraId="766EE31B" w14:textId="77777777" w:rsidR="00A928BE" w:rsidRPr="00A928BE" w:rsidRDefault="00A928BE" w:rsidP="00A928BE">
            <w:pPr>
              <w:jc w:val="both"/>
              <w:rPr>
                <w:rFonts w:eastAsia="Calibri"/>
                <w:b/>
                <w:sz w:val="24"/>
                <w:szCs w:val="28"/>
                <w:lang w:val="ru-RU"/>
              </w:rPr>
            </w:pPr>
          </w:p>
        </w:tc>
        <w:tc>
          <w:tcPr>
            <w:tcW w:w="1476" w:type="dxa"/>
            <w:vMerge/>
          </w:tcPr>
          <w:p w14:paraId="170B67BD" w14:textId="77777777" w:rsidR="00A928BE" w:rsidRPr="00A928BE" w:rsidRDefault="00A928BE" w:rsidP="00A928BE">
            <w:pPr>
              <w:jc w:val="both"/>
              <w:rPr>
                <w:rFonts w:eastAsia="Calibri"/>
                <w:b/>
                <w:sz w:val="24"/>
                <w:szCs w:val="28"/>
                <w:lang w:val="ru-RU"/>
              </w:rPr>
            </w:pPr>
          </w:p>
        </w:tc>
        <w:tc>
          <w:tcPr>
            <w:tcW w:w="1277" w:type="dxa"/>
            <w:textDirection w:val="btLr"/>
          </w:tcPr>
          <w:p w14:paraId="2B978AEA"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Методы гидрофобной пропитки и пропитки</w:t>
            </w:r>
          </w:p>
        </w:tc>
        <w:tc>
          <w:tcPr>
            <w:tcW w:w="1278" w:type="dxa"/>
            <w:textDirection w:val="btLr"/>
          </w:tcPr>
          <w:p w14:paraId="6FB8F0E5"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Методы с поверхностным покрытием</w:t>
            </w:r>
          </w:p>
        </w:tc>
        <w:tc>
          <w:tcPr>
            <w:tcW w:w="1278" w:type="dxa"/>
            <w:textDirection w:val="btLr"/>
          </w:tcPr>
          <w:p w14:paraId="24FE82BF"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Методы, включающие заполнение трещин, пустот или щелей</w:t>
            </w:r>
          </w:p>
        </w:tc>
        <w:tc>
          <w:tcPr>
            <w:tcW w:w="1278" w:type="dxa"/>
            <w:textDirection w:val="btLr"/>
          </w:tcPr>
          <w:p w14:paraId="52EA8F1C"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Способы нанесения строительного раствора и бетона</w:t>
            </w:r>
          </w:p>
        </w:tc>
        <w:tc>
          <w:tcPr>
            <w:tcW w:w="1274" w:type="dxa"/>
            <w:textDirection w:val="btLr"/>
          </w:tcPr>
          <w:p w14:paraId="0B810815"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Метод добавления или замены встроенных или внешних арматурных прутков</w:t>
            </w:r>
          </w:p>
        </w:tc>
        <w:tc>
          <w:tcPr>
            <w:tcW w:w="1397" w:type="dxa"/>
            <w:textDirection w:val="btLr"/>
          </w:tcPr>
          <w:p w14:paraId="701FB81C" w14:textId="77777777" w:rsidR="00A928BE" w:rsidRPr="00A928BE" w:rsidRDefault="00A928BE" w:rsidP="00A928BE">
            <w:pPr>
              <w:ind w:left="113" w:right="113"/>
              <w:rPr>
                <w:rFonts w:eastAsia="Calibri"/>
                <w:b/>
                <w:szCs w:val="28"/>
                <w:lang w:val="ru-RU"/>
              </w:rPr>
            </w:pPr>
            <w:r w:rsidRPr="00A928BE">
              <w:rPr>
                <w:rFonts w:eastAsia="Calibri"/>
                <w:b/>
                <w:sz w:val="20"/>
                <w:szCs w:val="28"/>
                <w:lang w:val="ru-RU"/>
              </w:rPr>
              <w:t>Метод добавления арматуры, закрепленной в предварительно сформированных или просверленных отверстиях</w:t>
            </w:r>
          </w:p>
        </w:tc>
        <w:tc>
          <w:tcPr>
            <w:tcW w:w="1150" w:type="dxa"/>
            <w:textDirection w:val="btLr"/>
          </w:tcPr>
          <w:p w14:paraId="0BE70A01"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Способ крепления пластинчатой арматуры</w:t>
            </w:r>
          </w:p>
        </w:tc>
        <w:tc>
          <w:tcPr>
            <w:tcW w:w="895" w:type="dxa"/>
            <w:textDirection w:val="btLr"/>
          </w:tcPr>
          <w:p w14:paraId="39777758" w14:textId="77777777" w:rsidR="00A928BE" w:rsidRPr="00A928BE" w:rsidRDefault="00A928BE" w:rsidP="00A928BE">
            <w:pPr>
              <w:ind w:left="113" w:right="113"/>
              <w:rPr>
                <w:rFonts w:eastAsia="Calibri"/>
                <w:b/>
                <w:sz w:val="24"/>
                <w:szCs w:val="28"/>
                <w:lang w:val="ru-RU"/>
              </w:rPr>
            </w:pPr>
            <w:r w:rsidRPr="00A928BE">
              <w:rPr>
                <w:rFonts w:eastAsia="Calibri"/>
                <w:b/>
                <w:sz w:val="24"/>
                <w:szCs w:val="28"/>
                <w:lang w:val="ru-RU"/>
              </w:rPr>
              <w:t>Методы армирования покрытия</w:t>
            </w:r>
          </w:p>
        </w:tc>
      </w:tr>
      <w:tr w:rsidR="00A928BE" w:rsidRPr="00A928BE" w14:paraId="334A1629" w14:textId="77777777" w:rsidTr="00952CD7">
        <w:trPr>
          <w:cantSplit/>
          <w:trHeight w:val="295"/>
        </w:trPr>
        <w:tc>
          <w:tcPr>
            <w:tcW w:w="1772" w:type="dxa"/>
          </w:tcPr>
          <w:p w14:paraId="6AFAB23E" w14:textId="77777777" w:rsidR="00A928BE" w:rsidRPr="00A928BE" w:rsidRDefault="00A928BE" w:rsidP="00A928BE">
            <w:pPr>
              <w:jc w:val="both"/>
              <w:rPr>
                <w:rFonts w:eastAsia="Calibri"/>
                <w:sz w:val="24"/>
                <w:szCs w:val="28"/>
                <w:lang w:val="ru-RU"/>
              </w:rPr>
            </w:pPr>
            <w:proofErr w:type="spellStart"/>
            <w:r w:rsidRPr="00A928BE">
              <w:rPr>
                <w:rFonts w:eastAsia="Calibri"/>
                <w:sz w:val="24"/>
                <w:szCs w:val="28"/>
                <w:lang w:val="ru-RU"/>
              </w:rPr>
              <w:t>Анкеровка</w:t>
            </w:r>
            <w:proofErr w:type="spellEnd"/>
          </w:p>
        </w:tc>
        <w:tc>
          <w:tcPr>
            <w:tcW w:w="1283" w:type="dxa"/>
          </w:tcPr>
          <w:p w14:paraId="2E94D2A2"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8.2.8</w:t>
            </w:r>
          </w:p>
        </w:tc>
        <w:tc>
          <w:tcPr>
            <w:tcW w:w="1476" w:type="dxa"/>
          </w:tcPr>
          <w:p w14:paraId="1E617016"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EN 1504-6</w:t>
            </w:r>
          </w:p>
          <w:p w14:paraId="1B15D0AA"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EN 13670</w:t>
            </w:r>
          </w:p>
          <w:p w14:paraId="2EF2C6FA"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EN 1992-1-1</w:t>
            </w:r>
          </w:p>
        </w:tc>
        <w:tc>
          <w:tcPr>
            <w:tcW w:w="1277" w:type="dxa"/>
          </w:tcPr>
          <w:p w14:paraId="32C827A8" w14:textId="77777777" w:rsidR="00A928BE" w:rsidRPr="00A928BE" w:rsidRDefault="00A928BE" w:rsidP="00A928BE">
            <w:pPr>
              <w:rPr>
                <w:rFonts w:eastAsia="Calibri"/>
                <w:sz w:val="24"/>
                <w:szCs w:val="28"/>
                <w:lang w:val="ru-RU"/>
              </w:rPr>
            </w:pPr>
          </w:p>
        </w:tc>
        <w:tc>
          <w:tcPr>
            <w:tcW w:w="1278" w:type="dxa"/>
          </w:tcPr>
          <w:p w14:paraId="43A632C5" w14:textId="77777777" w:rsidR="00A928BE" w:rsidRPr="00A928BE" w:rsidRDefault="00A928BE" w:rsidP="00A928BE">
            <w:pPr>
              <w:rPr>
                <w:rFonts w:eastAsia="Calibri"/>
                <w:sz w:val="24"/>
                <w:szCs w:val="28"/>
                <w:lang w:val="ru-RU"/>
              </w:rPr>
            </w:pPr>
          </w:p>
        </w:tc>
        <w:tc>
          <w:tcPr>
            <w:tcW w:w="1278" w:type="dxa"/>
          </w:tcPr>
          <w:p w14:paraId="59F68821" w14:textId="77777777" w:rsidR="00A928BE" w:rsidRPr="00A928BE" w:rsidRDefault="00A928BE" w:rsidP="00A928BE">
            <w:pPr>
              <w:rPr>
                <w:rFonts w:eastAsia="Calibri"/>
                <w:sz w:val="24"/>
                <w:szCs w:val="28"/>
                <w:lang w:val="ru-RU"/>
              </w:rPr>
            </w:pPr>
          </w:p>
        </w:tc>
        <w:tc>
          <w:tcPr>
            <w:tcW w:w="1278" w:type="dxa"/>
          </w:tcPr>
          <w:p w14:paraId="61D14EA6" w14:textId="77777777" w:rsidR="00A928BE" w:rsidRPr="00A928BE" w:rsidRDefault="00A928BE" w:rsidP="00A928BE">
            <w:pPr>
              <w:rPr>
                <w:rFonts w:eastAsia="Calibri"/>
                <w:sz w:val="24"/>
                <w:szCs w:val="28"/>
                <w:lang w:val="ru-RU"/>
              </w:rPr>
            </w:pPr>
          </w:p>
        </w:tc>
        <w:tc>
          <w:tcPr>
            <w:tcW w:w="1274" w:type="dxa"/>
          </w:tcPr>
          <w:p w14:paraId="35C32F64"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X</w:t>
            </w:r>
          </w:p>
          <w:p w14:paraId="1BFDD730" w14:textId="77777777" w:rsidR="00A928BE" w:rsidRPr="00A928BE" w:rsidRDefault="00A928BE" w:rsidP="00A928BE">
            <w:pPr>
              <w:rPr>
                <w:rFonts w:eastAsia="Calibri"/>
                <w:sz w:val="24"/>
                <w:szCs w:val="28"/>
                <w:lang w:val="ru-RU"/>
              </w:rPr>
            </w:pPr>
          </w:p>
        </w:tc>
        <w:tc>
          <w:tcPr>
            <w:tcW w:w="1397" w:type="dxa"/>
          </w:tcPr>
          <w:p w14:paraId="74350754"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X</w:t>
            </w:r>
          </w:p>
          <w:p w14:paraId="316718E1" w14:textId="77777777" w:rsidR="00A928BE" w:rsidRPr="00A928BE" w:rsidRDefault="00A928BE" w:rsidP="00A928BE">
            <w:pPr>
              <w:jc w:val="both"/>
              <w:rPr>
                <w:rFonts w:eastAsia="Calibri"/>
                <w:sz w:val="20"/>
                <w:szCs w:val="28"/>
                <w:lang w:val="ru-RU"/>
              </w:rPr>
            </w:pPr>
          </w:p>
        </w:tc>
        <w:tc>
          <w:tcPr>
            <w:tcW w:w="1150" w:type="dxa"/>
          </w:tcPr>
          <w:p w14:paraId="5B3230DA" w14:textId="77777777" w:rsidR="00A928BE" w:rsidRPr="00A928BE" w:rsidRDefault="00A928BE" w:rsidP="00A928BE">
            <w:pPr>
              <w:rPr>
                <w:rFonts w:eastAsia="Calibri"/>
                <w:sz w:val="24"/>
                <w:szCs w:val="28"/>
                <w:lang w:val="ru-RU"/>
              </w:rPr>
            </w:pPr>
          </w:p>
        </w:tc>
        <w:tc>
          <w:tcPr>
            <w:tcW w:w="895" w:type="dxa"/>
          </w:tcPr>
          <w:p w14:paraId="2F88EF1E" w14:textId="77777777" w:rsidR="00A928BE" w:rsidRPr="00A928BE" w:rsidRDefault="00A928BE" w:rsidP="00A928BE">
            <w:pPr>
              <w:rPr>
                <w:rFonts w:eastAsia="Calibri"/>
                <w:sz w:val="24"/>
                <w:szCs w:val="28"/>
                <w:lang w:val="ru-RU"/>
              </w:rPr>
            </w:pPr>
          </w:p>
        </w:tc>
      </w:tr>
      <w:tr w:rsidR="00A928BE" w:rsidRPr="00A928BE" w14:paraId="35EC8B7C" w14:textId="77777777" w:rsidTr="00952CD7">
        <w:trPr>
          <w:cantSplit/>
          <w:trHeight w:val="295"/>
        </w:trPr>
        <w:tc>
          <w:tcPr>
            <w:tcW w:w="1772" w:type="dxa"/>
          </w:tcPr>
          <w:p w14:paraId="3C40E894" w14:textId="77777777" w:rsidR="00A928BE" w:rsidRPr="00A928BE" w:rsidRDefault="00A928BE" w:rsidP="00A928BE">
            <w:pPr>
              <w:jc w:val="both"/>
              <w:rPr>
                <w:rFonts w:eastAsia="Calibri"/>
                <w:sz w:val="24"/>
                <w:szCs w:val="28"/>
                <w:lang w:val="ru-RU"/>
              </w:rPr>
            </w:pPr>
            <w:r w:rsidRPr="00A928BE">
              <w:rPr>
                <w:rFonts w:eastAsia="Calibri"/>
                <w:sz w:val="24"/>
                <w:szCs w:val="28"/>
                <w:lang w:val="en-US"/>
              </w:rPr>
              <w:t>С</w:t>
            </w:r>
            <w:proofErr w:type="spellStart"/>
            <w:r w:rsidRPr="00A928BE">
              <w:rPr>
                <w:rFonts w:eastAsia="Calibri"/>
                <w:sz w:val="24"/>
                <w:szCs w:val="28"/>
                <w:lang w:val="ru-RU"/>
              </w:rPr>
              <w:t>цепле</w:t>
            </w:r>
            <w:r w:rsidRPr="00A928BE">
              <w:rPr>
                <w:rFonts w:eastAsia="Calibri"/>
                <w:sz w:val="24"/>
                <w:szCs w:val="28"/>
                <w:lang w:val="en-US"/>
              </w:rPr>
              <w:t>ние</w:t>
            </w:r>
            <w:proofErr w:type="spellEnd"/>
            <w:r w:rsidRPr="00A928BE">
              <w:rPr>
                <w:rFonts w:eastAsia="Calibri"/>
                <w:sz w:val="24"/>
                <w:szCs w:val="28"/>
                <w:lang w:val="en-US"/>
              </w:rPr>
              <w:t xml:space="preserve"> </w:t>
            </w:r>
            <w:proofErr w:type="spellStart"/>
            <w:r w:rsidRPr="00A928BE">
              <w:rPr>
                <w:rFonts w:eastAsia="Calibri"/>
                <w:sz w:val="24"/>
                <w:szCs w:val="28"/>
                <w:lang w:val="en-US"/>
              </w:rPr>
              <w:t>пластин</w:t>
            </w:r>
            <w:proofErr w:type="spellEnd"/>
          </w:p>
        </w:tc>
        <w:tc>
          <w:tcPr>
            <w:tcW w:w="1283" w:type="dxa"/>
          </w:tcPr>
          <w:p w14:paraId="21274CC2"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8.2.9</w:t>
            </w:r>
          </w:p>
        </w:tc>
        <w:tc>
          <w:tcPr>
            <w:tcW w:w="1476" w:type="dxa"/>
          </w:tcPr>
          <w:p w14:paraId="7BB883E4" w14:textId="77777777" w:rsidR="00A928BE" w:rsidRPr="00A928BE" w:rsidRDefault="00A928BE" w:rsidP="00A928BE">
            <w:pPr>
              <w:jc w:val="both"/>
              <w:rPr>
                <w:rFonts w:eastAsia="Calibri"/>
                <w:sz w:val="24"/>
                <w:szCs w:val="28"/>
                <w:lang w:val="en-US"/>
              </w:rPr>
            </w:pPr>
            <w:r w:rsidRPr="00A928BE">
              <w:rPr>
                <w:rFonts w:eastAsia="Calibri"/>
                <w:sz w:val="24"/>
                <w:szCs w:val="28"/>
                <w:lang w:val="en-US"/>
              </w:rPr>
              <w:t>EN 1504-4</w:t>
            </w:r>
          </w:p>
          <w:p w14:paraId="70A8C4BA" w14:textId="77777777" w:rsidR="00A928BE" w:rsidRPr="00A928BE" w:rsidRDefault="00A928BE" w:rsidP="00A928BE">
            <w:pPr>
              <w:jc w:val="both"/>
              <w:rPr>
                <w:rFonts w:eastAsia="Calibri"/>
                <w:sz w:val="24"/>
                <w:szCs w:val="28"/>
                <w:lang w:val="en-US"/>
              </w:rPr>
            </w:pPr>
            <w:r w:rsidRPr="00A928BE">
              <w:rPr>
                <w:rFonts w:eastAsia="Calibri"/>
                <w:sz w:val="24"/>
                <w:szCs w:val="28"/>
                <w:lang w:val="en-US"/>
              </w:rPr>
              <w:t>EN 1992-1-1</w:t>
            </w:r>
          </w:p>
          <w:p w14:paraId="158FFA00" w14:textId="77777777" w:rsidR="00A928BE" w:rsidRPr="00A928BE" w:rsidRDefault="00A928BE" w:rsidP="00A928BE">
            <w:pPr>
              <w:jc w:val="both"/>
              <w:rPr>
                <w:rFonts w:eastAsia="Calibri"/>
                <w:sz w:val="24"/>
                <w:szCs w:val="28"/>
                <w:lang w:val="en-US"/>
              </w:rPr>
            </w:pPr>
            <w:r w:rsidRPr="00A928BE">
              <w:rPr>
                <w:rFonts w:eastAsia="Calibri"/>
                <w:sz w:val="24"/>
                <w:szCs w:val="28"/>
                <w:lang w:val="en-US"/>
              </w:rPr>
              <w:t>EN ISO 8501-1</w:t>
            </w:r>
          </w:p>
        </w:tc>
        <w:tc>
          <w:tcPr>
            <w:tcW w:w="1277" w:type="dxa"/>
          </w:tcPr>
          <w:p w14:paraId="4F76912A" w14:textId="77777777" w:rsidR="00A928BE" w:rsidRPr="00A928BE" w:rsidRDefault="00A928BE" w:rsidP="00A928BE">
            <w:pPr>
              <w:rPr>
                <w:rFonts w:eastAsia="Calibri"/>
                <w:sz w:val="24"/>
                <w:szCs w:val="28"/>
                <w:lang w:val="en-US"/>
              </w:rPr>
            </w:pPr>
          </w:p>
        </w:tc>
        <w:tc>
          <w:tcPr>
            <w:tcW w:w="1278" w:type="dxa"/>
          </w:tcPr>
          <w:p w14:paraId="12ABD6D2" w14:textId="77777777" w:rsidR="00A928BE" w:rsidRPr="00A928BE" w:rsidRDefault="00A928BE" w:rsidP="00A928BE">
            <w:pPr>
              <w:rPr>
                <w:rFonts w:eastAsia="Calibri"/>
                <w:sz w:val="24"/>
                <w:szCs w:val="28"/>
                <w:lang w:val="en-US"/>
              </w:rPr>
            </w:pPr>
          </w:p>
        </w:tc>
        <w:tc>
          <w:tcPr>
            <w:tcW w:w="1278" w:type="dxa"/>
          </w:tcPr>
          <w:p w14:paraId="655CF29B" w14:textId="77777777" w:rsidR="00A928BE" w:rsidRPr="00A928BE" w:rsidRDefault="00A928BE" w:rsidP="00A928BE">
            <w:pPr>
              <w:rPr>
                <w:rFonts w:eastAsia="Calibri"/>
                <w:sz w:val="24"/>
                <w:szCs w:val="28"/>
                <w:lang w:val="en-US"/>
              </w:rPr>
            </w:pPr>
          </w:p>
        </w:tc>
        <w:tc>
          <w:tcPr>
            <w:tcW w:w="1278" w:type="dxa"/>
          </w:tcPr>
          <w:p w14:paraId="39D4069D" w14:textId="77777777" w:rsidR="00A928BE" w:rsidRPr="00A928BE" w:rsidRDefault="00A928BE" w:rsidP="00A928BE">
            <w:pPr>
              <w:rPr>
                <w:rFonts w:eastAsia="Calibri"/>
                <w:sz w:val="24"/>
                <w:szCs w:val="28"/>
                <w:lang w:val="en-US"/>
              </w:rPr>
            </w:pPr>
          </w:p>
        </w:tc>
        <w:tc>
          <w:tcPr>
            <w:tcW w:w="1274" w:type="dxa"/>
          </w:tcPr>
          <w:p w14:paraId="160E9ADE" w14:textId="77777777" w:rsidR="00A928BE" w:rsidRPr="00A928BE" w:rsidRDefault="00A928BE" w:rsidP="00A928BE">
            <w:pPr>
              <w:rPr>
                <w:rFonts w:eastAsia="Calibri"/>
                <w:sz w:val="24"/>
                <w:szCs w:val="28"/>
                <w:lang w:val="en-US"/>
              </w:rPr>
            </w:pPr>
          </w:p>
        </w:tc>
        <w:tc>
          <w:tcPr>
            <w:tcW w:w="1397" w:type="dxa"/>
          </w:tcPr>
          <w:p w14:paraId="4957E45B" w14:textId="77777777" w:rsidR="00A928BE" w:rsidRPr="00A928BE" w:rsidRDefault="00A928BE" w:rsidP="00A928BE">
            <w:pPr>
              <w:rPr>
                <w:rFonts w:eastAsia="Calibri"/>
                <w:sz w:val="20"/>
                <w:szCs w:val="28"/>
                <w:lang w:val="en-US"/>
              </w:rPr>
            </w:pPr>
          </w:p>
        </w:tc>
        <w:tc>
          <w:tcPr>
            <w:tcW w:w="1150" w:type="dxa"/>
          </w:tcPr>
          <w:p w14:paraId="4BE04941" w14:textId="77777777" w:rsidR="00A928BE" w:rsidRPr="00A928BE" w:rsidRDefault="00A928BE" w:rsidP="00A928BE">
            <w:pPr>
              <w:jc w:val="both"/>
              <w:rPr>
                <w:rFonts w:eastAsia="Calibri"/>
                <w:sz w:val="24"/>
                <w:szCs w:val="28"/>
                <w:lang w:val="en-US"/>
              </w:rPr>
            </w:pPr>
            <w:r w:rsidRPr="00A928BE">
              <w:rPr>
                <w:rFonts w:eastAsia="Calibri"/>
                <w:sz w:val="24"/>
                <w:szCs w:val="28"/>
                <w:lang w:val="en-US"/>
              </w:rPr>
              <w:t>X</w:t>
            </w:r>
          </w:p>
          <w:p w14:paraId="7667266A" w14:textId="77777777" w:rsidR="00A928BE" w:rsidRPr="00A928BE" w:rsidRDefault="00A928BE" w:rsidP="00A928BE">
            <w:pPr>
              <w:rPr>
                <w:rFonts w:eastAsia="Calibri"/>
                <w:sz w:val="24"/>
                <w:szCs w:val="28"/>
                <w:lang w:val="en-US"/>
              </w:rPr>
            </w:pPr>
          </w:p>
        </w:tc>
        <w:tc>
          <w:tcPr>
            <w:tcW w:w="895" w:type="dxa"/>
          </w:tcPr>
          <w:p w14:paraId="6E39AE9C" w14:textId="77777777" w:rsidR="00A928BE" w:rsidRPr="00A928BE" w:rsidRDefault="00A928BE" w:rsidP="00A928BE">
            <w:pPr>
              <w:rPr>
                <w:rFonts w:eastAsia="Calibri"/>
                <w:sz w:val="24"/>
                <w:szCs w:val="28"/>
                <w:lang w:val="en-US"/>
              </w:rPr>
            </w:pPr>
          </w:p>
        </w:tc>
      </w:tr>
      <w:tr w:rsidR="00A928BE" w:rsidRPr="00A928BE" w14:paraId="4F4E633D" w14:textId="77777777" w:rsidTr="00952CD7">
        <w:trPr>
          <w:cantSplit/>
          <w:trHeight w:val="295"/>
        </w:trPr>
        <w:tc>
          <w:tcPr>
            <w:tcW w:w="14358" w:type="dxa"/>
            <w:gridSpan w:val="11"/>
          </w:tcPr>
          <w:p w14:paraId="4EAFF4C7" w14:textId="77777777" w:rsidR="00A928BE" w:rsidRPr="00A928BE" w:rsidRDefault="00A928BE" w:rsidP="00A928BE">
            <w:pPr>
              <w:rPr>
                <w:rFonts w:eastAsia="Calibri"/>
                <w:b/>
                <w:sz w:val="24"/>
                <w:szCs w:val="28"/>
                <w:lang w:val="en-US"/>
              </w:rPr>
            </w:pPr>
            <w:proofErr w:type="spellStart"/>
            <w:r w:rsidRPr="00A928BE">
              <w:rPr>
                <w:rFonts w:eastAsia="Calibri"/>
                <w:b/>
                <w:sz w:val="24"/>
                <w:szCs w:val="28"/>
                <w:lang w:val="en-US"/>
              </w:rPr>
              <w:t>Дефекты</w:t>
            </w:r>
            <w:proofErr w:type="spellEnd"/>
            <w:r w:rsidRPr="00A928BE">
              <w:rPr>
                <w:rFonts w:eastAsia="Calibri"/>
                <w:b/>
                <w:sz w:val="24"/>
                <w:szCs w:val="28"/>
                <w:lang w:val="en-US"/>
              </w:rPr>
              <w:t xml:space="preserve">, </w:t>
            </w:r>
            <w:proofErr w:type="spellStart"/>
            <w:r w:rsidRPr="00A928BE">
              <w:rPr>
                <w:rFonts w:eastAsia="Calibri"/>
                <w:b/>
                <w:sz w:val="24"/>
                <w:szCs w:val="28"/>
                <w:lang w:val="en-US"/>
              </w:rPr>
              <w:t>вызванные</w:t>
            </w:r>
            <w:proofErr w:type="spellEnd"/>
            <w:r w:rsidRPr="00A928BE">
              <w:rPr>
                <w:rFonts w:eastAsia="Calibri"/>
                <w:b/>
                <w:sz w:val="24"/>
                <w:szCs w:val="28"/>
                <w:lang w:val="en-US"/>
              </w:rPr>
              <w:t xml:space="preserve"> </w:t>
            </w:r>
            <w:proofErr w:type="spellStart"/>
            <w:r w:rsidRPr="00A928BE">
              <w:rPr>
                <w:rFonts w:eastAsia="Calibri"/>
                <w:b/>
                <w:sz w:val="24"/>
                <w:szCs w:val="28"/>
                <w:lang w:val="en-US"/>
              </w:rPr>
              <w:t>коррозией</w:t>
            </w:r>
            <w:proofErr w:type="spellEnd"/>
            <w:r w:rsidRPr="00A928BE">
              <w:rPr>
                <w:rFonts w:eastAsia="Calibri"/>
                <w:b/>
                <w:sz w:val="24"/>
                <w:szCs w:val="28"/>
                <w:lang w:val="en-US"/>
              </w:rPr>
              <w:t xml:space="preserve"> </w:t>
            </w:r>
            <w:proofErr w:type="spellStart"/>
            <w:r w:rsidRPr="00A928BE">
              <w:rPr>
                <w:rFonts w:eastAsia="Calibri"/>
                <w:b/>
                <w:sz w:val="24"/>
                <w:szCs w:val="28"/>
                <w:lang w:val="en-US"/>
              </w:rPr>
              <w:t>арматуры</w:t>
            </w:r>
            <w:proofErr w:type="spellEnd"/>
          </w:p>
        </w:tc>
      </w:tr>
      <w:tr w:rsidR="00A928BE" w:rsidRPr="00A928BE" w14:paraId="29A0839D" w14:textId="77777777" w:rsidTr="00952CD7">
        <w:trPr>
          <w:cantSplit/>
          <w:trHeight w:val="295"/>
        </w:trPr>
        <w:tc>
          <w:tcPr>
            <w:tcW w:w="1772" w:type="dxa"/>
          </w:tcPr>
          <w:p w14:paraId="0D41F90C" w14:textId="77777777" w:rsidR="00A928BE" w:rsidRPr="00A928BE" w:rsidRDefault="00A928BE" w:rsidP="00A928BE">
            <w:pPr>
              <w:jc w:val="both"/>
              <w:rPr>
                <w:rFonts w:eastAsia="Calibri"/>
                <w:sz w:val="24"/>
                <w:szCs w:val="28"/>
                <w:lang w:val="en-US"/>
              </w:rPr>
            </w:pPr>
            <w:proofErr w:type="spellStart"/>
            <w:r w:rsidRPr="00A928BE">
              <w:rPr>
                <w:rFonts w:eastAsia="Calibri"/>
                <w:sz w:val="24"/>
                <w:szCs w:val="28"/>
                <w:lang w:val="en-US"/>
              </w:rPr>
              <w:lastRenderedPageBreak/>
              <w:t>Армирование</w:t>
            </w:r>
            <w:proofErr w:type="spellEnd"/>
            <w:r w:rsidRPr="00A928BE">
              <w:rPr>
                <w:rFonts w:eastAsia="Calibri"/>
                <w:sz w:val="24"/>
                <w:szCs w:val="28"/>
                <w:lang w:val="en-US"/>
              </w:rPr>
              <w:t xml:space="preserve"> </w:t>
            </w:r>
            <w:proofErr w:type="spellStart"/>
            <w:r w:rsidRPr="00A928BE">
              <w:rPr>
                <w:rFonts w:eastAsia="Calibri"/>
                <w:sz w:val="24"/>
                <w:szCs w:val="28"/>
                <w:lang w:val="en-US"/>
              </w:rPr>
              <w:t>покрытия</w:t>
            </w:r>
            <w:proofErr w:type="spellEnd"/>
          </w:p>
        </w:tc>
        <w:tc>
          <w:tcPr>
            <w:tcW w:w="1283" w:type="dxa"/>
          </w:tcPr>
          <w:p w14:paraId="36FC0BB0" w14:textId="77777777" w:rsidR="00A928BE" w:rsidRPr="00A928BE" w:rsidRDefault="00A928BE" w:rsidP="00A928BE">
            <w:pPr>
              <w:jc w:val="both"/>
              <w:rPr>
                <w:rFonts w:eastAsia="Calibri"/>
                <w:sz w:val="24"/>
                <w:szCs w:val="28"/>
                <w:lang w:val="en-US"/>
              </w:rPr>
            </w:pPr>
            <w:r w:rsidRPr="00A928BE">
              <w:rPr>
                <w:rFonts w:eastAsia="Calibri"/>
                <w:sz w:val="24"/>
                <w:szCs w:val="28"/>
                <w:lang w:val="en-US"/>
              </w:rPr>
              <w:t>8.3.1</w:t>
            </w:r>
          </w:p>
        </w:tc>
        <w:tc>
          <w:tcPr>
            <w:tcW w:w="1476" w:type="dxa"/>
          </w:tcPr>
          <w:p w14:paraId="7E593FF7" w14:textId="77777777" w:rsidR="00A928BE" w:rsidRPr="00A928BE" w:rsidRDefault="00A928BE" w:rsidP="00A928BE">
            <w:pPr>
              <w:jc w:val="both"/>
              <w:rPr>
                <w:rFonts w:eastAsia="Calibri"/>
                <w:sz w:val="24"/>
                <w:szCs w:val="28"/>
                <w:lang w:val="en-US"/>
              </w:rPr>
            </w:pPr>
          </w:p>
        </w:tc>
        <w:tc>
          <w:tcPr>
            <w:tcW w:w="1277" w:type="dxa"/>
          </w:tcPr>
          <w:p w14:paraId="40F7EF8D" w14:textId="77777777" w:rsidR="00A928BE" w:rsidRPr="00A928BE" w:rsidRDefault="00A928BE" w:rsidP="00A928BE">
            <w:pPr>
              <w:rPr>
                <w:rFonts w:eastAsia="Calibri"/>
                <w:sz w:val="24"/>
                <w:szCs w:val="28"/>
                <w:lang w:val="en-US"/>
              </w:rPr>
            </w:pPr>
          </w:p>
        </w:tc>
        <w:tc>
          <w:tcPr>
            <w:tcW w:w="1278" w:type="dxa"/>
          </w:tcPr>
          <w:p w14:paraId="02ADC1C7" w14:textId="77777777" w:rsidR="00A928BE" w:rsidRPr="00A928BE" w:rsidRDefault="00A928BE" w:rsidP="00A928BE">
            <w:pPr>
              <w:rPr>
                <w:rFonts w:eastAsia="Calibri"/>
                <w:sz w:val="24"/>
                <w:szCs w:val="28"/>
                <w:lang w:val="en-US"/>
              </w:rPr>
            </w:pPr>
          </w:p>
        </w:tc>
        <w:tc>
          <w:tcPr>
            <w:tcW w:w="1278" w:type="dxa"/>
          </w:tcPr>
          <w:p w14:paraId="5EEFA2B1" w14:textId="77777777" w:rsidR="00A928BE" w:rsidRPr="00A928BE" w:rsidRDefault="00A928BE" w:rsidP="00A928BE">
            <w:pPr>
              <w:rPr>
                <w:rFonts w:eastAsia="Calibri"/>
                <w:sz w:val="24"/>
                <w:szCs w:val="28"/>
                <w:lang w:val="en-US"/>
              </w:rPr>
            </w:pPr>
          </w:p>
        </w:tc>
        <w:tc>
          <w:tcPr>
            <w:tcW w:w="1278" w:type="dxa"/>
          </w:tcPr>
          <w:p w14:paraId="2A41515F" w14:textId="77777777" w:rsidR="00A928BE" w:rsidRPr="00A928BE" w:rsidRDefault="00A928BE" w:rsidP="00A928BE">
            <w:pPr>
              <w:rPr>
                <w:rFonts w:eastAsia="Calibri"/>
                <w:sz w:val="24"/>
                <w:szCs w:val="28"/>
                <w:lang w:val="en-US"/>
              </w:rPr>
            </w:pPr>
          </w:p>
        </w:tc>
        <w:tc>
          <w:tcPr>
            <w:tcW w:w="1274" w:type="dxa"/>
          </w:tcPr>
          <w:p w14:paraId="26DB77AA" w14:textId="77777777" w:rsidR="00A928BE" w:rsidRPr="00A928BE" w:rsidRDefault="00A928BE" w:rsidP="00A928BE">
            <w:pPr>
              <w:rPr>
                <w:rFonts w:eastAsia="Calibri"/>
                <w:sz w:val="24"/>
                <w:szCs w:val="28"/>
                <w:lang w:val="ru-RU"/>
              </w:rPr>
            </w:pPr>
            <w:r w:rsidRPr="00A928BE">
              <w:rPr>
                <w:rFonts w:eastAsia="Calibri"/>
                <w:sz w:val="24"/>
                <w:szCs w:val="28"/>
                <w:lang w:val="ru-RU"/>
              </w:rPr>
              <w:t>Х</w:t>
            </w:r>
          </w:p>
        </w:tc>
        <w:tc>
          <w:tcPr>
            <w:tcW w:w="1397" w:type="dxa"/>
          </w:tcPr>
          <w:p w14:paraId="4C8A798B" w14:textId="77777777" w:rsidR="00A928BE" w:rsidRPr="00A928BE" w:rsidRDefault="00A928BE" w:rsidP="00A928BE">
            <w:pPr>
              <w:rPr>
                <w:rFonts w:eastAsia="Calibri"/>
                <w:sz w:val="20"/>
                <w:szCs w:val="28"/>
                <w:lang w:val="en-US"/>
              </w:rPr>
            </w:pPr>
          </w:p>
        </w:tc>
        <w:tc>
          <w:tcPr>
            <w:tcW w:w="1150" w:type="dxa"/>
          </w:tcPr>
          <w:p w14:paraId="77659997" w14:textId="77777777" w:rsidR="00A928BE" w:rsidRPr="00A928BE" w:rsidRDefault="00A928BE" w:rsidP="00A928BE">
            <w:pPr>
              <w:rPr>
                <w:rFonts w:eastAsia="Calibri"/>
                <w:sz w:val="24"/>
                <w:szCs w:val="28"/>
                <w:lang w:val="en-US"/>
              </w:rPr>
            </w:pPr>
          </w:p>
        </w:tc>
        <w:tc>
          <w:tcPr>
            <w:tcW w:w="895" w:type="dxa"/>
          </w:tcPr>
          <w:p w14:paraId="0FC23CBB" w14:textId="77777777" w:rsidR="00A928BE" w:rsidRPr="00A928BE" w:rsidRDefault="00A928BE" w:rsidP="00A928BE">
            <w:pPr>
              <w:rPr>
                <w:rFonts w:eastAsia="Calibri"/>
                <w:sz w:val="24"/>
                <w:szCs w:val="28"/>
                <w:lang w:val="ru-RU"/>
              </w:rPr>
            </w:pPr>
            <w:r w:rsidRPr="00A928BE">
              <w:rPr>
                <w:rFonts w:eastAsia="Calibri"/>
                <w:sz w:val="24"/>
                <w:szCs w:val="28"/>
                <w:lang w:val="ru-RU"/>
              </w:rPr>
              <w:t>Х</w:t>
            </w:r>
          </w:p>
        </w:tc>
      </w:tr>
      <w:tr w:rsidR="00A928BE" w:rsidRPr="00A928BE" w14:paraId="03C7F4C5" w14:textId="77777777" w:rsidTr="00952CD7">
        <w:trPr>
          <w:cantSplit/>
          <w:trHeight w:val="295"/>
        </w:trPr>
        <w:tc>
          <w:tcPr>
            <w:tcW w:w="1772" w:type="dxa"/>
          </w:tcPr>
          <w:p w14:paraId="0DE5E1EC"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Удаление</w:t>
            </w:r>
          </w:p>
        </w:tc>
        <w:tc>
          <w:tcPr>
            <w:tcW w:w="1283" w:type="dxa"/>
          </w:tcPr>
          <w:p w14:paraId="4718E3F0" w14:textId="77777777" w:rsidR="00A928BE" w:rsidRPr="00A928BE" w:rsidRDefault="00A928BE" w:rsidP="00A928BE">
            <w:pPr>
              <w:jc w:val="both"/>
              <w:rPr>
                <w:rFonts w:eastAsia="Calibri"/>
                <w:sz w:val="24"/>
                <w:szCs w:val="28"/>
                <w:lang w:val="en-US"/>
              </w:rPr>
            </w:pPr>
            <w:r w:rsidRPr="00A928BE">
              <w:rPr>
                <w:rFonts w:eastAsia="Calibri"/>
                <w:sz w:val="24"/>
                <w:szCs w:val="28"/>
                <w:lang w:val="en-US"/>
              </w:rPr>
              <w:t>8.3.2</w:t>
            </w:r>
          </w:p>
        </w:tc>
        <w:tc>
          <w:tcPr>
            <w:tcW w:w="1476" w:type="dxa"/>
          </w:tcPr>
          <w:p w14:paraId="20ED59C9" w14:textId="77777777" w:rsidR="00A928BE" w:rsidRPr="00A928BE" w:rsidRDefault="00A928BE" w:rsidP="00A928BE">
            <w:pPr>
              <w:jc w:val="both"/>
              <w:rPr>
                <w:rFonts w:eastAsia="Calibri"/>
                <w:sz w:val="24"/>
                <w:szCs w:val="28"/>
                <w:lang w:val="en-US"/>
              </w:rPr>
            </w:pPr>
          </w:p>
        </w:tc>
        <w:tc>
          <w:tcPr>
            <w:tcW w:w="1277" w:type="dxa"/>
          </w:tcPr>
          <w:p w14:paraId="4C9A4790" w14:textId="77777777" w:rsidR="00A928BE" w:rsidRPr="00A928BE" w:rsidRDefault="00A928BE" w:rsidP="00A928BE">
            <w:pPr>
              <w:rPr>
                <w:rFonts w:eastAsia="Calibri"/>
                <w:sz w:val="24"/>
                <w:szCs w:val="28"/>
                <w:lang w:val="en-US"/>
              </w:rPr>
            </w:pPr>
          </w:p>
        </w:tc>
        <w:tc>
          <w:tcPr>
            <w:tcW w:w="1278" w:type="dxa"/>
          </w:tcPr>
          <w:p w14:paraId="55B84D75" w14:textId="77777777" w:rsidR="00A928BE" w:rsidRPr="00A928BE" w:rsidRDefault="00A928BE" w:rsidP="00A928BE">
            <w:pPr>
              <w:rPr>
                <w:rFonts w:eastAsia="Calibri"/>
                <w:sz w:val="24"/>
                <w:szCs w:val="28"/>
                <w:lang w:val="en-US"/>
              </w:rPr>
            </w:pPr>
          </w:p>
        </w:tc>
        <w:tc>
          <w:tcPr>
            <w:tcW w:w="1278" w:type="dxa"/>
          </w:tcPr>
          <w:p w14:paraId="1A805BCC" w14:textId="77777777" w:rsidR="00A928BE" w:rsidRPr="00A928BE" w:rsidRDefault="00A928BE" w:rsidP="00A928BE">
            <w:pPr>
              <w:rPr>
                <w:rFonts w:eastAsia="Calibri"/>
                <w:sz w:val="24"/>
                <w:szCs w:val="28"/>
                <w:lang w:val="en-US"/>
              </w:rPr>
            </w:pPr>
          </w:p>
        </w:tc>
        <w:tc>
          <w:tcPr>
            <w:tcW w:w="1278" w:type="dxa"/>
          </w:tcPr>
          <w:p w14:paraId="494E4FDD" w14:textId="77777777" w:rsidR="00A928BE" w:rsidRPr="00A928BE" w:rsidRDefault="00A928BE" w:rsidP="00A928BE">
            <w:pPr>
              <w:rPr>
                <w:rFonts w:eastAsia="Calibri"/>
                <w:sz w:val="24"/>
                <w:szCs w:val="28"/>
                <w:lang w:val="en-US"/>
              </w:rPr>
            </w:pPr>
          </w:p>
        </w:tc>
        <w:tc>
          <w:tcPr>
            <w:tcW w:w="1274" w:type="dxa"/>
          </w:tcPr>
          <w:p w14:paraId="5C5AB84F" w14:textId="77777777" w:rsidR="00A928BE" w:rsidRPr="00A928BE" w:rsidRDefault="00A928BE" w:rsidP="00A928BE">
            <w:pPr>
              <w:rPr>
                <w:rFonts w:eastAsia="Calibri"/>
                <w:sz w:val="24"/>
                <w:szCs w:val="28"/>
                <w:lang w:val="ru-RU"/>
              </w:rPr>
            </w:pPr>
            <w:r w:rsidRPr="00A928BE">
              <w:rPr>
                <w:rFonts w:eastAsia="Calibri"/>
                <w:sz w:val="24"/>
                <w:szCs w:val="28"/>
                <w:lang w:val="ru-RU"/>
              </w:rPr>
              <w:t>Х</w:t>
            </w:r>
          </w:p>
        </w:tc>
        <w:tc>
          <w:tcPr>
            <w:tcW w:w="1397" w:type="dxa"/>
          </w:tcPr>
          <w:p w14:paraId="1F5DA58A" w14:textId="77777777" w:rsidR="00A928BE" w:rsidRPr="00A928BE" w:rsidRDefault="00A928BE" w:rsidP="00A928BE">
            <w:pPr>
              <w:rPr>
                <w:rFonts w:eastAsia="Calibri"/>
                <w:sz w:val="20"/>
                <w:szCs w:val="28"/>
                <w:lang w:val="en-US"/>
              </w:rPr>
            </w:pPr>
          </w:p>
        </w:tc>
        <w:tc>
          <w:tcPr>
            <w:tcW w:w="1150" w:type="dxa"/>
          </w:tcPr>
          <w:p w14:paraId="66A455C1" w14:textId="77777777" w:rsidR="00A928BE" w:rsidRPr="00A928BE" w:rsidRDefault="00A928BE" w:rsidP="00A928BE">
            <w:pPr>
              <w:rPr>
                <w:rFonts w:eastAsia="Calibri"/>
                <w:sz w:val="24"/>
                <w:szCs w:val="28"/>
                <w:lang w:val="en-US"/>
              </w:rPr>
            </w:pPr>
          </w:p>
        </w:tc>
        <w:tc>
          <w:tcPr>
            <w:tcW w:w="895" w:type="dxa"/>
          </w:tcPr>
          <w:p w14:paraId="497AB6E9" w14:textId="77777777" w:rsidR="00A928BE" w:rsidRPr="00A928BE" w:rsidRDefault="00A928BE" w:rsidP="00A928BE">
            <w:pPr>
              <w:rPr>
                <w:rFonts w:eastAsia="Calibri"/>
                <w:sz w:val="24"/>
                <w:szCs w:val="28"/>
                <w:lang w:val="ru-RU"/>
              </w:rPr>
            </w:pPr>
          </w:p>
        </w:tc>
      </w:tr>
      <w:tr w:rsidR="00A928BE" w:rsidRPr="00A928BE" w14:paraId="494D3D5E" w14:textId="77777777" w:rsidTr="00952CD7">
        <w:trPr>
          <w:cantSplit/>
          <w:trHeight w:val="295"/>
        </w:trPr>
        <w:tc>
          <w:tcPr>
            <w:tcW w:w="1772" w:type="dxa"/>
          </w:tcPr>
          <w:p w14:paraId="2905E12A"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Замена</w:t>
            </w:r>
          </w:p>
        </w:tc>
        <w:tc>
          <w:tcPr>
            <w:tcW w:w="1283" w:type="dxa"/>
          </w:tcPr>
          <w:p w14:paraId="619BD98E" w14:textId="77777777" w:rsidR="00A928BE" w:rsidRPr="00A928BE" w:rsidRDefault="00A928BE" w:rsidP="00A928BE">
            <w:pPr>
              <w:jc w:val="both"/>
              <w:rPr>
                <w:rFonts w:eastAsia="Calibri"/>
                <w:sz w:val="24"/>
                <w:szCs w:val="28"/>
                <w:lang w:val="en-US"/>
              </w:rPr>
            </w:pPr>
            <w:r w:rsidRPr="00A928BE">
              <w:rPr>
                <w:rFonts w:eastAsia="Calibri"/>
                <w:sz w:val="24"/>
                <w:szCs w:val="28"/>
                <w:lang w:val="ru-RU"/>
              </w:rPr>
              <w:t xml:space="preserve">8.3.3 </w:t>
            </w:r>
          </w:p>
        </w:tc>
        <w:tc>
          <w:tcPr>
            <w:tcW w:w="1476" w:type="dxa"/>
          </w:tcPr>
          <w:p w14:paraId="32F5F980" w14:textId="77777777" w:rsidR="00A928BE" w:rsidRPr="00A928BE" w:rsidRDefault="00A928BE" w:rsidP="00A928BE">
            <w:pPr>
              <w:jc w:val="both"/>
              <w:rPr>
                <w:rFonts w:eastAsia="Calibri"/>
                <w:sz w:val="24"/>
                <w:szCs w:val="28"/>
                <w:lang w:val="ru-RU"/>
              </w:rPr>
            </w:pPr>
            <w:r w:rsidRPr="00A928BE">
              <w:rPr>
                <w:rFonts w:eastAsia="Calibri"/>
                <w:sz w:val="24"/>
                <w:szCs w:val="28"/>
                <w:lang w:val="ru-RU"/>
              </w:rPr>
              <w:t xml:space="preserve">EN 13670 </w:t>
            </w:r>
          </w:p>
          <w:p w14:paraId="21715FF8" w14:textId="77777777" w:rsidR="00A928BE" w:rsidRPr="00A928BE" w:rsidRDefault="00A928BE" w:rsidP="00A928BE">
            <w:pPr>
              <w:jc w:val="both"/>
              <w:rPr>
                <w:rFonts w:eastAsia="Calibri"/>
                <w:sz w:val="24"/>
                <w:szCs w:val="28"/>
                <w:lang w:val="en-US"/>
              </w:rPr>
            </w:pPr>
            <w:r w:rsidRPr="00A928BE">
              <w:rPr>
                <w:rFonts w:eastAsia="Calibri"/>
                <w:sz w:val="24"/>
                <w:szCs w:val="28"/>
                <w:lang w:val="ru-RU"/>
              </w:rPr>
              <w:t>EN 10080</w:t>
            </w:r>
          </w:p>
        </w:tc>
        <w:tc>
          <w:tcPr>
            <w:tcW w:w="1277" w:type="dxa"/>
          </w:tcPr>
          <w:p w14:paraId="157B76FA" w14:textId="77777777" w:rsidR="00A928BE" w:rsidRPr="00A928BE" w:rsidRDefault="00A928BE" w:rsidP="00A928BE">
            <w:pPr>
              <w:rPr>
                <w:rFonts w:eastAsia="Calibri"/>
                <w:sz w:val="24"/>
                <w:szCs w:val="28"/>
                <w:lang w:val="en-US"/>
              </w:rPr>
            </w:pPr>
          </w:p>
        </w:tc>
        <w:tc>
          <w:tcPr>
            <w:tcW w:w="1278" w:type="dxa"/>
          </w:tcPr>
          <w:p w14:paraId="3C900C0B" w14:textId="77777777" w:rsidR="00A928BE" w:rsidRPr="00A928BE" w:rsidRDefault="00A928BE" w:rsidP="00A928BE">
            <w:pPr>
              <w:rPr>
                <w:rFonts w:eastAsia="Calibri"/>
                <w:sz w:val="24"/>
                <w:szCs w:val="28"/>
                <w:lang w:val="en-US"/>
              </w:rPr>
            </w:pPr>
          </w:p>
        </w:tc>
        <w:tc>
          <w:tcPr>
            <w:tcW w:w="1278" w:type="dxa"/>
          </w:tcPr>
          <w:p w14:paraId="7D2AD6D0" w14:textId="77777777" w:rsidR="00A928BE" w:rsidRPr="00A928BE" w:rsidRDefault="00A928BE" w:rsidP="00A928BE">
            <w:pPr>
              <w:rPr>
                <w:rFonts w:eastAsia="Calibri"/>
                <w:sz w:val="24"/>
                <w:szCs w:val="28"/>
                <w:lang w:val="en-US"/>
              </w:rPr>
            </w:pPr>
          </w:p>
        </w:tc>
        <w:tc>
          <w:tcPr>
            <w:tcW w:w="1278" w:type="dxa"/>
          </w:tcPr>
          <w:p w14:paraId="6F7FDB14" w14:textId="77777777" w:rsidR="00A928BE" w:rsidRPr="00A928BE" w:rsidRDefault="00A928BE" w:rsidP="00A928BE">
            <w:pPr>
              <w:rPr>
                <w:rFonts w:eastAsia="Calibri"/>
                <w:sz w:val="24"/>
                <w:szCs w:val="28"/>
                <w:lang w:val="en-US"/>
              </w:rPr>
            </w:pPr>
          </w:p>
        </w:tc>
        <w:tc>
          <w:tcPr>
            <w:tcW w:w="1274" w:type="dxa"/>
          </w:tcPr>
          <w:p w14:paraId="17046F4D" w14:textId="77777777" w:rsidR="00A928BE" w:rsidRPr="00A928BE" w:rsidRDefault="00A928BE" w:rsidP="00A928BE">
            <w:pPr>
              <w:rPr>
                <w:rFonts w:eastAsia="Calibri"/>
                <w:sz w:val="24"/>
                <w:szCs w:val="28"/>
                <w:lang w:val="ru-RU"/>
              </w:rPr>
            </w:pPr>
            <w:r w:rsidRPr="00A928BE">
              <w:rPr>
                <w:rFonts w:eastAsia="Calibri"/>
                <w:sz w:val="24"/>
                <w:szCs w:val="28"/>
                <w:lang w:val="ru-RU"/>
              </w:rPr>
              <w:t>X</w:t>
            </w:r>
          </w:p>
        </w:tc>
        <w:tc>
          <w:tcPr>
            <w:tcW w:w="1397" w:type="dxa"/>
          </w:tcPr>
          <w:p w14:paraId="202E9924" w14:textId="77777777" w:rsidR="00A928BE" w:rsidRPr="00A928BE" w:rsidRDefault="00A928BE" w:rsidP="00A928BE">
            <w:pPr>
              <w:rPr>
                <w:rFonts w:eastAsia="Calibri"/>
                <w:sz w:val="24"/>
                <w:szCs w:val="28"/>
                <w:lang w:val="en-US"/>
              </w:rPr>
            </w:pPr>
          </w:p>
        </w:tc>
        <w:tc>
          <w:tcPr>
            <w:tcW w:w="1150" w:type="dxa"/>
          </w:tcPr>
          <w:p w14:paraId="36B5CE73" w14:textId="77777777" w:rsidR="00A928BE" w:rsidRPr="00A928BE" w:rsidRDefault="00A928BE" w:rsidP="00A928BE">
            <w:pPr>
              <w:rPr>
                <w:rFonts w:eastAsia="Calibri"/>
                <w:sz w:val="24"/>
                <w:szCs w:val="28"/>
                <w:lang w:val="en-US"/>
              </w:rPr>
            </w:pPr>
          </w:p>
        </w:tc>
        <w:tc>
          <w:tcPr>
            <w:tcW w:w="895" w:type="dxa"/>
          </w:tcPr>
          <w:p w14:paraId="77BDD97B" w14:textId="77777777" w:rsidR="00A928BE" w:rsidRPr="00A928BE" w:rsidRDefault="00A928BE" w:rsidP="00A928BE">
            <w:pPr>
              <w:rPr>
                <w:rFonts w:eastAsia="Calibri"/>
                <w:sz w:val="24"/>
                <w:szCs w:val="28"/>
                <w:lang w:val="ru-RU"/>
              </w:rPr>
            </w:pPr>
          </w:p>
        </w:tc>
      </w:tr>
      <w:tr w:rsidR="00A928BE" w:rsidRPr="00A928BE" w14:paraId="0A0C749F" w14:textId="77777777" w:rsidTr="00952CD7">
        <w:trPr>
          <w:cantSplit/>
          <w:trHeight w:val="295"/>
        </w:trPr>
        <w:tc>
          <w:tcPr>
            <w:tcW w:w="14358" w:type="dxa"/>
            <w:gridSpan w:val="11"/>
          </w:tcPr>
          <w:p w14:paraId="33381864" w14:textId="77777777" w:rsidR="00A928BE" w:rsidRPr="00A928BE" w:rsidRDefault="00A928BE" w:rsidP="00A928BE">
            <w:pPr>
              <w:rPr>
                <w:rFonts w:eastAsia="Calibri"/>
                <w:sz w:val="24"/>
                <w:szCs w:val="28"/>
                <w:lang w:val="ru-RU"/>
              </w:rPr>
            </w:pPr>
            <w:r w:rsidRPr="00A928BE">
              <w:rPr>
                <w:rFonts w:eastAsia="Calibri"/>
                <w:sz w:val="24"/>
                <w:szCs w:val="28"/>
                <w:vertAlign w:val="superscript"/>
                <w:lang w:val="ru-RU"/>
              </w:rPr>
              <w:t xml:space="preserve">а </w:t>
            </w:r>
            <w:r w:rsidRPr="00A928BE">
              <w:rPr>
                <w:rFonts w:eastAsia="Calibri"/>
                <w:sz w:val="24"/>
                <w:szCs w:val="28"/>
                <w:lang w:val="ru-RU"/>
              </w:rPr>
              <w:t xml:space="preserve">   Если необходимо</w:t>
            </w:r>
          </w:p>
        </w:tc>
      </w:tr>
    </w:tbl>
    <w:p w14:paraId="62B91FF6" w14:textId="6BB5A63C" w:rsidR="0099153B" w:rsidRDefault="0099153B" w:rsidP="009609E8">
      <w:pPr>
        <w:pStyle w:val="a3"/>
        <w:tabs>
          <w:tab w:val="left" w:pos="851"/>
        </w:tabs>
        <w:spacing w:before="2"/>
        <w:ind w:firstLine="567"/>
        <w:jc w:val="both"/>
        <w:rPr>
          <w:lang w:val="ru-RU"/>
        </w:rPr>
      </w:pPr>
    </w:p>
    <w:p w14:paraId="32B73838" w14:textId="07742C58" w:rsidR="0099153B" w:rsidRDefault="0099153B" w:rsidP="009609E8">
      <w:pPr>
        <w:pStyle w:val="a3"/>
        <w:tabs>
          <w:tab w:val="left" w:pos="851"/>
        </w:tabs>
        <w:spacing w:before="2"/>
        <w:ind w:firstLine="567"/>
        <w:jc w:val="both"/>
        <w:rPr>
          <w:lang w:val="ru-RU"/>
        </w:rPr>
      </w:pPr>
    </w:p>
    <w:p w14:paraId="0ED5E8BD" w14:textId="140B82F7" w:rsidR="0099153B" w:rsidRDefault="0099153B" w:rsidP="009609E8">
      <w:pPr>
        <w:pStyle w:val="a3"/>
        <w:tabs>
          <w:tab w:val="left" w:pos="851"/>
        </w:tabs>
        <w:spacing w:before="2"/>
        <w:ind w:firstLine="567"/>
        <w:jc w:val="both"/>
        <w:rPr>
          <w:lang w:val="ru-RU"/>
        </w:rPr>
      </w:pPr>
    </w:p>
    <w:p w14:paraId="18ABEB5D" w14:textId="69011B7E" w:rsidR="0099153B" w:rsidRDefault="0099153B" w:rsidP="009609E8">
      <w:pPr>
        <w:pStyle w:val="a3"/>
        <w:tabs>
          <w:tab w:val="left" w:pos="851"/>
        </w:tabs>
        <w:spacing w:before="2"/>
        <w:ind w:firstLine="567"/>
        <w:jc w:val="both"/>
        <w:rPr>
          <w:lang w:val="ru-RU"/>
        </w:rPr>
      </w:pPr>
    </w:p>
    <w:p w14:paraId="6A88AF1A" w14:textId="7F356754" w:rsidR="0099153B" w:rsidRDefault="0099153B" w:rsidP="009609E8">
      <w:pPr>
        <w:pStyle w:val="a3"/>
        <w:tabs>
          <w:tab w:val="left" w:pos="851"/>
        </w:tabs>
        <w:spacing w:before="2"/>
        <w:ind w:firstLine="567"/>
        <w:jc w:val="both"/>
        <w:rPr>
          <w:lang w:val="ru-RU"/>
        </w:rPr>
      </w:pPr>
    </w:p>
    <w:p w14:paraId="3EC9FEA5" w14:textId="629719EB" w:rsidR="0099153B" w:rsidRDefault="0099153B" w:rsidP="009609E8">
      <w:pPr>
        <w:pStyle w:val="a3"/>
        <w:tabs>
          <w:tab w:val="left" w:pos="851"/>
        </w:tabs>
        <w:spacing w:before="2"/>
        <w:ind w:firstLine="567"/>
        <w:jc w:val="both"/>
        <w:rPr>
          <w:lang w:val="ru-RU"/>
        </w:rPr>
      </w:pPr>
    </w:p>
    <w:p w14:paraId="59CA265C" w14:textId="27DFBE22" w:rsidR="0099153B" w:rsidRDefault="0099153B" w:rsidP="009609E8">
      <w:pPr>
        <w:pStyle w:val="a3"/>
        <w:tabs>
          <w:tab w:val="left" w:pos="851"/>
        </w:tabs>
        <w:spacing w:before="2"/>
        <w:ind w:firstLine="567"/>
        <w:jc w:val="both"/>
        <w:rPr>
          <w:lang w:val="ru-RU"/>
        </w:rPr>
      </w:pPr>
    </w:p>
    <w:p w14:paraId="4D8DD4AD" w14:textId="34879465" w:rsidR="0099153B" w:rsidRDefault="0099153B" w:rsidP="009609E8">
      <w:pPr>
        <w:pStyle w:val="a3"/>
        <w:tabs>
          <w:tab w:val="left" w:pos="851"/>
        </w:tabs>
        <w:spacing w:before="2"/>
        <w:ind w:firstLine="567"/>
        <w:jc w:val="both"/>
        <w:rPr>
          <w:lang w:val="ru-RU"/>
        </w:rPr>
      </w:pPr>
    </w:p>
    <w:p w14:paraId="5054A495" w14:textId="226E1B98" w:rsidR="0099153B" w:rsidRDefault="0099153B" w:rsidP="009609E8">
      <w:pPr>
        <w:pStyle w:val="a3"/>
        <w:tabs>
          <w:tab w:val="left" w:pos="851"/>
        </w:tabs>
        <w:spacing w:before="2"/>
        <w:ind w:firstLine="567"/>
        <w:jc w:val="both"/>
        <w:rPr>
          <w:lang w:val="ru-RU"/>
        </w:rPr>
      </w:pPr>
    </w:p>
    <w:p w14:paraId="75254D70" w14:textId="3D43DCF8" w:rsidR="0099153B" w:rsidRDefault="0099153B" w:rsidP="009609E8">
      <w:pPr>
        <w:pStyle w:val="a3"/>
        <w:tabs>
          <w:tab w:val="left" w:pos="851"/>
        </w:tabs>
        <w:spacing w:before="2"/>
        <w:ind w:firstLine="567"/>
        <w:jc w:val="both"/>
        <w:rPr>
          <w:lang w:val="ru-RU"/>
        </w:rPr>
      </w:pPr>
    </w:p>
    <w:p w14:paraId="6F80FBC5" w14:textId="252E4718" w:rsidR="0099153B" w:rsidRDefault="0099153B" w:rsidP="009609E8">
      <w:pPr>
        <w:pStyle w:val="a3"/>
        <w:tabs>
          <w:tab w:val="left" w:pos="851"/>
        </w:tabs>
        <w:spacing w:before="2"/>
        <w:ind w:firstLine="567"/>
        <w:jc w:val="both"/>
        <w:rPr>
          <w:lang w:val="ru-RU"/>
        </w:rPr>
      </w:pPr>
    </w:p>
    <w:p w14:paraId="7B6A1DA3" w14:textId="55255DB3" w:rsidR="0099153B" w:rsidRDefault="0099153B" w:rsidP="009609E8">
      <w:pPr>
        <w:pStyle w:val="a3"/>
        <w:tabs>
          <w:tab w:val="left" w:pos="851"/>
        </w:tabs>
        <w:spacing w:before="2"/>
        <w:ind w:firstLine="567"/>
        <w:jc w:val="both"/>
        <w:rPr>
          <w:lang w:val="ru-RU"/>
        </w:rPr>
      </w:pPr>
    </w:p>
    <w:p w14:paraId="15887BCA" w14:textId="66154301" w:rsidR="0099153B" w:rsidRDefault="0099153B" w:rsidP="009609E8">
      <w:pPr>
        <w:pStyle w:val="a3"/>
        <w:tabs>
          <w:tab w:val="left" w:pos="851"/>
        </w:tabs>
        <w:spacing w:before="2"/>
        <w:ind w:firstLine="567"/>
        <w:jc w:val="both"/>
        <w:rPr>
          <w:lang w:val="ru-RU"/>
        </w:rPr>
      </w:pPr>
    </w:p>
    <w:p w14:paraId="58B87BD7" w14:textId="1B716827" w:rsidR="0099153B" w:rsidRDefault="0099153B" w:rsidP="009609E8">
      <w:pPr>
        <w:pStyle w:val="a3"/>
        <w:tabs>
          <w:tab w:val="left" w:pos="851"/>
        </w:tabs>
        <w:spacing w:before="2"/>
        <w:ind w:firstLine="567"/>
        <w:jc w:val="both"/>
        <w:rPr>
          <w:lang w:val="ru-RU"/>
        </w:rPr>
      </w:pPr>
    </w:p>
    <w:p w14:paraId="68B55358" w14:textId="15949B62" w:rsidR="0099153B" w:rsidRDefault="0099153B" w:rsidP="009609E8">
      <w:pPr>
        <w:pStyle w:val="a3"/>
        <w:tabs>
          <w:tab w:val="left" w:pos="851"/>
        </w:tabs>
        <w:spacing w:before="2"/>
        <w:ind w:firstLine="567"/>
        <w:jc w:val="both"/>
        <w:rPr>
          <w:lang w:val="ru-RU"/>
        </w:rPr>
      </w:pPr>
    </w:p>
    <w:p w14:paraId="0119CE41" w14:textId="4D45F615" w:rsidR="0099153B" w:rsidRDefault="0099153B" w:rsidP="009609E8">
      <w:pPr>
        <w:pStyle w:val="a3"/>
        <w:tabs>
          <w:tab w:val="left" w:pos="851"/>
        </w:tabs>
        <w:spacing w:before="2"/>
        <w:ind w:firstLine="567"/>
        <w:jc w:val="both"/>
        <w:rPr>
          <w:lang w:val="ru-RU"/>
        </w:rPr>
      </w:pPr>
    </w:p>
    <w:p w14:paraId="0FFE6CE8" w14:textId="35A4074E" w:rsidR="0099153B" w:rsidRDefault="0099153B" w:rsidP="009609E8">
      <w:pPr>
        <w:pStyle w:val="a3"/>
        <w:tabs>
          <w:tab w:val="left" w:pos="851"/>
        </w:tabs>
        <w:spacing w:before="2"/>
        <w:ind w:firstLine="567"/>
        <w:jc w:val="both"/>
        <w:rPr>
          <w:lang w:val="ru-RU"/>
        </w:rPr>
      </w:pPr>
    </w:p>
    <w:p w14:paraId="70B91506" w14:textId="22EE7DFE" w:rsidR="0099153B" w:rsidRDefault="0099153B" w:rsidP="009609E8">
      <w:pPr>
        <w:pStyle w:val="a3"/>
        <w:tabs>
          <w:tab w:val="left" w:pos="851"/>
        </w:tabs>
        <w:spacing w:before="2"/>
        <w:ind w:firstLine="567"/>
        <w:jc w:val="both"/>
        <w:rPr>
          <w:lang w:val="ru-RU"/>
        </w:rPr>
      </w:pPr>
    </w:p>
    <w:p w14:paraId="269AACC1" w14:textId="77777777" w:rsidR="0099153B" w:rsidRDefault="0099153B" w:rsidP="009609E8">
      <w:pPr>
        <w:pStyle w:val="a3"/>
        <w:tabs>
          <w:tab w:val="left" w:pos="851"/>
        </w:tabs>
        <w:spacing w:before="2"/>
        <w:ind w:firstLine="567"/>
        <w:jc w:val="both"/>
        <w:rPr>
          <w:lang w:val="ru-RU"/>
        </w:rPr>
        <w:sectPr w:rsidR="0099153B" w:rsidSect="0099153B">
          <w:pgSz w:w="16840" w:h="11910" w:orient="landscape"/>
          <w:pgMar w:top="1134" w:right="1418" w:bottom="1418" w:left="1418" w:header="1021" w:footer="1021" w:gutter="0"/>
          <w:cols w:space="720"/>
          <w:docGrid w:linePitch="299"/>
        </w:sectPr>
      </w:pPr>
    </w:p>
    <w:p w14:paraId="1714DDF1" w14:textId="77777777" w:rsidR="00A928BE" w:rsidRPr="00A928BE" w:rsidRDefault="00A928BE" w:rsidP="00A928BE">
      <w:pPr>
        <w:pStyle w:val="a3"/>
        <w:tabs>
          <w:tab w:val="left" w:pos="851"/>
        </w:tabs>
        <w:spacing w:before="2"/>
        <w:ind w:firstLine="567"/>
        <w:jc w:val="both"/>
        <w:rPr>
          <w:b/>
          <w:lang w:val="ru-RU"/>
        </w:rPr>
      </w:pPr>
      <w:r w:rsidRPr="00A928BE">
        <w:rPr>
          <w:b/>
          <w:lang w:val="ru-RU"/>
        </w:rPr>
        <w:lastRenderedPageBreak/>
        <w:t>8.2 Дефекты бетона и усиление конструкции</w:t>
      </w:r>
    </w:p>
    <w:p w14:paraId="5F50089E" w14:textId="77777777" w:rsidR="00A928BE" w:rsidRDefault="00A928BE" w:rsidP="00A928BE">
      <w:pPr>
        <w:pStyle w:val="a3"/>
        <w:tabs>
          <w:tab w:val="left" w:pos="851"/>
        </w:tabs>
        <w:spacing w:before="2"/>
        <w:ind w:firstLine="567"/>
        <w:jc w:val="both"/>
        <w:rPr>
          <w:lang w:val="ru-RU"/>
        </w:rPr>
      </w:pPr>
    </w:p>
    <w:p w14:paraId="16933767" w14:textId="6E2A140C" w:rsidR="00A928BE" w:rsidRPr="00A928BE" w:rsidRDefault="00A928BE" w:rsidP="00A928BE">
      <w:pPr>
        <w:pStyle w:val="a3"/>
        <w:tabs>
          <w:tab w:val="left" w:pos="851"/>
        </w:tabs>
        <w:spacing w:before="2"/>
        <w:ind w:firstLine="567"/>
        <w:jc w:val="both"/>
        <w:rPr>
          <w:lang w:val="ru-RU"/>
        </w:rPr>
      </w:pPr>
      <w:r w:rsidRPr="00A928BE">
        <w:rPr>
          <w:lang w:val="ru-RU"/>
        </w:rPr>
        <w:t>8.2.1 Сцепление</w:t>
      </w:r>
    </w:p>
    <w:p w14:paraId="28C11D85" w14:textId="77777777" w:rsidR="00A928BE" w:rsidRPr="00A928BE" w:rsidRDefault="00A928BE" w:rsidP="00A928BE">
      <w:pPr>
        <w:pStyle w:val="a3"/>
        <w:tabs>
          <w:tab w:val="left" w:pos="851"/>
        </w:tabs>
        <w:spacing w:before="2"/>
        <w:ind w:firstLine="567"/>
        <w:jc w:val="both"/>
        <w:rPr>
          <w:lang w:val="ru-RU"/>
        </w:rPr>
      </w:pPr>
      <w:r w:rsidRPr="00A928BE">
        <w:rPr>
          <w:lang w:val="ru-RU"/>
        </w:rPr>
        <w:t>Требования к сцеплению должны быть указаны и соответствовать:</w:t>
      </w:r>
    </w:p>
    <w:p w14:paraId="13964C83" w14:textId="77777777" w:rsidR="00A928BE" w:rsidRPr="00A928BE" w:rsidRDefault="00A928BE" w:rsidP="00A928BE">
      <w:pPr>
        <w:pStyle w:val="a3"/>
        <w:tabs>
          <w:tab w:val="left" w:pos="851"/>
        </w:tabs>
        <w:spacing w:before="2"/>
        <w:ind w:firstLine="567"/>
        <w:jc w:val="both"/>
        <w:rPr>
          <w:lang w:val="ru-RU"/>
        </w:rPr>
      </w:pPr>
      <w:r w:rsidRPr="00A928BE">
        <w:rPr>
          <w:lang w:val="ru-RU"/>
        </w:rPr>
        <w:t>— EN 1504-3 для применяемого раствора и бетона;</w:t>
      </w:r>
    </w:p>
    <w:p w14:paraId="0802053A" w14:textId="77777777" w:rsidR="00A928BE" w:rsidRPr="00A928BE" w:rsidRDefault="00A928BE" w:rsidP="00A928BE">
      <w:pPr>
        <w:pStyle w:val="a3"/>
        <w:tabs>
          <w:tab w:val="left" w:pos="851"/>
        </w:tabs>
        <w:spacing w:before="2"/>
        <w:ind w:firstLine="567"/>
        <w:jc w:val="both"/>
        <w:rPr>
          <w:lang w:val="ru-RU"/>
        </w:rPr>
      </w:pPr>
      <w:r w:rsidRPr="00A928BE">
        <w:rPr>
          <w:lang w:val="ru-RU"/>
        </w:rPr>
        <w:t>— EN 1504-4 для сцепления конструкции;</w:t>
      </w:r>
    </w:p>
    <w:p w14:paraId="508F280F" w14:textId="77777777" w:rsidR="00A928BE" w:rsidRPr="00A928BE" w:rsidRDefault="00A928BE" w:rsidP="00A928BE">
      <w:pPr>
        <w:pStyle w:val="a3"/>
        <w:tabs>
          <w:tab w:val="left" w:pos="851"/>
        </w:tabs>
        <w:spacing w:before="2"/>
        <w:ind w:firstLine="567"/>
        <w:jc w:val="both"/>
        <w:rPr>
          <w:lang w:val="ru-RU"/>
        </w:rPr>
      </w:pPr>
      <w:r w:rsidRPr="00A928BE">
        <w:rPr>
          <w:lang w:val="ru-RU"/>
        </w:rPr>
        <w:t>— EN 1504-2 для покрытия.</w:t>
      </w:r>
    </w:p>
    <w:p w14:paraId="1F00A4D0" w14:textId="4378629A" w:rsidR="00A928BE" w:rsidRPr="00A928BE" w:rsidRDefault="00A928BE" w:rsidP="00A928BE">
      <w:pPr>
        <w:pStyle w:val="a3"/>
        <w:tabs>
          <w:tab w:val="left" w:pos="851"/>
        </w:tabs>
        <w:spacing w:before="2"/>
        <w:ind w:firstLine="567"/>
        <w:jc w:val="both"/>
        <w:rPr>
          <w:lang w:val="ru-RU"/>
        </w:rPr>
      </w:pPr>
      <w:r w:rsidRPr="00A928BE">
        <w:rPr>
          <w:lang w:val="ru-RU"/>
        </w:rPr>
        <w:t xml:space="preserve">Вода для смачивания основания должна соответствовать требованиям к чистоте воды для смешивания по EN 206, а в случае гидравлически связанных базовых </w:t>
      </w:r>
      <w:r>
        <w:rPr>
          <w:lang w:val="ru-RU"/>
        </w:rPr>
        <w:br/>
      </w:r>
      <w:r w:rsidRPr="00A928BE">
        <w:rPr>
          <w:lang w:val="ru-RU"/>
        </w:rPr>
        <w:t>продуктов - EN 1008.</w:t>
      </w:r>
    </w:p>
    <w:p w14:paraId="2B8A42D7" w14:textId="77777777" w:rsidR="00A928BE" w:rsidRPr="00A928BE" w:rsidRDefault="00A928BE" w:rsidP="00A928BE">
      <w:pPr>
        <w:pStyle w:val="a3"/>
        <w:tabs>
          <w:tab w:val="left" w:pos="851"/>
        </w:tabs>
        <w:spacing w:before="2"/>
        <w:ind w:firstLine="567"/>
        <w:jc w:val="both"/>
        <w:rPr>
          <w:lang w:val="ru-RU"/>
        </w:rPr>
      </w:pPr>
      <w:r w:rsidRPr="00A928BE">
        <w:rPr>
          <w:lang w:val="ru-RU"/>
        </w:rPr>
        <w:t>8.2.2 Раствор для ручного нанесения и бетон</w:t>
      </w:r>
    </w:p>
    <w:p w14:paraId="7232EB93" w14:textId="77777777" w:rsidR="00A928BE" w:rsidRPr="00A928BE" w:rsidRDefault="00A928BE" w:rsidP="00A928BE">
      <w:pPr>
        <w:pStyle w:val="a3"/>
        <w:tabs>
          <w:tab w:val="left" w:pos="851"/>
        </w:tabs>
        <w:spacing w:before="2"/>
        <w:ind w:firstLine="567"/>
        <w:jc w:val="both"/>
        <w:rPr>
          <w:lang w:val="ru-RU"/>
        </w:rPr>
      </w:pPr>
      <w:r w:rsidRPr="00A928BE">
        <w:rPr>
          <w:lang w:val="ru-RU"/>
        </w:rPr>
        <w:t>Если цементирующие изделия или системы используются без связующей грунтовки, бетонное основание должно быть предварительно хорошо увлажнено, но не должно иметь воды на поверхности во время нанесения. Состояние основания должно быть указано при использовании связующей грунтовки.</w:t>
      </w:r>
    </w:p>
    <w:p w14:paraId="26844C75" w14:textId="77777777" w:rsidR="00A928BE" w:rsidRPr="00A928BE" w:rsidRDefault="00A928BE" w:rsidP="00A928BE">
      <w:pPr>
        <w:pStyle w:val="a3"/>
        <w:tabs>
          <w:tab w:val="left" w:pos="851"/>
        </w:tabs>
        <w:spacing w:before="2"/>
        <w:ind w:firstLine="567"/>
        <w:jc w:val="both"/>
        <w:rPr>
          <w:lang w:val="ru-RU"/>
        </w:rPr>
      </w:pPr>
      <w:r w:rsidRPr="00A928BE">
        <w:rPr>
          <w:lang w:val="ru-RU"/>
        </w:rPr>
        <w:t>Ремонтный раствор вносится на подготовленное основание (подложку) и уплотняется без включения воздушных карманов и таким образом, чтобы была достигнута необходимая прочность и защита арматуры от коррозии.</w:t>
      </w:r>
    </w:p>
    <w:p w14:paraId="3C75E744" w14:textId="77777777" w:rsidR="00A928BE" w:rsidRPr="00A928BE" w:rsidRDefault="00A928BE" w:rsidP="00A928BE">
      <w:pPr>
        <w:pStyle w:val="a3"/>
        <w:tabs>
          <w:tab w:val="left" w:pos="851"/>
        </w:tabs>
        <w:spacing w:before="2"/>
        <w:ind w:firstLine="567"/>
        <w:jc w:val="both"/>
        <w:rPr>
          <w:lang w:val="ru-RU"/>
        </w:rPr>
      </w:pPr>
      <w:r w:rsidRPr="00A928BE">
        <w:rPr>
          <w:lang w:val="ru-RU"/>
        </w:rPr>
        <w:t>Необходимо решить, будет ли ремонтный раствор или бетон наноситься слоями, чтобы предотвратить провисание или оседание. Необходимо указать толщину слоя, время между нанесением слоев и другие требования. Если нанесение слоев прерывается и слои нельзя наносить по влажному слою, обработка поверхности для прикрепления к предыдущему слою должна производиться в соответствии с 7.2.2, 7.2.3, 7.2.5 и 8.2.1.</w:t>
      </w:r>
    </w:p>
    <w:p w14:paraId="3A30D1A5" w14:textId="77777777" w:rsidR="00A928BE" w:rsidRPr="00A928BE" w:rsidRDefault="00A928BE" w:rsidP="00A928BE">
      <w:pPr>
        <w:pStyle w:val="a3"/>
        <w:tabs>
          <w:tab w:val="left" w:pos="851"/>
        </w:tabs>
        <w:spacing w:before="2"/>
        <w:ind w:firstLine="567"/>
        <w:jc w:val="both"/>
        <w:rPr>
          <w:lang w:val="ru-RU"/>
        </w:rPr>
      </w:pPr>
      <w:r w:rsidRPr="00A928BE">
        <w:rPr>
          <w:lang w:val="ru-RU"/>
        </w:rPr>
        <w:t>8.2.3 Торкрет-раствор или бетон</w:t>
      </w:r>
    </w:p>
    <w:p w14:paraId="7DE774DD" w14:textId="77777777" w:rsidR="00A928BE" w:rsidRPr="00A928BE" w:rsidRDefault="00A928BE" w:rsidP="00A928BE">
      <w:pPr>
        <w:pStyle w:val="a3"/>
        <w:tabs>
          <w:tab w:val="left" w:pos="851"/>
        </w:tabs>
        <w:spacing w:before="2"/>
        <w:ind w:firstLine="567"/>
        <w:jc w:val="both"/>
        <w:rPr>
          <w:lang w:val="ru-RU"/>
        </w:rPr>
      </w:pPr>
      <w:proofErr w:type="gramStart"/>
      <w:r w:rsidRPr="00A928BE">
        <w:rPr>
          <w:lang w:val="ru-RU"/>
        </w:rPr>
        <w:t>Торкрет-бетон</w:t>
      </w:r>
      <w:proofErr w:type="gramEnd"/>
      <w:r w:rsidRPr="00A928BE">
        <w:rPr>
          <w:lang w:val="ru-RU"/>
        </w:rPr>
        <w:t xml:space="preserve"> и растворная смесь, наносимая методом </w:t>
      </w:r>
      <w:proofErr w:type="spellStart"/>
      <w:r w:rsidRPr="00A928BE">
        <w:rPr>
          <w:lang w:val="ru-RU"/>
        </w:rPr>
        <w:t>набрызга</w:t>
      </w:r>
      <w:proofErr w:type="spellEnd"/>
      <w:r w:rsidRPr="00A928BE">
        <w:rPr>
          <w:lang w:val="ru-RU"/>
        </w:rPr>
        <w:t>, используемые в качестве ремонтного материала, должны соответствовать стандарту на торкрет-бетон, см. EN 14487-1 и EN 14487-2. Расфасованный торкрет-бетон или раствор, используемые в качестве ремонтного материала, должны соответствовать требованиям EN 1504-3.</w:t>
      </w:r>
    </w:p>
    <w:p w14:paraId="337B3EE4" w14:textId="77777777" w:rsidR="00A928BE" w:rsidRPr="00A928BE" w:rsidRDefault="00A928BE" w:rsidP="00A928BE">
      <w:pPr>
        <w:pStyle w:val="a3"/>
        <w:tabs>
          <w:tab w:val="left" w:pos="851"/>
        </w:tabs>
        <w:spacing w:before="2"/>
        <w:ind w:firstLine="567"/>
        <w:jc w:val="both"/>
        <w:rPr>
          <w:lang w:val="ru-RU"/>
        </w:rPr>
      </w:pPr>
      <w:r w:rsidRPr="00A928BE">
        <w:rPr>
          <w:lang w:val="ru-RU"/>
        </w:rPr>
        <w:t>Необходимо учитывать необходимость предварительного увлажнения основания. Это зависит от его состояния и состава используемых продуктов и систем.</w:t>
      </w:r>
    </w:p>
    <w:p w14:paraId="1A288D5E" w14:textId="77777777" w:rsidR="00A928BE" w:rsidRPr="00A928BE" w:rsidRDefault="00A928BE" w:rsidP="00A928BE">
      <w:pPr>
        <w:pStyle w:val="a3"/>
        <w:tabs>
          <w:tab w:val="left" w:pos="851"/>
        </w:tabs>
        <w:spacing w:before="2"/>
        <w:ind w:firstLine="567"/>
        <w:jc w:val="both"/>
        <w:rPr>
          <w:lang w:val="ru-RU"/>
        </w:rPr>
      </w:pPr>
      <w:r w:rsidRPr="00A928BE">
        <w:rPr>
          <w:lang w:val="ru-RU"/>
        </w:rPr>
        <w:t>Торкретбетон и строительный раствор должны укладываться без образования пустот и отсыпающегося материала и таким образом, чтобы была достигнута необходимая прочность и защита арматуры от коррозии.</w:t>
      </w:r>
    </w:p>
    <w:p w14:paraId="20C40F24"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Перед нанесением </w:t>
      </w:r>
      <w:proofErr w:type="gramStart"/>
      <w:r w:rsidRPr="00A928BE">
        <w:rPr>
          <w:lang w:val="ru-RU"/>
        </w:rPr>
        <w:t>торкрет-бетона</w:t>
      </w:r>
      <w:proofErr w:type="gramEnd"/>
      <w:r w:rsidRPr="00A928BE">
        <w:rPr>
          <w:lang w:val="ru-RU"/>
        </w:rPr>
        <w:t xml:space="preserve"> или строительного раствора необходимо удалить отложения аэрозольного тумана или избыточное распыление, а также рыхлый материал отскока с прилегающих участков и с основания.</w:t>
      </w:r>
    </w:p>
    <w:p w14:paraId="1C859034"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Если </w:t>
      </w:r>
      <w:proofErr w:type="gramStart"/>
      <w:r w:rsidRPr="00A928BE">
        <w:rPr>
          <w:lang w:val="ru-RU"/>
        </w:rPr>
        <w:t>торкрет-бетон</w:t>
      </w:r>
      <w:proofErr w:type="gramEnd"/>
      <w:r w:rsidRPr="00A928BE">
        <w:rPr>
          <w:lang w:val="ru-RU"/>
        </w:rPr>
        <w:t xml:space="preserve"> или строительный раствор наносится более чем в один слой и если работа не наносится по влажному слою, промежуточные поверхности должны соответствовать положениям 7.2.2 и 8.2.1.</w:t>
      </w:r>
    </w:p>
    <w:p w14:paraId="4AF9D03D"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Никакая обработка поверхности </w:t>
      </w:r>
      <w:proofErr w:type="gramStart"/>
      <w:r w:rsidRPr="00A928BE">
        <w:rPr>
          <w:lang w:val="ru-RU"/>
        </w:rPr>
        <w:t>торкрет-бетона</w:t>
      </w:r>
      <w:proofErr w:type="gramEnd"/>
      <w:r w:rsidRPr="00A928BE">
        <w:rPr>
          <w:lang w:val="ru-RU"/>
        </w:rPr>
        <w:t xml:space="preserve"> или раствора не допускается, за исключением случаев, когда напыляемый раствор или бетон являются неструктурными, чтобы избежать возможности уменьшения сцепления. Если требуется обработка конструкционного </w:t>
      </w:r>
      <w:proofErr w:type="gramStart"/>
      <w:r w:rsidRPr="00A928BE">
        <w:rPr>
          <w:lang w:val="ru-RU"/>
        </w:rPr>
        <w:t>торкрет-бетона</w:t>
      </w:r>
      <w:proofErr w:type="gramEnd"/>
      <w:r w:rsidRPr="00A928BE">
        <w:rPr>
          <w:lang w:val="ru-RU"/>
        </w:rPr>
        <w:t xml:space="preserve"> или строительного раствора, она должна применяться к последнему слою, который не был нанесен методом «по влажному слою» на материал конструкции.</w:t>
      </w:r>
    </w:p>
    <w:p w14:paraId="345551F2" w14:textId="77777777" w:rsidR="00A928BE" w:rsidRPr="00A928BE" w:rsidRDefault="00A928BE" w:rsidP="00A928BE">
      <w:pPr>
        <w:pStyle w:val="a3"/>
        <w:tabs>
          <w:tab w:val="left" w:pos="851"/>
        </w:tabs>
        <w:spacing w:before="2"/>
        <w:ind w:firstLine="567"/>
        <w:jc w:val="both"/>
        <w:rPr>
          <w:lang w:val="ru-RU"/>
        </w:rPr>
      </w:pPr>
      <w:r w:rsidRPr="00A928BE">
        <w:rPr>
          <w:lang w:val="ru-RU"/>
        </w:rPr>
        <w:t>8.2.4 Литой раствор или бетон</w:t>
      </w:r>
    </w:p>
    <w:p w14:paraId="483588A8" w14:textId="77777777" w:rsidR="00A928BE" w:rsidRPr="00A928BE" w:rsidRDefault="00A928BE" w:rsidP="00A928BE">
      <w:pPr>
        <w:pStyle w:val="a3"/>
        <w:tabs>
          <w:tab w:val="left" w:pos="851"/>
        </w:tabs>
        <w:spacing w:before="2"/>
        <w:ind w:firstLine="567"/>
        <w:jc w:val="both"/>
        <w:rPr>
          <w:lang w:val="ru-RU"/>
        </w:rPr>
      </w:pPr>
      <w:r w:rsidRPr="00A928BE">
        <w:rPr>
          <w:lang w:val="ru-RU"/>
        </w:rPr>
        <w:t>Если цементирующие изделия или системы используются без связующей грунтовки, бетонное основание должно быть предварительно хорошо смочено, но не должно содержать воды на поверхности во время нанесения. Состояние основания должно быть указано при использовании связующей грунтовки.</w:t>
      </w:r>
    </w:p>
    <w:p w14:paraId="48C86368" w14:textId="77777777" w:rsidR="00A928BE" w:rsidRPr="00A928BE" w:rsidRDefault="00A928BE" w:rsidP="00A928BE">
      <w:pPr>
        <w:pStyle w:val="a3"/>
        <w:tabs>
          <w:tab w:val="left" w:pos="851"/>
        </w:tabs>
        <w:spacing w:before="2"/>
        <w:ind w:firstLine="567"/>
        <w:jc w:val="both"/>
        <w:rPr>
          <w:lang w:val="ru-RU"/>
        </w:rPr>
      </w:pPr>
      <w:r w:rsidRPr="00A928BE">
        <w:rPr>
          <w:lang w:val="ru-RU"/>
        </w:rPr>
        <w:lastRenderedPageBreak/>
        <w:t>Бетон должен заменяться в соответствии с EN 13670 и должно быть указано, что не допускается расслаивание, выступание воды на поверхности и потери цементного теста.</w:t>
      </w:r>
    </w:p>
    <w:p w14:paraId="4A9A6678" w14:textId="77777777" w:rsidR="00A928BE" w:rsidRPr="00A928BE" w:rsidRDefault="00A928BE" w:rsidP="00A928BE">
      <w:pPr>
        <w:pStyle w:val="a3"/>
        <w:tabs>
          <w:tab w:val="left" w:pos="851"/>
        </w:tabs>
        <w:spacing w:before="2"/>
        <w:ind w:firstLine="567"/>
        <w:jc w:val="both"/>
        <w:rPr>
          <w:lang w:val="ru-RU"/>
        </w:rPr>
      </w:pPr>
      <w:r w:rsidRPr="00A928BE">
        <w:rPr>
          <w:lang w:val="ru-RU"/>
        </w:rPr>
        <w:t>Опалубка должна соответствовать положениям EN 13670.</w:t>
      </w:r>
    </w:p>
    <w:p w14:paraId="2059F3B2" w14:textId="77777777" w:rsidR="00A928BE" w:rsidRPr="00A928BE" w:rsidRDefault="00A928BE" w:rsidP="00A928BE">
      <w:pPr>
        <w:pStyle w:val="a3"/>
        <w:tabs>
          <w:tab w:val="left" w:pos="851"/>
        </w:tabs>
        <w:spacing w:before="2"/>
        <w:ind w:firstLine="567"/>
        <w:jc w:val="both"/>
        <w:rPr>
          <w:lang w:val="ru-RU"/>
        </w:rPr>
      </w:pPr>
      <w:r w:rsidRPr="00A928BE">
        <w:rPr>
          <w:lang w:val="ru-RU"/>
        </w:rPr>
        <w:t>Опалубка должна быть закреплена на месте как можно скорее после подготовки основания, в соответствии с указанием в разделе 7 настоящего стандарта. Отверстия в опалубке должны быть защищены от попадания мусора или загрязняющих веществ.</w:t>
      </w:r>
    </w:p>
    <w:p w14:paraId="35E6AEEF" w14:textId="77777777" w:rsidR="00A928BE" w:rsidRPr="00A928BE" w:rsidRDefault="00A928BE" w:rsidP="00A928BE">
      <w:pPr>
        <w:pStyle w:val="a3"/>
        <w:tabs>
          <w:tab w:val="left" w:pos="851"/>
        </w:tabs>
        <w:spacing w:before="2"/>
        <w:ind w:firstLine="567"/>
        <w:jc w:val="both"/>
        <w:rPr>
          <w:lang w:val="ru-RU"/>
        </w:rPr>
      </w:pPr>
      <w:r w:rsidRPr="00A928BE">
        <w:rPr>
          <w:lang w:val="ru-RU"/>
        </w:rPr>
        <w:t>Бетон, предназначенный для уплотнения вибрацией, должен быть уплотнен вокруг арматуры и в других местах без включения воздушных карманов и таким образом, чтобы была достигнута требуемая прочность и арматура защищена от коррозии.</w:t>
      </w:r>
    </w:p>
    <w:p w14:paraId="6DD1D44C" w14:textId="77777777" w:rsidR="00A928BE" w:rsidRPr="00A928BE" w:rsidRDefault="00A928BE" w:rsidP="00A928BE">
      <w:pPr>
        <w:pStyle w:val="a3"/>
        <w:tabs>
          <w:tab w:val="left" w:pos="851"/>
        </w:tabs>
        <w:spacing w:before="2"/>
        <w:ind w:firstLine="567"/>
        <w:jc w:val="both"/>
        <w:rPr>
          <w:lang w:val="ru-RU"/>
        </w:rPr>
      </w:pPr>
      <w:r w:rsidRPr="00A928BE">
        <w:rPr>
          <w:lang w:val="ru-RU"/>
        </w:rPr>
        <w:t>При заливке самоуплотняющимся бетоном или любым другим типом подвижного бетона/раствора также должны применяться следующие положения:</w:t>
      </w:r>
    </w:p>
    <w:p w14:paraId="25CA60C5" w14:textId="77777777" w:rsidR="00A928BE" w:rsidRPr="00A928BE" w:rsidRDefault="00A928BE" w:rsidP="00A928BE">
      <w:pPr>
        <w:pStyle w:val="a3"/>
        <w:tabs>
          <w:tab w:val="left" w:pos="851"/>
        </w:tabs>
        <w:spacing w:before="2"/>
        <w:ind w:firstLine="567"/>
        <w:jc w:val="both"/>
        <w:rPr>
          <w:lang w:val="ru-RU"/>
        </w:rPr>
      </w:pPr>
      <w:r w:rsidRPr="00A928BE">
        <w:rPr>
          <w:lang w:val="ru-RU"/>
        </w:rPr>
        <w:t>а) основание должно соответствовать разделу 7;</w:t>
      </w:r>
    </w:p>
    <w:p w14:paraId="5FEF3477" w14:textId="77777777" w:rsidR="00A928BE" w:rsidRPr="00A928BE" w:rsidRDefault="00A928BE" w:rsidP="00A928BE">
      <w:pPr>
        <w:pStyle w:val="a3"/>
        <w:tabs>
          <w:tab w:val="left" w:pos="851"/>
        </w:tabs>
        <w:spacing w:before="2"/>
        <w:ind w:firstLine="567"/>
        <w:jc w:val="both"/>
        <w:rPr>
          <w:lang w:val="ru-RU"/>
        </w:rPr>
      </w:pPr>
      <w:r w:rsidRPr="00A928BE">
        <w:rPr>
          <w:lang w:val="ru-RU"/>
        </w:rPr>
        <w:t>b) опалубка должна быть водонепроницаемой по отношению к существующему бетону и не иметь препятствий для свободного движения бетона. Она должна быть спроектирована таким образом, чтобы воздух и сбрасываемая вода могли выходить;</w:t>
      </w:r>
    </w:p>
    <w:p w14:paraId="76BC9D55" w14:textId="77777777" w:rsidR="00A928BE" w:rsidRPr="00A928BE" w:rsidRDefault="00A928BE" w:rsidP="00A928BE">
      <w:pPr>
        <w:pStyle w:val="a3"/>
        <w:tabs>
          <w:tab w:val="left" w:pos="851"/>
        </w:tabs>
        <w:spacing w:before="2"/>
        <w:ind w:firstLine="567"/>
        <w:jc w:val="both"/>
        <w:rPr>
          <w:lang w:val="ru-RU"/>
        </w:rPr>
      </w:pPr>
      <w:r w:rsidRPr="00A928BE">
        <w:rPr>
          <w:lang w:val="ru-RU"/>
        </w:rPr>
        <w:t>с) бетон должен вводиться в опалубку таким образом, чтобы воздух и вода могли высвободиться. Он не должен вибрировать.</w:t>
      </w:r>
    </w:p>
    <w:p w14:paraId="6094FB1A" w14:textId="77777777" w:rsidR="00A928BE" w:rsidRPr="00A928BE" w:rsidRDefault="00A928BE" w:rsidP="00A928BE">
      <w:pPr>
        <w:pStyle w:val="a3"/>
        <w:tabs>
          <w:tab w:val="left" w:pos="851"/>
        </w:tabs>
        <w:spacing w:before="2"/>
        <w:ind w:firstLine="567"/>
        <w:jc w:val="both"/>
        <w:rPr>
          <w:lang w:val="ru-RU"/>
        </w:rPr>
      </w:pPr>
      <w:r w:rsidRPr="00A928BE">
        <w:rPr>
          <w:lang w:val="ru-RU"/>
        </w:rPr>
        <w:t>8.2.5 Отверждение</w:t>
      </w:r>
    </w:p>
    <w:p w14:paraId="4E71F69A" w14:textId="77777777" w:rsidR="00A928BE" w:rsidRPr="00A928BE" w:rsidRDefault="00A928BE" w:rsidP="00A928BE">
      <w:pPr>
        <w:pStyle w:val="a3"/>
        <w:tabs>
          <w:tab w:val="left" w:pos="851"/>
        </w:tabs>
        <w:spacing w:before="2"/>
        <w:ind w:firstLine="567"/>
        <w:jc w:val="both"/>
        <w:rPr>
          <w:lang w:val="ru-RU"/>
        </w:rPr>
      </w:pPr>
      <w:r w:rsidRPr="00A928BE">
        <w:rPr>
          <w:lang w:val="ru-RU"/>
        </w:rPr>
        <w:t>Если используются цементирующие ремонтные материалы и системы, необходимо отверждение и должно соответствовать положениям EN 13670 и настоящее требование должно быть указано.</w:t>
      </w:r>
    </w:p>
    <w:p w14:paraId="050E49D7" w14:textId="77777777" w:rsidR="00A928BE" w:rsidRPr="00A928BE" w:rsidRDefault="00A928BE" w:rsidP="00A928BE">
      <w:pPr>
        <w:pStyle w:val="a3"/>
        <w:tabs>
          <w:tab w:val="left" w:pos="851"/>
        </w:tabs>
        <w:spacing w:before="2"/>
        <w:ind w:firstLine="567"/>
        <w:jc w:val="both"/>
        <w:rPr>
          <w:lang w:val="ru-RU"/>
        </w:rPr>
      </w:pPr>
      <w:r w:rsidRPr="00A928BE">
        <w:rPr>
          <w:lang w:val="ru-RU"/>
        </w:rPr>
        <w:t>Метод и период любого влажного отверждения должны быть указаны с учетом характера изделий и систем, толщины ремонта и условий окружающей среды.</w:t>
      </w:r>
    </w:p>
    <w:p w14:paraId="1033730F" w14:textId="77777777" w:rsidR="00A928BE" w:rsidRPr="00A928BE" w:rsidRDefault="00A928BE" w:rsidP="00A928BE">
      <w:pPr>
        <w:pStyle w:val="a3"/>
        <w:tabs>
          <w:tab w:val="left" w:pos="851"/>
        </w:tabs>
        <w:spacing w:before="2"/>
        <w:ind w:firstLine="567"/>
        <w:jc w:val="both"/>
        <w:rPr>
          <w:lang w:val="ru-RU"/>
        </w:rPr>
      </w:pPr>
      <w:r w:rsidRPr="00A928BE">
        <w:rPr>
          <w:lang w:val="ru-RU"/>
        </w:rPr>
        <w:t>Отвердители не должны использоваться, если они неблагоприятно воздействуют на наносимые впоследствии изделия и системы или могут использоваться при условии, что они удаляются до нанесения изделий для ремонта.</w:t>
      </w:r>
    </w:p>
    <w:p w14:paraId="20D1B189" w14:textId="77777777" w:rsidR="00A928BE" w:rsidRPr="00A928BE" w:rsidRDefault="00A928BE" w:rsidP="00A928BE">
      <w:pPr>
        <w:pStyle w:val="a3"/>
        <w:tabs>
          <w:tab w:val="left" w:pos="851"/>
        </w:tabs>
        <w:spacing w:before="2"/>
        <w:ind w:firstLine="567"/>
        <w:jc w:val="both"/>
        <w:rPr>
          <w:lang w:val="ru-RU"/>
        </w:rPr>
      </w:pPr>
      <w:r w:rsidRPr="00A928BE">
        <w:rPr>
          <w:lang w:val="ru-RU"/>
        </w:rPr>
        <w:t>8.2.6 Трещины и стыки</w:t>
      </w:r>
    </w:p>
    <w:p w14:paraId="27949941" w14:textId="77777777" w:rsidR="00A928BE" w:rsidRPr="00A928BE" w:rsidRDefault="00A928BE" w:rsidP="00A928BE">
      <w:pPr>
        <w:pStyle w:val="a3"/>
        <w:tabs>
          <w:tab w:val="left" w:pos="851"/>
        </w:tabs>
        <w:spacing w:before="2"/>
        <w:ind w:firstLine="567"/>
        <w:jc w:val="both"/>
        <w:rPr>
          <w:lang w:val="ru-RU"/>
        </w:rPr>
      </w:pPr>
      <w:r w:rsidRPr="00A928BE">
        <w:rPr>
          <w:lang w:val="ru-RU"/>
        </w:rPr>
        <w:t>Необходимо учитывать положение и размер трещин и стыков, любое движение в основании и влияние на устойчивость, долговечность и функционирование конструкции, а также риск образования новых трещин в результате любой обработки.</w:t>
      </w:r>
    </w:p>
    <w:p w14:paraId="0AC82D35" w14:textId="77777777" w:rsidR="00A928BE" w:rsidRPr="00A928BE" w:rsidRDefault="00A928BE" w:rsidP="00A928BE">
      <w:pPr>
        <w:pStyle w:val="a3"/>
        <w:tabs>
          <w:tab w:val="left" w:pos="851"/>
        </w:tabs>
        <w:spacing w:before="2"/>
        <w:ind w:firstLine="567"/>
        <w:jc w:val="both"/>
        <w:rPr>
          <w:lang w:val="ru-RU"/>
        </w:rPr>
      </w:pPr>
      <w:r w:rsidRPr="00A928BE">
        <w:rPr>
          <w:lang w:val="ru-RU"/>
        </w:rPr>
        <w:t>Обработка трещин должна осуществляться в соответствии с Принципом и методом, выбранным из EN 1504-9, и следующим:</w:t>
      </w:r>
    </w:p>
    <w:p w14:paraId="3C7AEE85" w14:textId="77777777" w:rsidR="00A928BE" w:rsidRPr="00A928BE" w:rsidRDefault="00A928BE" w:rsidP="00A928BE">
      <w:pPr>
        <w:pStyle w:val="a3"/>
        <w:tabs>
          <w:tab w:val="left" w:pos="851"/>
        </w:tabs>
        <w:spacing w:before="2"/>
        <w:ind w:firstLine="567"/>
        <w:jc w:val="both"/>
        <w:rPr>
          <w:lang w:val="ru-RU"/>
        </w:rPr>
      </w:pPr>
      <w:r w:rsidRPr="00A928BE">
        <w:rPr>
          <w:lang w:val="ru-RU"/>
        </w:rPr>
        <w:t>а) трещины должны быть зачищены в соответствии с 7.2.2;</w:t>
      </w:r>
    </w:p>
    <w:p w14:paraId="531D3ADC" w14:textId="77777777" w:rsidR="00A928BE" w:rsidRPr="00A928BE" w:rsidRDefault="00A928BE" w:rsidP="00A928BE">
      <w:pPr>
        <w:pStyle w:val="a3"/>
        <w:tabs>
          <w:tab w:val="left" w:pos="851"/>
        </w:tabs>
        <w:spacing w:before="2"/>
        <w:ind w:firstLine="567"/>
        <w:jc w:val="both"/>
        <w:rPr>
          <w:lang w:val="ru-RU"/>
        </w:rPr>
      </w:pPr>
      <w:r w:rsidRPr="00A928BE">
        <w:rPr>
          <w:lang w:val="ru-RU"/>
        </w:rPr>
        <w:t>b) трещины, подлежащие обработке для восстановления целостности конструкции, должны быть заполнены связующим продуктом или системой;</w:t>
      </w:r>
    </w:p>
    <w:p w14:paraId="2367DBE5" w14:textId="77777777" w:rsidR="00A928BE" w:rsidRPr="00A928BE" w:rsidRDefault="00A928BE" w:rsidP="00A928BE">
      <w:pPr>
        <w:pStyle w:val="a3"/>
        <w:tabs>
          <w:tab w:val="left" w:pos="851"/>
        </w:tabs>
        <w:spacing w:before="2"/>
        <w:ind w:firstLine="567"/>
        <w:jc w:val="both"/>
        <w:rPr>
          <w:lang w:val="ru-RU"/>
        </w:rPr>
      </w:pPr>
      <w:r w:rsidRPr="00A928BE">
        <w:rPr>
          <w:lang w:val="ru-RU"/>
        </w:rPr>
        <w:t>c) трещины, подлежащие обработке для предотвращения проникновения агентов, должны быть закрыты или заполнены;</w:t>
      </w:r>
    </w:p>
    <w:p w14:paraId="626BAF17" w14:textId="77777777" w:rsidR="00A928BE" w:rsidRPr="00A928BE" w:rsidRDefault="00A928BE" w:rsidP="00A928BE">
      <w:pPr>
        <w:pStyle w:val="a3"/>
        <w:tabs>
          <w:tab w:val="left" w:pos="851"/>
        </w:tabs>
        <w:spacing w:before="2"/>
        <w:ind w:firstLine="567"/>
        <w:jc w:val="both"/>
        <w:rPr>
          <w:lang w:val="ru-RU"/>
        </w:rPr>
      </w:pPr>
      <w:r w:rsidRPr="00A928BE">
        <w:rPr>
          <w:lang w:val="ru-RU"/>
        </w:rPr>
        <w:t>d) трещины, подлежащие обработке для компенсации смещения, должны быть отремонтированы таким образом, чтобы стык образовывался на всю глубину любого ремонтного материала и располагался с учетом настоящего смещения. С настоящей целью образовавшиеся стыки должны быть заполнены или покрыты гибким материалом.</w:t>
      </w:r>
    </w:p>
    <w:p w14:paraId="5828E975" w14:textId="77777777" w:rsidR="00A928BE" w:rsidRPr="00A928BE" w:rsidRDefault="00A928BE" w:rsidP="00A928BE">
      <w:pPr>
        <w:pStyle w:val="a3"/>
        <w:tabs>
          <w:tab w:val="left" w:pos="851"/>
        </w:tabs>
        <w:spacing w:before="2"/>
        <w:ind w:firstLine="567"/>
        <w:jc w:val="both"/>
        <w:rPr>
          <w:lang w:val="ru-RU"/>
        </w:rPr>
      </w:pPr>
      <w:r w:rsidRPr="00A928BE">
        <w:rPr>
          <w:lang w:val="ru-RU"/>
        </w:rPr>
        <w:t>Обработка стыков должна гарантировать, что стык проходит через любой ремонтный материал, чтобы сохранить рабочие характеристики соединения.</w:t>
      </w:r>
    </w:p>
    <w:p w14:paraId="3EB06027" w14:textId="77777777" w:rsidR="00A928BE" w:rsidRPr="00A928BE" w:rsidRDefault="00A928BE" w:rsidP="00A928BE">
      <w:pPr>
        <w:pStyle w:val="a3"/>
        <w:tabs>
          <w:tab w:val="left" w:pos="851"/>
        </w:tabs>
        <w:spacing w:before="2"/>
        <w:ind w:firstLine="567"/>
        <w:jc w:val="both"/>
        <w:rPr>
          <w:lang w:val="ru-RU"/>
        </w:rPr>
      </w:pPr>
      <w:r w:rsidRPr="00A928BE">
        <w:rPr>
          <w:lang w:val="ru-RU"/>
        </w:rPr>
        <w:t>8.2.7 Поверхностные покрытия и другие виды обработки</w:t>
      </w:r>
    </w:p>
    <w:p w14:paraId="0F65935C" w14:textId="77777777" w:rsidR="00A928BE" w:rsidRPr="00A928BE" w:rsidRDefault="00A928BE" w:rsidP="00A928BE">
      <w:pPr>
        <w:pStyle w:val="a3"/>
        <w:tabs>
          <w:tab w:val="left" w:pos="851"/>
        </w:tabs>
        <w:spacing w:before="2"/>
        <w:ind w:firstLine="567"/>
        <w:jc w:val="both"/>
        <w:rPr>
          <w:lang w:val="ru-RU"/>
        </w:rPr>
      </w:pPr>
      <w:r w:rsidRPr="00A928BE">
        <w:rPr>
          <w:lang w:val="ru-RU"/>
        </w:rPr>
        <w:t>Сглаживающие покрытия должны быть нанесены и отверждены там, где это необходимо, перед нанесением поверхностных покрытий для заполнения неровных поверхностей и поверхностных пор.</w:t>
      </w:r>
    </w:p>
    <w:p w14:paraId="46D2E612" w14:textId="77777777" w:rsidR="00A928BE" w:rsidRPr="00A928BE" w:rsidRDefault="00A928BE" w:rsidP="00A928BE">
      <w:pPr>
        <w:pStyle w:val="a3"/>
        <w:tabs>
          <w:tab w:val="left" w:pos="851"/>
        </w:tabs>
        <w:spacing w:before="2"/>
        <w:ind w:firstLine="567"/>
        <w:jc w:val="both"/>
        <w:rPr>
          <w:lang w:val="ru-RU"/>
        </w:rPr>
      </w:pPr>
      <w:r w:rsidRPr="00A928BE">
        <w:rPr>
          <w:lang w:val="ru-RU"/>
        </w:rPr>
        <w:t>Покрытия должны наноситься в пределах указанной максимальной и минимальной толщины.</w:t>
      </w:r>
    </w:p>
    <w:p w14:paraId="23D11C7A"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Максимальная и минимальная температура и влажность основания, а также </w:t>
      </w:r>
      <w:r w:rsidRPr="00A928BE">
        <w:rPr>
          <w:lang w:val="ru-RU"/>
        </w:rPr>
        <w:lastRenderedPageBreak/>
        <w:t>температура и влажность окружающей среды должны быть указаны и должны соответствовать поверхностному покрытию, гидрофобной пропитке или материалу пропитки.</w:t>
      </w:r>
    </w:p>
    <w:p w14:paraId="788E74F8"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8.2.8 </w:t>
      </w:r>
      <w:proofErr w:type="spellStart"/>
      <w:r w:rsidRPr="00A928BE">
        <w:rPr>
          <w:lang w:val="ru-RU"/>
        </w:rPr>
        <w:t>Анкеровка</w:t>
      </w:r>
      <w:proofErr w:type="spellEnd"/>
    </w:p>
    <w:p w14:paraId="0C2A4D2D" w14:textId="43F7A623" w:rsidR="00A928BE" w:rsidRPr="00A928BE" w:rsidRDefault="00A928BE" w:rsidP="00A928BE">
      <w:pPr>
        <w:pStyle w:val="a3"/>
        <w:tabs>
          <w:tab w:val="left" w:pos="851"/>
        </w:tabs>
        <w:spacing w:before="2"/>
        <w:ind w:firstLine="567"/>
        <w:jc w:val="both"/>
        <w:rPr>
          <w:lang w:val="ru-RU"/>
        </w:rPr>
      </w:pPr>
      <w:r w:rsidRPr="00A928BE">
        <w:rPr>
          <w:lang w:val="ru-RU"/>
        </w:rPr>
        <w:t xml:space="preserve">Арматура, закрепленная в бетонном основании независимо от существующей арматуры, должна соответствовать требованиям EN 1504-6, EN 13670, EN 1992-1-1, </w:t>
      </w:r>
      <w:r>
        <w:rPr>
          <w:lang w:val="ru-RU"/>
        </w:rPr>
        <w:br/>
      </w:r>
      <w:r w:rsidRPr="00A928BE">
        <w:rPr>
          <w:lang w:val="ru-RU"/>
        </w:rPr>
        <w:t>EN 1992-1-2, EN 1992-2. Анкеры не должны устанавливаться в бетон с трещинами или снижать конструкционные или электрохимические характеристики другой арматуры.</w:t>
      </w:r>
    </w:p>
    <w:p w14:paraId="4DDF6D38" w14:textId="77777777" w:rsidR="00A928BE" w:rsidRPr="00A928BE" w:rsidRDefault="00A928BE" w:rsidP="00A928BE">
      <w:pPr>
        <w:pStyle w:val="a3"/>
        <w:tabs>
          <w:tab w:val="left" w:pos="851"/>
        </w:tabs>
        <w:spacing w:before="2"/>
        <w:ind w:firstLine="567"/>
        <w:jc w:val="both"/>
        <w:rPr>
          <w:lang w:val="ru-RU"/>
        </w:rPr>
      </w:pPr>
      <w:r w:rsidRPr="00A928BE">
        <w:rPr>
          <w:lang w:val="ru-RU"/>
        </w:rPr>
        <w:t>Текстура и чистота поверхности анкерных отверстий и канавок должны соответствовать 7.2.2, 7.2.3 и 7.2.5 и соответствовать анкерному материалу.</w:t>
      </w:r>
    </w:p>
    <w:p w14:paraId="0757700C" w14:textId="77777777" w:rsidR="00A928BE" w:rsidRPr="00A928BE" w:rsidRDefault="00A928BE" w:rsidP="00A928BE">
      <w:pPr>
        <w:pStyle w:val="a3"/>
        <w:tabs>
          <w:tab w:val="left" w:pos="851"/>
        </w:tabs>
        <w:spacing w:before="2"/>
        <w:ind w:firstLine="567"/>
        <w:jc w:val="both"/>
        <w:rPr>
          <w:lang w:val="ru-RU"/>
        </w:rPr>
      </w:pPr>
      <w:r w:rsidRPr="00A928BE">
        <w:rPr>
          <w:lang w:val="ru-RU"/>
        </w:rPr>
        <w:t>8.2.9 Сцепление пластин</w:t>
      </w:r>
    </w:p>
    <w:p w14:paraId="40723036" w14:textId="77777777" w:rsidR="00A928BE" w:rsidRPr="00A928BE" w:rsidRDefault="00A928BE" w:rsidP="00A928BE">
      <w:pPr>
        <w:pStyle w:val="a3"/>
        <w:tabs>
          <w:tab w:val="left" w:pos="851"/>
        </w:tabs>
        <w:spacing w:before="2"/>
        <w:ind w:firstLine="567"/>
        <w:jc w:val="both"/>
        <w:rPr>
          <w:lang w:val="ru-RU"/>
        </w:rPr>
      </w:pPr>
      <w:r w:rsidRPr="00A928BE">
        <w:rPr>
          <w:lang w:val="ru-RU"/>
        </w:rPr>
        <w:t>Сцепление пластин должно выполняться в соответствии с положениями EN 1504-4, EN 1992-1-1, EN 1992-1-2, EN 1992-2 и любыми другими соответствующими EN или Европейскими техническими сертификатами.</w:t>
      </w:r>
    </w:p>
    <w:p w14:paraId="77B055C4" w14:textId="77777777" w:rsidR="00A928BE" w:rsidRPr="00A928BE" w:rsidRDefault="00A928BE" w:rsidP="00A928BE">
      <w:pPr>
        <w:pStyle w:val="a3"/>
        <w:tabs>
          <w:tab w:val="left" w:pos="851"/>
        </w:tabs>
        <w:spacing w:before="2"/>
        <w:ind w:firstLine="567"/>
        <w:jc w:val="both"/>
        <w:rPr>
          <w:lang w:val="ru-RU"/>
        </w:rPr>
      </w:pPr>
      <w:r w:rsidRPr="00A928BE">
        <w:rPr>
          <w:lang w:val="ru-RU"/>
        </w:rPr>
        <w:t>Открытые поверхности бетона, к которым должна быть прикреплена пластинчатая арматура, должны быть очищены и им следует придать шероховатости, а пустоты должны быть обработаны в соответствии с 7.2.2, 7.2.3 и 7.2.4 настоящего стандарта. Слабый, поврежденный или испорченный бетон должен быть удален в соответствии с 7.2.5 до прикрепления пластинчатой арматуры.</w:t>
      </w:r>
    </w:p>
    <w:p w14:paraId="42D72B5A" w14:textId="77777777" w:rsidR="00A928BE" w:rsidRPr="00A928BE" w:rsidRDefault="00A928BE" w:rsidP="00A928BE">
      <w:pPr>
        <w:pStyle w:val="a3"/>
        <w:tabs>
          <w:tab w:val="left" w:pos="851"/>
        </w:tabs>
        <w:spacing w:before="2"/>
        <w:ind w:firstLine="567"/>
        <w:jc w:val="both"/>
        <w:rPr>
          <w:lang w:val="ru-RU"/>
        </w:rPr>
      </w:pPr>
      <w:r w:rsidRPr="00A928BE">
        <w:rPr>
          <w:lang w:val="ru-RU"/>
        </w:rPr>
        <w:t>Состояние поверхности во время нанесения вяжущего материала должно соответствовать положениям 7.1, 7.2.1 и 7.2.2 настоящего стандарта.</w:t>
      </w:r>
    </w:p>
    <w:p w14:paraId="53A6EBF1"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Замена удаленного бетона и </w:t>
      </w:r>
      <w:proofErr w:type="gramStart"/>
      <w:r w:rsidRPr="00A928BE">
        <w:rPr>
          <w:lang w:val="ru-RU"/>
        </w:rPr>
        <w:t>заполнение пустот</w:t>
      </w:r>
      <w:proofErr w:type="gramEnd"/>
      <w:r w:rsidRPr="00A928BE">
        <w:rPr>
          <w:lang w:val="ru-RU"/>
        </w:rPr>
        <w:t xml:space="preserve"> и обработка трещин должны выполняться в соответствии с разделом 8 настоящего стандарта.</w:t>
      </w:r>
    </w:p>
    <w:p w14:paraId="45B66AFF" w14:textId="77777777" w:rsidR="00A928BE" w:rsidRPr="00A928BE" w:rsidRDefault="00A928BE" w:rsidP="00A928BE">
      <w:pPr>
        <w:pStyle w:val="a3"/>
        <w:tabs>
          <w:tab w:val="left" w:pos="851"/>
        </w:tabs>
        <w:spacing w:before="2"/>
        <w:ind w:firstLine="567"/>
        <w:jc w:val="both"/>
        <w:rPr>
          <w:lang w:val="ru-RU"/>
        </w:rPr>
      </w:pPr>
      <w:r w:rsidRPr="00A928BE">
        <w:rPr>
          <w:lang w:val="ru-RU"/>
        </w:rPr>
        <w:t>Поверхность скрепляемых стальных пластин должна быть очищена от каких-либо загрязнений и очищена до степени Sa2½, см. EN ISO 8501-1.</w:t>
      </w:r>
    </w:p>
    <w:p w14:paraId="02338870" w14:textId="77777777" w:rsidR="00A928BE" w:rsidRPr="00A928BE" w:rsidRDefault="00A928BE" w:rsidP="00A928BE">
      <w:pPr>
        <w:pStyle w:val="a3"/>
        <w:tabs>
          <w:tab w:val="left" w:pos="851"/>
        </w:tabs>
        <w:spacing w:before="2"/>
        <w:ind w:firstLine="567"/>
        <w:jc w:val="both"/>
        <w:rPr>
          <w:lang w:val="ru-RU"/>
        </w:rPr>
      </w:pPr>
      <w:r w:rsidRPr="00A928BE">
        <w:rPr>
          <w:lang w:val="ru-RU"/>
        </w:rPr>
        <w:t>Поверхность армированных волокном или других пластин, подлежащих сцеплению, должна быть подготовлена в соответствии со спецификацией.</w:t>
      </w:r>
    </w:p>
    <w:p w14:paraId="0E05F553" w14:textId="77777777" w:rsidR="00A928BE" w:rsidRPr="00A928BE" w:rsidRDefault="00A928BE" w:rsidP="00A928BE">
      <w:pPr>
        <w:pStyle w:val="a3"/>
        <w:tabs>
          <w:tab w:val="left" w:pos="851"/>
        </w:tabs>
        <w:spacing w:before="2"/>
        <w:ind w:firstLine="567"/>
        <w:jc w:val="both"/>
        <w:rPr>
          <w:lang w:val="ru-RU"/>
        </w:rPr>
      </w:pPr>
      <w:r w:rsidRPr="00A928BE">
        <w:rPr>
          <w:lang w:val="ru-RU"/>
        </w:rPr>
        <w:t>Клеящие вещества должны применяться в соответствии с указанными условиями окружающей среды.</w:t>
      </w:r>
    </w:p>
    <w:p w14:paraId="15A13352" w14:textId="77777777" w:rsidR="00A928BE" w:rsidRPr="00A928BE" w:rsidRDefault="00A928BE" w:rsidP="00A928BE">
      <w:pPr>
        <w:pStyle w:val="a3"/>
        <w:tabs>
          <w:tab w:val="left" w:pos="851"/>
        </w:tabs>
        <w:spacing w:before="2"/>
        <w:ind w:firstLine="567"/>
        <w:jc w:val="both"/>
        <w:rPr>
          <w:lang w:val="ru-RU"/>
        </w:rPr>
      </w:pPr>
      <w:r w:rsidRPr="00A928BE">
        <w:rPr>
          <w:lang w:val="ru-RU"/>
        </w:rPr>
        <w:t>Открытая поверхность пластин должна быть защищена, в соответствии с указаниями.</w:t>
      </w:r>
    </w:p>
    <w:p w14:paraId="643A83D0" w14:textId="77777777" w:rsidR="00A928BE" w:rsidRPr="00A928BE" w:rsidRDefault="00A928BE" w:rsidP="00A928BE">
      <w:pPr>
        <w:pStyle w:val="a3"/>
        <w:tabs>
          <w:tab w:val="left" w:pos="851"/>
        </w:tabs>
        <w:spacing w:before="2"/>
        <w:ind w:firstLine="567"/>
        <w:jc w:val="both"/>
        <w:rPr>
          <w:lang w:val="ru-RU"/>
        </w:rPr>
      </w:pPr>
    </w:p>
    <w:p w14:paraId="33DFB727" w14:textId="77777777" w:rsidR="00A928BE" w:rsidRPr="00A928BE" w:rsidRDefault="00A928BE" w:rsidP="00A928BE">
      <w:pPr>
        <w:pStyle w:val="a3"/>
        <w:tabs>
          <w:tab w:val="left" w:pos="851"/>
        </w:tabs>
        <w:spacing w:before="2"/>
        <w:ind w:firstLine="567"/>
        <w:jc w:val="both"/>
        <w:rPr>
          <w:b/>
          <w:lang w:val="ru-RU"/>
        </w:rPr>
      </w:pPr>
      <w:r w:rsidRPr="00A928BE">
        <w:rPr>
          <w:b/>
          <w:lang w:val="ru-RU"/>
        </w:rPr>
        <w:t>8.3 Дефекты, вызванные коррозией арматуры</w:t>
      </w:r>
    </w:p>
    <w:p w14:paraId="791A2C7A" w14:textId="77777777" w:rsidR="00A928BE" w:rsidRDefault="00A928BE" w:rsidP="00A928BE">
      <w:pPr>
        <w:pStyle w:val="a3"/>
        <w:tabs>
          <w:tab w:val="left" w:pos="851"/>
        </w:tabs>
        <w:spacing w:before="2"/>
        <w:ind w:firstLine="567"/>
        <w:jc w:val="both"/>
        <w:rPr>
          <w:lang w:val="ru-RU"/>
        </w:rPr>
      </w:pPr>
    </w:p>
    <w:p w14:paraId="28821EEC" w14:textId="581A040C" w:rsidR="00A928BE" w:rsidRPr="00A928BE" w:rsidRDefault="00A928BE" w:rsidP="00A928BE">
      <w:pPr>
        <w:pStyle w:val="a3"/>
        <w:tabs>
          <w:tab w:val="left" w:pos="851"/>
        </w:tabs>
        <w:spacing w:before="2"/>
        <w:ind w:firstLine="567"/>
        <w:jc w:val="both"/>
        <w:rPr>
          <w:lang w:val="ru-RU"/>
        </w:rPr>
      </w:pPr>
      <w:r w:rsidRPr="00A928BE">
        <w:rPr>
          <w:lang w:val="ru-RU"/>
        </w:rPr>
        <w:t>8.3.1 Армирование покрытия</w:t>
      </w:r>
    </w:p>
    <w:p w14:paraId="22E90FB7" w14:textId="5E0426D3" w:rsidR="00A928BE" w:rsidRPr="00A928BE" w:rsidRDefault="00A928BE" w:rsidP="00A928BE">
      <w:pPr>
        <w:pStyle w:val="a3"/>
        <w:tabs>
          <w:tab w:val="left" w:pos="851"/>
        </w:tabs>
        <w:spacing w:before="2"/>
        <w:ind w:firstLine="567"/>
        <w:jc w:val="both"/>
        <w:rPr>
          <w:lang w:val="ru-RU"/>
        </w:rPr>
      </w:pPr>
      <w:r w:rsidRPr="00A928BE">
        <w:rPr>
          <w:lang w:val="ru-RU"/>
        </w:rPr>
        <w:t xml:space="preserve">Требования к сцеплению должны быть указаны и должны соответствовать </w:t>
      </w:r>
      <w:r>
        <w:rPr>
          <w:lang w:val="ru-RU"/>
        </w:rPr>
        <w:br/>
      </w:r>
      <w:r w:rsidRPr="00A928BE">
        <w:rPr>
          <w:lang w:val="ru-RU"/>
        </w:rPr>
        <w:t>EN 1504-6. Вся открытая окружность открытой поверхности арматуры должна быть покрыта равномерным слоем.</w:t>
      </w:r>
    </w:p>
    <w:p w14:paraId="620C99FF" w14:textId="77777777" w:rsidR="00A928BE" w:rsidRPr="00A928BE" w:rsidRDefault="00A928BE" w:rsidP="00A928BE">
      <w:pPr>
        <w:pStyle w:val="a3"/>
        <w:tabs>
          <w:tab w:val="left" w:pos="851"/>
        </w:tabs>
        <w:spacing w:before="2"/>
        <w:ind w:firstLine="567"/>
        <w:jc w:val="both"/>
        <w:rPr>
          <w:lang w:val="ru-RU"/>
        </w:rPr>
      </w:pPr>
      <w:r w:rsidRPr="00A928BE">
        <w:rPr>
          <w:lang w:val="ru-RU"/>
        </w:rPr>
        <w:t xml:space="preserve">Покрытие не должно загрязнять существующий бетон, если оно ухудшает сцепление между существующим бетоном и </w:t>
      </w:r>
      <w:proofErr w:type="gramStart"/>
      <w:r w:rsidRPr="00A928BE">
        <w:rPr>
          <w:lang w:val="ru-RU"/>
        </w:rPr>
        <w:t>ремонтными материалами</w:t>
      </w:r>
      <w:proofErr w:type="gramEnd"/>
      <w:r w:rsidRPr="00A928BE">
        <w:rPr>
          <w:lang w:val="ru-RU"/>
        </w:rPr>
        <w:t xml:space="preserve"> и системами.</w:t>
      </w:r>
    </w:p>
    <w:p w14:paraId="187CC686" w14:textId="7E13D428" w:rsidR="00A928BE" w:rsidRPr="00A928BE" w:rsidRDefault="00A928BE" w:rsidP="00A928BE">
      <w:pPr>
        <w:pStyle w:val="a3"/>
        <w:tabs>
          <w:tab w:val="left" w:pos="851"/>
        </w:tabs>
        <w:spacing w:before="2"/>
        <w:ind w:firstLine="567"/>
        <w:jc w:val="both"/>
        <w:rPr>
          <w:lang w:val="ru-RU"/>
        </w:rPr>
      </w:pPr>
      <w:r w:rsidRPr="00A928BE">
        <w:rPr>
          <w:lang w:val="ru-RU"/>
        </w:rPr>
        <w:t xml:space="preserve">Обработка арматуры для предотвращения коррозии должна соответствовать </w:t>
      </w:r>
      <w:r>
        <w:rPr>
          <w:lang w:val="ru-RU"/>
        </w:rPr>
        <w:br/>
      </w:r>
      <w:r w:rsidRPr="00A928BE">
        <w:rPr>
          <w:lang w:val="ru-RU"/>
        </w:rPr>
        <w:t>EN 1504-7. Название:</w:t>
      </w:r>
    </w:p>
    <w:p w14:paraId="652FF572" w14:textId="77777777" w:rsidR="00A928BE" w:rsidRPr="00A928BE" w:rsidRDefault="00A928BE" w:rsidP="00A928BE">
      <w:pPr>
        <w:pStyle w:val="a3"/>
        <w:tabs>
          <w:tab w:val="left" w:pos="851"/>
        </w:tabs>
        <w:spacing w:before="2"/>
        <w:ind w:firstLine="567"/>
        <w:jc w:val="both"/>
        <w:rPr>
          <w:lang w:val="ru-RU"/>
        </w:rPr>
      </w:pPr>
      <w:r w:rsidRPr="00A928BE">
        <w:rPr>
          <w:lang w:val="ru-RU"/>
        </w:rPr>
        <w:t>8.3.2 Удаление</w:t>
      </w:r>
    </w:p>
    <w:p w14:paraId="7BE7F066" w14:textId="77777777" w:rsidR="00A928BE" w:rsidRPr="00A928BE" w:rsidRDefault="00A928BE" w:rsidP="00A928BE">
      <w:pPr>
        <w:pStyle w:val="a3"/>
        <w:tabs>
          <w:tab w:val="left" w:pos="851"/>
        </w:tabs>
        <w:spacing w:before="2"/>
        <w:ind w:firstLine="567"/>
        <w:jc w:val="both"/>
        <w:rPr>
          <w:lang w:val="ru-RU"/>
        </w:rPr>
      </w:pPr>
      <w:r w:rsidRPr="00A928BE">
        <w:rPr>
          <w:lang w:val="ru-RU"/>
        </w:rPr>
        <w:t>При удалении арматуры должны выполняться следующие требования:</w:t>
      </w:r>
    </w:p>
    <w:p w14:paraId="0BFE7F08" w14:textId="77777777" w:rsidR="00A928BE" w:rsidRPr="00A928BE" w:rsidRDefault="00A928BE" w:rsidP="00A928BE">
      <w:pPr>
        <w:pStyle w:val="a3"/>
        <w:tabs>
          <w:tab w:val="left" w:pos="851"/>
        </w:tabs>
        <w:spacing w:before="2"/>
        <w:ind w:firstLine="567"/>
        <w:jc w:val="both"/>
        <w:rPr>
          <w:lang w:val="ru-RU"/>
        </w:rPr>
      </w:pPr>
      <w:r w:rsidRPr="00A928BE">
        <w:rPr>
          <w:lang w:val="ru-RU"/>
        </w:rPr>
        <w:t>а) бетонное основание (подложка) не должно быть повреждено, см. дополнительные указания в А.4.3.2;</w:t>
      </w:r>
    </w:p>
    <w:p w14:paraId="3D5C00B1" w14:textId="77777777" w:rsidR="00A928BE" w:rsidRPr="00A928BE" w:rsidRDefault="00A928BE" w:rsidP="00A928BE">
      <w:pPr>
        <w:pStyle w:val="a3"/>
        <w:tabs>
          <w:tab w:val="left" w:pos="851"/>
        </w:tabs>
        <w:spacing w:before="2"/>
        <w:ind w:firstLine="567"/>
        <w:jc w:val="both"/>
        <w:rPr>
          <w:lang w:val="ru-RU"/>
        </w:rPr>
      </w:pPr>
      <w:r w:rsidRPr="00A928BE">
        <w:rPr>
          <w:lang w:val="ru-RU"/>
        </w:rPr>
        <w:t>b) оставшаяся арматура не должна иметь повреждений.</w:t>
      </w:r>
    </w:p>
    <w:p w14:paraId="683B4980" w14:textId="77777777" w:rsidR="00A928BE" w:rsidRPr="00A928BE" w:rsidRDefault="00A928BE" w:rsidP="00A928BE">
      <w:pPr>
        <w:pStyle w:val="a3"/>
        <w:tabs>
          <w:tab w:val="left" w:pos="851"/>
        </w:tabs>
        <w:spacing w:before="2"/>
        <w:ind w:firstLine="567"/>
        <w:jc w:val="both"/>
        <w:rPr>
          <w:lang w:val="ru-RU"/>
        </w:rPr>
      </w:pPr>
      <w:r w:rsidRPr="00A928BE">
        <w:rPr>
          <w:lang w:val="ru-RU"/>
        </w:rPr>
        <w:t>8.3.3 Замена</w:t>
      </w:r>
    </w:p>
    <w:p w14:paraId="457FA2FE" w14:textId="77777777" w:rsidR="00A928BE" w:rsidRPr="00A928BE" w:rsidRDefault="00A928BE" w:rsidP="00A928BE">
      <w:pPr>
        <w:pStyle w:val="a3"/>
        <w:tabs>
          <w:tab w:val="left" w:pos="851"/>
        </w:tabs>
        <w:spacing w:before="2"/>
        <w:ind w:firstLine="567"/>
        <w:jc w:val="both"/>
        <w:rPr>
          <w:lang w:val="ru-RU"/>
        </w:rPr>
      </w:pPr>
      <w:r w:rsidRPr="00A928BE">
        <w:rPr>
          <w:lang w:val="ru-RU"/>
        </w:rPr>
        <w:t>Добавленная или замененная встроенная арматура должна соответствовать положениям 8.2.8 настоящего стандарта, EN 13670, EN 10080 или другому соответствующему EN или Европейскому техническому сертификату.</w:t>
      </w:r>
    </w:p>
    <w:p w14:paraId="4C9CCEE7" w14:textId="77777777" w:rsidR="00A928BE" w:rsidRPr="00A928BE" w:rsidRDefault="00A928BE" w:rsidP="00A928BE">
      <w:pPr>
        <w:pStyle w:val="a3"/>
        <w:tabs>
          <w:tab w:val="left" w:pos="851"/>
        </w:tabs>
        <w:spacing w:before="2"/>
        <w:ind w:firstLine="567"/>
        <w:jc w:val="both"/>
        <w:rPr>
          <w:lang w:val="ru-RU"/>
        </w:rPr>
      </w:pPr>
      <w:r w:rsidRPr="00A928BE">
        <w:rPr>
          <w:lang w:val="ru-RU"/>
        </w:rPr>
        <w:lastRenderedPageBreak/>
        <w:t>Во избежание риска создания условий, которые могут вызвать коррозию, арматура не должна вступать в электрохимический контакт с разнородным металлом.</w:t>
      </w:r>
    </w:p>
    <w:p w14:paraId="36BA4B96" w14:textId="77777777" w:rsidR="00A928BE" w:rsidRPr="00A928BE" w:rsidRDefault="00A928BE" w:rsidP="00A928BE">
      <w:pPr>
        <w:pStyle w:val="a3"/>
        <w:tabs>
          <w:tab w:val="left" w:pos="851"/>
        </w:tabs>
        <w:spacing w:before="2"/>
        <w:ind w:firstLine="567"/>
        <w:jc w:val="both"/>
        <w:rPr>
          <w:lang w:val="ru-RU"/>
        </w:rPr>
      </w:pPr>
      <w:r w:rsidRPr="00A928BE">
        <w:rPr>
          <w:lang w:val="ru-RU"/>
        </w:rPr>
        <w:t>Если должны применяться электрохимические методы защиты и ремонта, дополнительное армирование должно иметь достаточный электрический контакт с существующим армированием, чтобы соответствовать выбранному Принципу и методу.</w:t>
      </w:r>
    </w:p>
    <w:p w14:paraId="23F280E7" w14:textId="77777777" w:rsidR="00A928BE" w:rsidRPr="00A928BE" w:rsidRDefault="00A928BE" w:rsidP="00A928BE">
      <w:pPr>
        <w:pStyle w:val="a3"/>
        <w:tabs>
          <w:tab w:val="left" w:pos="851"/>
        </w:tabs>
        <w:spacing w:before="2"/>
        <w:ind w:firstLine="567"/>
        <w:jc w:val="both"/>
        <w:rPr>
          <w:b/>
          <w:lang w:val="ru-RU"/>
        </w:rPr>
      </w:pPr>
    </w:p>
    <w:p w14:paraId="2947D55E" w14:textId="77777777" w:rsidR="00A928BE" w:rsidRPr="00A928BE" w:rsidRDefault="00A928BE" w:rsidP="00A928BE">
      <w:pPr>
        <w:pStyle w:val="a3"/>
        <w:tabs>
          <w:tab w:val="left" w:pos="851"/>
        </w:tabs>
        <w:spacing w:before="2"/>
        <w:ind w:firstLine="567"/>
        <w:jc w:val="both"/>
        <w:rPr>
          <w:b/>
          <w:lang w:val="ru-RU"/>
        </w:rPr>
      </w:pPr>
      <w:r w:rsidRPr="00A928BE">
        <w:rPr>
          <w:b/>
          <w:lang w:val="ru-RU"/>
        </w:rPr>
        <w:t>9 Контроль качества</w:t>
      </w:r>
    </w:p>
    <w:p w14:paraId="4262BF99" w14:textId="77777777" w:rsidR="00A928BE" w:rsidRPr="00A928BE" w:rsidRDefault="00A928BE" w:rsidP="00A928BE">
      <w:pPr>
        <w:pStyle w:val="a3"/>
        <w:tabs>
          <w:tab w:val="left" w:pos="851"/>
        </w:tabs>
        <w:spacing w:before="2"/>
        <w:ind w:firstLine="567"/>
        <w:jc w:val="both"/>
        <w:rPr>
          <w:b/>
          <w:lang w:val="ru-RU"/>
        </w:rPr>
      </w:pPr>
    </w:p>
    <w:p w14:paraId="43D13A82" w14:textId="1AD3975E" w:rsidR="00A928BE" w:rsidRPr="00A928BE" w:rsidRDefault="00A928BE" w:rsidP="00A928BE">
      <w:pPr>
        <w:pStyle w:val="a3"/>
        <w:tabs>
          <w:tab w:val="left" w:pos="851"/>
        </w:tabs>
        <w:spacing w:before="2"/>
        <w:ind w:firstLine="567"/>
        <w:jc w:val="both"/>
        <w:rPr>
          <w:b/>
          <w:lang w:val="ru-RU"/>
        </w:rPr>
      </w:pPr>
      <w:r w:rsidRPr="00A928BE">
        <w:rPr>
          <w:b/>
          <w:lang w:val="ru-RU"/>
        </w:rPr>
        <w:t>9.1 Общие положения</w:t>
      </w:r>
    </w:p>
    <w:p w14:paraId="7C34242F" w14:textId="77777777" w:rsidR="00A928BE" w:rsidRDefault="00A928BE" w:rsidP="00A928BE">
      <w:pPr>
        <w:pStyle w:val="a3"/>
        <w:tabs>
          <w:tab w:val="left" w:pos="851"/>
        </w:tabs>
        <w:spacing w:before="2"/>
        <w:ind w:firstLine="567"/>
        <w:jc w:val="both"/>
        <w:rPr>
          <w:lang w:val="ru-RU"/>
        </w:rPr>
      </w:pPr>
    </w:p>
    <w:p w14:paraId="4CBE7261" w14:textId="75D80B3D" w:rsidR="00A928BE" w:rsidRPr="00A928BE" w:rsidRDefault="00A928BE" w:rsidP="00A928BE">
      <w:pPr>
        <w:pStyle w:val="a3"/>
        <w:tabs>
          <w:tab w:val="left" w:pos="851"/>
        </w:tabs>
        <w:spacing w:before="2"/>
        <w:ind w:firstLine="567"/>
        <w:jc w:val="both"/>
        <w:rPr>
          <w:lang w:val="ru-RU"/>
        </w:rPr>
      </w:pPr>
      <w:r w:rsidRPr="00A928BE">
        <w:rPr>
          <w:lang w:val="ru-RU"/>
        </w:rPr>
        <w:t>Выполнение работ осуществляется в соответствии с планом качества, подготовленным для проекта.</w:t>
      </w:r>
    </w:p>
    <w:p w14:paraId="4136D552" w14:textId="4F4467DB" w:rsidR="00A928BE" w:rsidRPr="00A928BE" w:rsidRDefault="00A928BE" w:rsidP="00A928BE">
      <w:pPr>
        <w:pStyle w:val="a3"/>
        <w:tabs>
          <w:tab w:val="left" w:pos="851"/>
        </w:tabs>
        <w:spacing w:before="2"/>
        <w:ind w:firstLine="567"/>
        <w:jc w:val="both"/>
        <w:rPr>
          <w:lang w:val="ru-RU"/>
        </w:rPr>
      </w:pPr>
      <w:r w:rsidRPr="00A928BE">
        <w:rPr>
          <w:lang w:val="ru-RU"/>
        </w:rPr>
        <w:t xml:space="preserve">Продукция и системы для выполнения работ должны удовлетворять требованиям </w:t>
      </w:r>
      <w:r>
        <w:rPr>
          <w:lang w:val="ru-RU"/>
        </w:rPr>
        <w:br/>
      </w:r>
      <w:r w:rsidRPr="00A928BE">
        <w:rPr>
          <w:lang w:val="ru-RU"/>
        </w:rPr>
        <w:t>EN 1504-2, EN 1504-3, EN 1504-4, EN 1504-5, EN 1504-6 и EN 1504-7 в отношении характеристик продукции, EN 1504-8 в отношении контроля качества продукции или другим соответствующим стандартам на материалы, например, EN 206 для бетона.</w:t>
      </w:r>
    </w:p>
    <w:p w14:paraId="6FA27BB6" w14:textId="77777777" w:rsidR="00A928BE" w:rsidRPr="00A928BE" w:rsidRDefault="00A928BE" w:rsidP="00A928BE">
      <w:pPr>
        <w:pStyle w:val="a3"/>
        <w:tabs>
          <w:tab w:val="left" w:pos="851"/>
        </w:tabs>
        <w:spacing w:before="2"/>
        <w:ind w:firstLine="567"/>
        <w:jc w:val="both"/>
        <w:rPr>
          <w:lang w:val="ru-RU"/>
        </w:rPr>
      </w:pPr>
      <w:r w:rsidRPr="00A928BE">
        <w:rPr>
          <w:lang w:val="ru-RU"/>
        </w:rPr>
        <w:t>Условия хранения и сроки использования изделий и систем должны соответствовать разделу 5 настоящего стандарта и техническому заданию.</w:t>
      </w:r>
    </w:p>
    <w:p w14:paraId="4770D58D" w14:textId="77777777" w:rsidR="00A928BE" w:rsidRPr="00A928BE" w:rsidRDefault="00A928BE" w:rsidP="00A928BE">
      <w:pPr>
        <w:pStyle w:val="a3"/>
        <w:tabs>
          <w:tab w:val="left" w:pos="851"/>
        </w:tabs>
        <w:spacing w:before="2"/>
        <w:ind w:firstLine="567"/>
        <w:jc w:val="both"/>
        <w:rPr>
          <w:lang w:val="ru-RU"/>
        </w:rPr>
      </w:pPr>
    </w:p>
    <w:p w14:paraId="4EBD535F" w14:textId="77777777" w:rsidR="00A928BE" w:rsidRPr="00A928BE" w:rsidRDefault="00A928BE" w:rsidP="00A928BE">
      <w:pPr>
        <w:pStyle w:val="a3"/>
        <w:tabs>
          <w:tab w:val="left" w:pos="851"/>
        </w:tabs>
        <w:spacing w:before="2"/>
        <w:ind w:firstLine="567"/>
        <w:jc w:val="both"/>
        <w:rPr>
          <w:b/>
          <w:lang w:val="ru-RU"/>
        </w:rPr>
      </w:pPr>
      <w:r w:rsidRPr="00A928BE">
        <w:rPr>
          <w:b/>
          <w:lang w:val="ru-RU"/>
        </w:rPr>
        <w:t>9.2 Классы исполнения</w:t>
      </w:r>
    </w:p>
    <w:p w14:paraId="6AED6010" w14:textId="77777777" w:rsidR="00A928BE" w:rsidRDefault="00A928BE" w:rsidP="00A928BE">
      <w:pPr>
        <w:pStyle w:val="a3"/>
        <w:tabs>
          <w:tab w:val="left" w:pos="851"/>
        </w:tabs>
        <w:spacing w:before="2"/>
        <w:ind w:firstLine="567"/>
        <w:jc w:val="both"/>
        <w:rPr>
          <w:lang w:val="ru-RU"/>
        </w:rPr>
      </w:pPr>
    </w:p>
    <w:p w14:paraId="5034327C" w14:textId="626C2C53" w:rsidR="00A928BE" w:rsidRPr="00A928BE" w:rsidRDefault="00A928BE" w:rsidP="00A928BE">
      <w:pPr>
        <w:pStyle w:val="a3"/>
        <w:tabs>
          <w:tab w:val="left" w:pos="851"/>
        </w:tabs>
        <w:spacing w:before="2"/>
        <w:ind w:firstLine="567"/>
        <w:jc w:val="both"/>
        <w:rPr>
          <w:lang w:val="ru-RU"/>
        </w:rPr>
      </w:pPr>
      <w:r w:rsidRPr="00A928BE">
        <w:rPr>
          <w:lang w:val="ru-RU"/>
        </w:rPr>
        <w:t>Инспекция работы должна проверять надлежащее выполнение защитных или ремонтных работ в соответствии со спецификацией проекта.</w:t>
      </w:r>
    </w:p>
    <w:p w14:paraId="7D81AA1E" w14:textId="77777777" w:rsidR="00A928BE" w:rsidRPr="00A928BE" w:rsidRDefault="00A928BE" w:rsidP="00A928BE">
      <w:pPr>
        <w:pStyle w:val="a3"/>
        <w:tabs>
          <w:tab w:val="left" w:pos="851"/>
        </w:tabs>
        <w:spacing w:before="2"/>
        <w:ind w:firstLine="567"/>
        <w:jc w:val="both"/>
        <w:rPr>
          <w:lang w:val="ru-RU"/>
        </w:rPr>
      </w:pPr>
      <w:r w:rsidRPr="00A928BE">
        <w:rPr>
          <w:lang w:val="ru-RU"/>
        </w:rPr>
        <w:t>Инспекция в настоящем контексте относится к проверке соответствия свойств изделий и систем, которые будут использоваться, а также к проверке выполнения работ.</w:t>
      </w:r>
    </w:p>
    <w:p w14:paraId="72683064" w14:textId="77777777" w:rsidR="00A928BE" w:rsidRPr="00A928BE" w:rsidRDefault="00A928BE" w:rsidP="00A928BE">
      <w:pPr>
        <w:pStyle w:val="a3"/>
        <w:tabs>
          <w:tab w:val="left" w:pos="851"/>
        </w:tabs>
        <w:spacing w:before="2"/>
        <w:ind w:firstLine="567"/>
        <w:jc w:val="both"/>
        <w:rPr>
          <w:lang w:val="ru-RU"/>
        </w:rPr>
      </w:pPr>
      <w:r w:rsidRPr="00A928BE">
        <w:rPr>
          <w:lang w:val="ru-RU"/>
        </w:rPr>
        <w:t>Требования к управлению качеством указаны с использованием одного из следующих 3 классов (см. EN 13670), для которых требуемая строгость увеличивается с класса 1 до класса 3, в соответствии с таблицей 4:</w:t>
      </w:r>
    </w:p>
    <w:p w14:paraId="221550F5" w14:textId="77777777" w:rsidR="00A928BE" w:rsidRPr="00A928BE" w:rsidRDefault="00A928BE" w:rsidP="00A928BE">
      <w:pPr>
        <w:pStyle w:val="a3"/>
        <w:tabs>
          <w:tab w:val="left" w:pos="851"/>
        </w:tabs>
        <w:spacing w:before="2"/>
        <w:ind w:firstLine="567"/>
        <w:jc w:val="both"/>
        <w:rPr>
          <w:lang w:val="ru-RU"/>
        </w:rPr>
      </w:pPr>
      <w:r w:rsidRPr="00A928BE">
        <w:rPr>
          <w:lang w:val="ru-RU"/>
        </w:rPr>
        <w:t>а) класс исполнения 1;</w:t>
      </w:r>
    </w:p>
    <w:p w14:paraId="26CF9EBF" w14:textId="77777777" w:rsidR="00A928BE" w:rsidRPr="00A928BE" w:rsidRDefault="00A928BE" w:rsidP="00A928BE">
      <w:pPr>
        <w:pStyle w:val="a3"/>
        <w:tabs>
          <w:tab w:val="left" w:pos="851"/>
        </w:tabs>
        <w:spacing w:before="2"/>
        <w:ind w:firstLine="567"/>
        <w:jc w:val="both"/>
        <w:rPr>
          <w:lang w:val="ru-RU"/>
        </w:rPr>
      </w:pPr>
      <w:r w:rsidRPr="00A928BE">
        <w:rPr>
          <w:lang w:val="ru-RU"/>
        </w:rPr>
        <w:t>b) класс исполнения 2;</w:t>
      </w:r>
    </w:p>
    <w:p w14:paraId="0609D3C4" w14:textId="77777777" w:rsidR="00A928BE" w:rsidRPr="00A928BE" w:rsidRDefault="00A928BE" w:rsidP="00A928BE">
      <w:pPr>
        <w:pStyle w:val="a3"/>
        <w:tabs>
          <w:tab w:val="left" w:pos="851"/>
        </w:tabs>
        <w:spacing w:before="2"/>
        <w:ind w:firstLine="567"/>
        <w:jc w:val="both"/>
        <w:rPr>
          <w:lang w:val="ru-RU"/>
        </w:rPr>
      </w:pPr>
      <w:r w:rsidRPr="00A928BE">
        <w:rPr>
          <w:lang w:val="ru-RU"/>
        </w:rPr>
        <w:t>в) класс исполнения 3.</w:t>
      </w:r>
    </w:p>
    <w:p w14:paraId="420DB987" w14:textId="77777777" w:rsidR="00A928BE" w:rsidRPr="00A928BE" w:rsidRDefault="00A928BE" w:rsidP="00A928BE">
      <w:pPr>
        <w:pStyle w:val="a3"/>
        <w:tabs>
          <w:tab w:val="left" w:pos="851"/>
        </w:tabs>
        <w:spacing w:before="2"/>
        <w:ind w:firstLine="567"/>
        <w:jc w:val="both"/>
        <w:rPr>
          <w:lang w:val="ru-RU"/>
        </w:rPr>
      </w:pPr>
    </w:p>
    <w:p w14:paraId="32643451" w14:textId="50C770C4" w:rsidR="0099153B" w:rsidRPr="00A928BE" w:rsidRDefault="00A928BE" w:rsidP="00A928BE">
      <w:pPr>
        <w:pStyle w:val="a3"/>
        <w:tabs>
          <w:tab w:val="left" w:pos="851"/>
        </w:tabs>
        <w:spacing w:before="2"/>
        <w:ind w:firstLine="567"/>
        <w:jc w:val="center"/>
        <w:rPr>
          <w:b/>
          <w:lang w:val="ru-RU"/>
        </w:rPr>
      </w:pPr>
      <w:r>
        <w:rPr>
          <w:b/>
          <w:lang w:val="ru-RU"/>
        </w:rPr>
        <w:t>Таблица 4 -</w:t>
      </w:r>
      <w:r w:rsidRPr="00A928BE">
        <w:rPr>
          <w:b/>
          <w:lang w:val="ru-RU"/>
        </w:rPr>
        <w:t xml:space="preserve"> Тип и сторона, участвующая в инспекции (EN 13670), и уровни инспекции (EN 1990)</w:t>
      </w:r>
    </w:p>
    <w:p w14:paraId="0913D313" w14:textId="559273E1" w:rsidR="0099153B" w:rsidRDefault="0099153B" w:rsidP="009609E8">
      <w:pPr>
        <w:pStyle w:val="a3"/>
        <w:tabs>
          <w:tab w:val="left" w:pos="851"/>
        </w:tabs>
        <w:spacing w:before="2"/>
        <w:ind w:firstLine="567"/>
        <w:jc w:val="both"/>
        <w:rPr>
          <w:lang w:val="ru-RU"/>
        </w:rPr>
      </w:pPr>
    </w:p>
    <w:tbl>
      <w:tblPr>
        <w:tblStyle w:val="6"/>
        <w:tblW w:w="0" w:type="auto"/>
        <w:tblLook w:val="04A0" w:firstRow="1" w:lastRow="0" w:firstColumn="1" w:lastColumn="0" w:noHBand="0" w:noVBand="1"/>
      </w:tblPr>
      <w:tblGrid>
        <w:gridCol w:w="2273"/>
        <w:gridCol w:w="2358"/>
        <w:gridCol w:w="2358"/>
        <w:gridCol w:w="2359"/>
      </w:tblGrid>
      <w:tr w:rsidR="00A928BE" w:rsidRPr="00A928BE" w14:paraId="3075B609" w14:textId="77777777" w:rsidTr="00A928BE">
        <w:tc>
          <w:tcPr>
            <w:tcW w:w="2407" w:type="dxa"/>
            <w:tcBorders>
              <w:bottom w:val="double" w:sz="4" w:space="0" w:color="auto"/>
            </w:tcBorders>
          </w:tcPr>
          <w:p w14:paraId="3E66D943" w14:textId="77777777" w:rsidR="00A928BE" w:rsidRPr="00A928BE" w:rsidRDefault="00A928BE" w:rsidP="00A928BE">
            <w:pPr>
              <w:jc w:val="both"/>
              <w:rPr>
                <w:rFonts w:eastAsia="Calibri"/>
                <w:sz w:val="24"/>
                <w:szCs w:val="24"/>
                <w:lang w:val="ru-RU"/>
              </w:rPr>
            </w:pPr>
          </w:p>
        </w:tc>
        <w:tc>
          <w:tcPr>
            <w:tcW w:w="2407" w:type="dxa"/>
            <w:tcBorders>
              <w:bottom w:val="double" w:sz="4" w:space="0" w:color="auto"/>
            </w:tcBorders>
          </w:tcPr>
          <w:p w14:paraId="0AA9B1FD" w14:textId="77777777" w:rsidR="00A928BE" w:rsidRPr="00A928BE" w:rsidRDefault="00A928BE" w:rsidP="00A928BE">
            <w:pPr>
              <w:jc w:val="both"/>
              <w:rPr>
                <w:rFonts w:eastAsia="Calibri"/>
                <w:sz w:val="24"/>
                <w:szCs w:val="24"/>
                <w:lang w:val="ru-RU"/>
              </w:rPr>
            </w:pPr>
            <w:r w:rsidRPr="00A928BE">
              <w:rPr>
                <w:rFonts w:eastAsia="Calibri"/>
                <w:bCs/>
                <w:color w:val="000000"/>
                <w:sz w:val="24"/>
                <w:szCs w:val="24"/>
                <w:lang w:val="ru-RU"/>
              </w:rPr>
              <w:t>Класс исполнения</w:t>
            </w:r>
            <w:r w:rsidRPr="00A928BE">
              <w:rPr>
                <w:rFonts w:eastAsia="Calibri"/>
                <w:bCs/>
                <w:color w:val="000000"/>
                <w:sz w:val="24"/>
                <w:szCs w:val="24"/>
                <w:lang w:val="en-US"/>
              </w:rPr>
              <w:t xml:space="preserve"> 1</w:t>
            </w:r>
          </w:p>
        </w:tc>
        <w:tc>
          <w:tcPr>
            <w:tcW w:w="2407" w:type="dxa"/>
            <w:tcBorders>
              <w:bottom w:val="double" w:sz="4" w:space="0" w:color="auto"/>
            </w:tcBorders>
          </w:tcPr>
          <w:p w14:paraId="2B1DF7CD" w14:textId="77777777" w:rsidR="00A928BE" w:rsidRPr="00A928BE" w:rsidRDefault="00A928BE" w:rsidP="00A928BE">
            <w:pPr>
              <w:jc w:val="both"/>
              <w:rPr>
                <w:rFonts w:eastAsia="Calibri"/>
                <w:sz w:val="24"/>
                <w:szCs w:val="24"/>
                <w:lang w:val="ru-RU"/>
              </w:rPr>
            </w:pPr>
            <w:r w:rsidRPr="00A928BE">
              <w:rPr>
                <w:rFonts w:eastAsia="Calibri"/>
                <w:bCs/>
                <w:color w:val="000000"/>
                <w:sz w:val="24"/>
                <w:szCs w:val="24"/>
                <w:lang w:val="ru-RU"/>
              </w:rPr>
              <w:t>Класс исполнения 2</w:t>
            </w:r>
          </w:p>
        </w:tc>
        <w:tc>
          <w:tcPr>
            <w:tcW w:w="2408" w:type="dxa"/>
            <w:tcBorders>
              <w:bottom w:val="double" w:sz="4" w:space="0" w:color="auto"/>
            </w:tcBorders>
          </w:tcPr>
          <w:p w14:paraId="37B8327D" w14:textId="77777777" w:rsidR="00A928BE" w:rsidRPr="00A928BE" w:rsidRDefault="00A928BE" w:rsidP="00A928BE">
            <w:pPr>
              <w:jc w:val="both"/>
              <w:rPr>
                <w:rFonts w:eastAsia="Calibri"/>
                <w:sz w:val="24"/>
                <w:szCs w:val="24"/>
                <w:lang w:val="ru-RU"/>
              </w:rPr>
            </w:pPr>
            <w:r w:rsidRPr="00A928BE">
              <w:rPr>
                <w:rFonts w:eastAsia="Calibri"/>
                <w:bCs/>
                <w:color w:val="000000"/>
                <w:sz w:val="24"/>
                <w:szCs w:val="24"/>
                <w:lang w:val="ru-RU"/>
              </w:rPr>
              <w:t>Класс исполнения 3</w:t>
            </w:r>
          </w:p>
        </w:tc>
      </w:tr>
      <w:tr w:rsidR="00A928BE" w:rsidRPr="00A928BE" w14:paraId="4BFE627F" w14:textId="77777777" w:rsidTr="00A928BE">
        <w:tc>
          <w:tcPr>
            <w:tcW w:w="2407" w:type="dxa"/>
            <w:tcBorders>
              <w:top w:val="double" w:sz="4" w:space="0" w:color="auto"/>
            </w:tcBorders>
          </w:tcPr>
          <w:p w14:paraId="2ED53BD5" w14:textId="77777777" w:rsidR="00A928BE" w:rsidRPr="00A928BE" w:rsidRDefault="00A928BE" w:rsidP="00A928BE">
            <w:pPr>
              <w:jc w:val="both"/>
              <w:rPr>
                <w:rFonts w:eastAsia="Calibri"/>
                <w:sz w:val="24"/>
                <w:szCs w:val="24"/>
                <w:lang w:val="ru-RU"/>
              </w:rPr>
            </w:pPr>
            <w:r w:rsidRPr="00A928BE">
              <w:rPr>
                <w:rFonts w:eastAsia="Calibri"/>
                <w:color w:val="000000"/>
                <w:sz w:val="24"/>
                <w:szCs w:val="24"/>
                <w:lang w:val="ru-RU"/>
              </w:rPr>
              <w:t>Вид инспекции</w:t>
            </w:r>
          </w:p>
        </w:tc>
        <w:tc>
          <w:tcPr>
            <w:tcW w:w="2407" w:type="dxa"/>
            <w:tcBorders>
              <w:top w:val="double" w:sz="4" w:space="0" w:color="auto"/>
            </w:tcBorders>
          </w:tcPr>
          <w:p w14:paraId="45651592" w14:textId="77777777" w:rsidR="00A928BE" w:rsidRPr="00A928BE" w:rsidRDefault="00A928BE" w:rsidP="00A928BE">
            <w:pPr>
              <w:jc w:val="both"/>
              <w:rPr>
                <w:rFonts w:eastAsia="Calibri"/>
                <w:b/>
                <w:bCs/>
                <w:color w:val="000000"/>
                <w:sz w:val="24"/>
                <w:szCs w:val="24"/>
                <w:lang w:val="ru-RU"/>
              </w:rPr>
            </w:pPr>
            <w:r w:rsidRPr="00A928BE">
              <w:rPr>
                <w:rFonts w:eastAsia="Calibri"/>
                <w:color w:val="000000"/>
                <w:sz w:val="24"/>
                <w:szCs w:val="24"/>
                <w:lang w:val="ru-RU"/>
              </w:rPr>
              <w:t>Визуальные осмотры и выборочные измерения</w:t>
            </w:r>
          </w:p>
        </w:tc>
        <w:tc>
          <w:tcPr>
            <w:tcW w:w="2407" w:type="dxa"/>
            <w:tcBorders>
              <w:top w:val="double" w:sz="4" w:space="0" w:color="auto"/>
            </w:tcBorders>
          </w:tcPr>
          <w:p w14:paraId="51F96EE9" w14:textId="77777777" w:rsidR="00A928BE" w:rsidRPr="00A928BE" w:rsidRDefault="00A928BE" w:rsidP="00A928BE">
            <w:pPr>
              <w:jc w:val="both"/>
              <w:rPr>
                <w:rFonts w:eastAsia="Calibri"/>
                <w:b/>
                <w:bCs/>
                <w:color w:val="000000"/>
                <w:sz w:val="24"/>
                <w:szCs w:val="24"/>
                <w:lang w:val="ru-RU"/>
              </w:rPr>
            </w:pPr>
            <w:r w:rsidRPr="00A928BE">
              <w:rPr>
                <w:rFonts w:eastAsia="Calibri"/>
                <w:color w:val="000000"/>
                <w:sz w:val="24"/>
                <w:szCs w:val="24"/>
                <w:lang w:val="ru-RU"/>
              </w:rPr>
              <w:t>Визуальный осмотр и систематические и регулярные измерения основных работ</w:t>
            </w:r>
          </w:p>
        </w:tc>
        <w:tc>
          <w:tcPr>
            <w:tcW w:w="2408" w:type="dxa"/>
            <w:tcBorders>
              <w:top w:val="double" w:sz="4" w:space="0" w:color="auto"/>
            </w:tcBorders>
          </w:tcPr>
          <w:p w14:paraId="6920B78F" w14:textId="77777777" w:rsidR="00A928BE" w:rsidRPr="00A928BE" w:rsidRDefault="00A928BE" w:rsidP="00A928BE">
            <w:pPr>
              <w:adjustRightInd w:val="0"/>
              <w:rPr>
                <w:rFonts w:eastAsia="Calibri"/>
                <w:color w:val="000000"/>
                <w:sz w:val="24"/>
                <w:szCs w:val="24"/>
                <w:lang w:val="ru-RU"/>
              </w:rPr>
            </w:pPr>
            <w:r w:rsidRPr="00A928BE">
              <w:rPr>
                <w:rFonts w:eastAsia="Calibri"/>
                <w:color w:val="000000"/>
                <w:sz w:val="24"/>
                <w:szCs w:val="24"/>
                <w:lang w:val="ru-RU"/>
              </w:rPr>
              <w:t>Визуальный осмотр.</w:t>
            </w:r>
          </w:p>
          <w:p w14:paraId="272EDDC4" w14:textId="77777777" w:rsidR="00A928BE" w:rsidRPr="00A928BE" w:rsidRDefault="00A928BE" w:rsidP="00A928BE">
            <w:pPr>
              <w:jc w:val="both"/>
              <w:rPr>
                <w:rFonts w:eastAsia="Calibri"/>
                <w:b/>
                <w:bCs/>
                <w:color w:val="000000"/>
                <w:sz w:val="24"/>
                <w:szCs w:val="24"/>
                <w:lang w:val="ru-RU"/>
              </w:rPr>
            </w:pPr>
            <w:r w:rsidRPr="00A928BE">
              <w:rPr>
                <w:rFonts w:eastAsia="Calibri"/>
                <w:color w:val="000000"/>
                <w:sz w:val="24"/>
                <w:szCs w:val="24"/>
                <w:lang w:val="ru-RU"/>
              </w:rPr>
              <w:t>Детальная проверка всех работ, имеющих значение для несущей способности и долговечности конструкции</w:t>
            </w:r>
          </w:p>
        </w:tc>
      </w:tr>
      <w:tr w:rsidR="00A928BE" w:rsidRPr="00A928BE" w14:paraId="65BFF6C0" w14:textId="77777777" w:rsidTr="00952CD7">
        <w:tc>
          <w:tcPr>
            <w:tcW w:w="2407" w:type="dxa"/>
          </w:tcPr>
          <w:p w14:paraId="7915881C" w14:textId="77777777" w:rsidR="00A928BE" w:rsidRPr="00A928BE" w:rsidRDefault="00A928BE" w:rsidP="00A928BE">
            <w:pPr>
              <w:jc w:val="both"/>
              <w:rPr>
                <w:rFonts w:eastAsia="Calibri"/>
                <w:color w:val="000000"/>
                <w:sz w:val="24"/>
                <w:szCs w:val="24"/>
                <w:lang w:val="ru-RU"/>
              </w:rPr>
            </w:pPr>
            <w:proofErr w:type="spellStart"/>
            <w:r w:rsidRPr="00A928BE">
              <w:rPr>
                <w:rFonts w:eastAsia="Calibri"/>
                <w:color w:val="000000"/>
                <w:sz w:val="24"/>
                <w:szCs w:val="24"/>
                <w:lang w:val="en-US"/>
              </w:rPr>
              <w:t>Сторона</w:t>
            </w:r>
            <w:proofErr w:type="spellEnd"/>
            <w:r w:rsidRPr="00A928BE">
              <w:rPr>
                <w:rFonts w:eastAsia="Calibri"/>
                <w:color w:val="000000"/>
                <w:sz w:val="24"/>
                <w:szCs w:val="24"/>
                <w:lang w:val="en-US"/>
              </w:rPr>
              <w:t xml:space="preserve">, </w:t>
            </w:r>
            <w:proofErr w:type="spellStart"/>
            <w:r w:rsidRPr="00A928BE">
              <w:rPr>
                <w:rFonts w:eastAsia="Calibri"/>
                <w:color w:val="000000"/>
                <w:sz w:val="24"/>
                <w:szCs w:val="24"/>
                <w:lang w:val="en-US"/>
              </w:rPr>
              <w:t>проводящая</w:t>
            </w:r>
            <w:proofErr w:type="spellEnd"/>
            <w:r w:rsidRPr="00A928BE">
              <w:rPr>
                <w:rFonts w:eastAsia="Calibri"/>
                <w:color w:val="000000"/>
                <w:sz w:val="24"/>
                <w:szCs w:val="24"/>
                <w:lang w:val="en-US"/>
              </w:rPr>
              <w:t xml:space="preserve"> </w:t>
            </w:r>
            <w:r w:rsidRPr="00A928BE">
              <w:rPr>
                <w:rFonts w:eastAsia="Calibri"/>
                <w:color w:val="000000"/>
                <w:sz w:val="24"/>
                <w:szCs w:val="24"/>
                <w:lang w:val="ru-RU"/>
              </w:rPr>
              <w:t>инспекцию</w:t>
            </w:r>
          </w:p>
        </w:tc>
        <w:tc>
          <w:tcPr>
            <w:tcW w:w="2407" w:type="dxa"/>
          </w:tcPr>
          <w:p w14:paraId="4A13A28B" w14:textId="77777777" w:rsidR="00A928BE" w:rsidRPr="00A928BE" w:rsidRDefault="00A928BE" w:rsidP="00A928BE">
            <w:pPr>
              <w:jc w:val="both"/>
              <w:rPr>
                <w:rFonts w:eastAsia="Calibri"/>
                <w:color w:val="000000"/>
                <w:sz w:val="24"/>
                <w:szCs w:val="24"/>
                <w:lang w:val="en-US"/>
              </w:rPr>
            </w:pPr>
            <w:r w:rsidRPr="00A928BE">
              <w:rPr>
                <w:rFonts w:eastAsia="Calibri"/>
                <w:color w:val="000000"/>
                <w:sz w:val="24"/>
                <w:szCs w:val="24"/>
                <w:lang w:val="ru-RU"/>
              </w:rPr>
              <w:t>Самостоятельный осмотр</w:t>
            </w:r>
          </w:p>
        </w:tc>
        <w:tc>
          <w:tcPr>
            <w:tcW w:w="2407" w:type="dxa"/>
          </w:tcPr>
          <w:p w14:paraId="6E4F7873" w14:textId="77777777" w:rsidR="00A928BE" w:rsidRPr="00A928BE" w:rsidRDefault="00A928BE" w:rsidP="00A928BE">
            <w:pPr>
              <w:adjustRightInd w:val="0"/>
              <w:rPr>
                <w:rFonts w:eastAsia="Calibri"/>
                <w:color w:val="000000"/>
                <w:sz w:val="24"/>
                <w:szCs w:val="24"/>
                <w:lang w:val="ru-RU"/>
              </w:rPr>
            </w:pPr>
            <w:r w:rsidRPr="00A928BE">
              <w:rPr>
                <w:rFonts w:eastAsia="Calibri"/>
                <w:color w:val="000000"/>
                <w:sz w:val="24"/>
                <w:szCs w:val="24"/>
                <w:lang w:val="ru-RU"/>
              </w:rPr>
              <w:t>Самостоятельный осмотр.</w:t>
            </w:r>
          </w:p>
          <w:p w14:paraId="79CCB854" w14:textId="77777777" w:rsidR="00A928BE" w:rsidRPr="00A928BE" w:rsidRDefault="00A928BE" w:rsidP="00A928BE">
            <w:pPr>
              <w:adjustRightInd w:val="0"/>
              <w:rPr>
                <w:rFonts w:eastAsia="Calibri"/>
                <w:color w:val="000000"/>
                <w:sz w:val="24"/>
                <w:szCs w:val="24"/>
                <w:lang w:val="ru-RU"/>
              </w:rPr>
            </w:pPr>
            <w:r w:rsidRPr="00A928BE">
              <w:rPr>
                <w:rFonts w:eastAsia="Calibri"/>
                <w:color w:val="000000"/>
                <w:sz w:val="24"/>
                <w:szCs w:val="24"/>
                <w:lang w:val="ru-RU"/>
              </w:rPr>
              <w:t>Систематический осмотр в соответствии с</w:t>
            </w:r>
          </w:p>
          <w:p w14:paraId="3DC865BA" w14:textId="77777777" w:rsidR="00A928BE" w:rsidRPr="00A928BE" w:rsidRDefault="00A928BE" w:rsidP="00A928BE">
            <w:pPr>
              <w:jc w:val="both"/>
              <w:rPr>
                <w:rFonts w:eastAsia="Calibri"/>
                <w:color w:val="000000"/>
                <w:sz w:val="24"/>
                <w:szCs w:val="24"/>
                <w:lang w:val="en-US"/>
              </w:rPr>
            </w:pPr>
            <w:proofErr w:type="spellStart"/>
            <w:r w:rsidRPr="00A928BE">
              <w:rPr>
                <w:rFonts w:eastAsia="Calibri"/>
                <w:color w:val="000000"/>
                <w:sz w:val="24"/>
                <w:szCs w:val="24"/>
                <w:lang w:val="en-US"/>
              </w:rPr>
              <w:lastRenderedPageBreak/>
              <w:t>процедур</w:t>
            </w:r>
            <w:r w:rsidRPr="00A928BE">
              <w:rPr>
                <w:rFonts w:eastAsia="Calibri"/>
                <w:color w:val="000000"/>
                <w:sz w:val="24"/>
                <w:szCs w:val="24"/>
                <w:lang w:val="ru-RU"/>
              </w:rPr>
              <w:t>ами</w:t>
            </w:r>
            <w:proofErr w:type="spellEnd"/>
            <w:r w:rsidRPr="00A928BE">
              <w:rPr>
                <w:rFonts w:eastAsia="Calibri"/>
                <w:color w:val="000000"/>
                <w:sz w:val="24"/>
                <w:szCs w:val="24"/>
                <w:lang w:val="en-US"/>
              </w:rPr>
              <w:t xml:space="preserve"> </w:t>
            </w:r>
            <w:proofErr w:type="spellStart"/>
            <w:r w:rsidRPr="00A928BE">
              <w:rPr>
                <w:rFonts w:eastAsia="Calibri"/>
                <w:color w:val="000000"/>
                <w:sz w:val="24"/>
                <w:szCs w:val="24"/>
                <w:lang w:val="en-US"/>
              </w:rPr>
              <w:t>организации</w:t>
            </w:r>
            <w:proofErr w:type="spellEnd"/>
          </w:p>
        </w:tc>
        <w:tc>
          <w:tcPr>
            <w:tcW w:w="2408" w:type="dxa"/>
          </w:tcPr>
          <w:p w14:paraId="4BF36A1C" w14:textId="77777777" w:rsidR="00A928BE" w:rsidRPr="00A928BE" w:rsidRDefault="00A928BE" w:rsidP="00A928BE">
            <w:pPr>
              <w:adjustRightInd w:val="0"/>
              <w:rPr>
                <w:rFonts w:eastAsia="Calibri"/>
                <w:color w:val="000000"/>
                <w:sz w:val="24"/>
                <w:szCs w:val="24"/>
                <w:lang w:val="ru-RU"/>
              </w:rPr>
            </w:pPr>
            <w:r w:rsidRPr="00A928BE">
              <w:rPr>
                <w:rFonts w:eastAsia="Calibri"/>
                <w:color w:val="000000"/>
                <w:sz w:val="24"/>
                <w:szCs w:val="24"/>
                <w:lang w:val="ru-RU"/>
              </w:rPr>
              <w:lastRenderedPageBreak/>
              <w:t xml:space="preserve">Самостоятельный осмотр. Систематический осмотр в соответствии с </w:t>
            </w:r>
            <w:r w:rsidRPr="00A928BE">
              <w:rPr>
                <w:rFonts w:eastAsia="Calibri"/>
                <w:color w:val="000000"/>
                <w:sz w:val="24"/>
                <w:szCs w:val="24"/>
                <w:lang w:val="ru-RU"/>
              </w:rPr>
              <w:lastRenderedPageBreak/>
              <w:t>процедурами организации</w:t>
            </w:r>
          </w:p>
          <w:p w14:paraId="543A9055" w14:textId="77777777" w:rsidR="00A928BE" w:rsidRPr="00A928BE" w:rsidRDefault="00A928BE" w:rsidP="00A928BE">
            <w:pPr>
              <w:adjustRightInd w:val="0"/>
              <w:rPr>
                <w:rFonts w:eastAsia="Calibri"/>
                <w:color w:val="000000"/>
                <w:sz w:val="24"/>
                <w:szCs w:val="24"/>
                <w:lang w:val="en-US"/>
              </w:rPr>
            </w:pPr>
            <w:proofErr w:type="spellStart"/>
            <w:r w:rsidRPr="00A928BE">
              <w:rPr>
                <w:rFonts w:eastAsia="Calibri"/>
                <w:color w:val="000000"/>
                <w:sz w:val="24"/>
                <w:szCs w:val="24"/>
                <w:lang w:val="en-US"/>
              </w:rPr>
              <w:t>Внешний</w:t>
            </w:r>
            <w:proofErr w:type="spellEnd"/>
            <w:r w:rsidRPr="00A928BE">
              <w:rPr>
                <w:rFonts w:eastAsia="Calibri"/>
                <w:color w:val="000000"/>
                <w:sz w:val="24"/>
                <w:szCs w:val="24"/>
                <w:lang w:val="en-US"/>
              </w:rPr>
              <w:t xml:space="preserve"> </w:t>
            </w:r>
            <w:proofErr w:type="spellStart"/>
            <w:r w:rsidRPr="00A928BE">
              <w:rPr>
                <w:rFonts w:eastAsia="Calibri"/>
                <w:color w:val="000000"/>
                <w:sz w:val="24"/>
                <w:szCs w:val="24"/>
                <w:lang w:val="en-US"/>
              </w:rPr>
              <w:t>осмотр</w:t>
            </w:r>
            <w:proofErr w:type="spellEnd"/>
          </w:p>
        </w:tc>
      </w:tr>
    </w:tbl>
    <w:p w14:paraId="6E745906" w14:textId="0C71032B" w:rsidR="0099153B" w:rsidRDefault="0099153B" w:rsidP="009609E8">
      <w:pPr>
        <w:pStyle w:val="a3"/>
        <w:tabs>
          <w:tab w:val="left" w:pos="851"/>
        </w:tabs>
        <w:spacing w:before="2"/>
        <w:ind w:firstLine="567"/>
        <w:jc w:val="both"/>
        <w:rPr>
          <w:lang w:val="ru-RU"/>
        </w:rPr>
      </w:pPr>
    </w:p>
    <w:p w14:paraId="20EECB42" w14:textId="77777777" w:rsidR="00A928BE" w:rsidRPr="00A928BE" w:rsidRDefault="00A928BE" w:rsidP="00A928BE">
      <w:pPr>
        <w:pStyle w:val="a3"/>
        <w:tabs>
          <w:tab w:val="left" w:pos="851"/>
        </w:tabs>
        <w:spacing w:before="2"/>
        <w:ind w:firstLine="567"/>
        <w:jc w:val="both"/>
        <w:rPr>
          <w:lang w:val="ru-RU"/>
        </w:rPr>
      </w:pPr>
      <w:r w:rsidRPr="00A928BE">
        <w:rPr>
          <w:lang w:val="ru-RU"/>
        </w:rPr>
        <w:t>Класс исполнения может относиться ко всей конструкции, к компонентам конструкции или к определенным материалам/технологиям, используемым для исполнения.</w:t>
      </w:r>
    </w:p>
    <w:p w14:paraId="03F8552F" w14:textId="77777777" w:rsidR="00A928BE" w:rsidRPr="00A928BE" w:rsidRDefault="00A928BE" w:rsidP="00A928BE">
      <w:pPr>
        <w:pStyle w:val="a3"/>
        <w:tabs>
          <w:tab w:val="left" w:pos="851"/>
        </w:tabs>
        <w:spacing w:before="2"/>
        <w:ind w:firstLine="567"/>
        <w:jc w:val="both"/>
        <w:rPr>
          <w:lang w:val="ru-RU"/>
        </w:rPr>
      </w:pPr>
      <w:r w:rsidRPr="00A928BE">
        <w:rPr>
          <w:lang w:val="ru-RU"/>
        </w:rPr>
        <w:t>Используемый класс исполнения должен быть указан в спецификации проекта.</w:t>
      </w:r>
    </w:p>
    <w:p w14:paraId="68E89402" w14:textId="77777777" w:rsidR="00A928BE" w:rsidRPr="00A928BE" w:rsidRDefault="00A928BE" w:rsidP="00A928BE">
      <w:pPr>
        <w:pStyle w:val="a3"/>
        <w:tabs>
          <w:tab w:val="left" w:pos="851"/>
        </w:tabs>
        <w:spacing w:before="2"/>
        <w:ind w:firstLine="567"/>
        <w:jc w:val="both"/>
        <w:rPr>
          <w:lang w:val="ru-RU"/>
        </w:rPr>
      </w:pPr>
      <w:r w:rsidRPr="00A928BE">
        <w:rPr>
          <w:lang w:val="ru-RU"/>
        </w:rPr>
        <w:t>Дальнейшая детализация требований к режиму управления качеством дополнительно к тому, что указано в настоящем документе, может быть указана в спецификации проекта.</w:t>
      </w:r>
    </w:p>
    <w:p w14:paraId="3D8309D0" w14:textId="77777777" w:rsidR="00A928BE" w:rsidRPr="00A928BE" w:rsidRDefault="00A928BE" w:rsidP="00A928BE">
      <w:pPr>
        <w:pStyle w:val="a3"/>
        <w:tabs>
          <w:tab w:val="left" w:pos="851"/>
        </w:tabs>
        <w:spacing w:before="2"/>
        <w:ind w:firstLine="567"/>
        <w:jc w:val="both"/>
        <w:rPr>
          <w:sz w:val="20"/>
          <w:lang w:val="ru-RU"/>
        </w:rPr>
      </w:pPr>
    </w:p>
    <w:p w14:paraId="671C386B" w14:textId="195AD5FC" w:rsidR="00A928BE" w:rsidRPr="00A928BE" w:rsidRDefault="00A928BE" w:rsidP="00A928BE">
      <w:pPr>
        <w:pStyle w:val="a3"/>
        <w:tabs>
          <w:tab w:val="left" w:pos="851"/>
        </w:tabs>
        <w:spacing w:before="2"/>
        <w:ind w:firstLine="567"/>
        <w:jc w:val="both"/>
        <w:rPr>
          <w:sz w:val="20"/>
          <w:lang w:val="ru-RU"/>
        </w:rPr>
      </w:pPr>
      <w:r w:rsidRPr="00A928BE">
        <w:rPr>
          <w:sz w:val="20"/>
          <w:lang w:val="ru-RU"/>
        </w:rPr>
        <w:t>Примечание - В A.5.2 приведены примеры классов исполнения.</w:t>
      </w:r>
    </w:p>
    <w:p w14:paraId="40AD4221" w14:textId="77777777" w:rsidR="00A928BE" w:rsidRPr="00A928BE" w:rsidRDefault="00A928BE" w:rsidP="00A928BE">
      <w:pPr>
        <w:pStyle w:val="a3"/>
        <w:tabs>
          <w:tab w:val="left" w:pos="851"/>
        </w:tabs>
        <w:spacing w:before="2"/>
        <w:ind w:firstLine="567"/>
        <w:jc w:val="both"/>
        <w:rPr>
          <w:lang w:val="ru-RU"/>
        </w:rPr>
      </w:pPr>
    </w:p>
    <w:p w14:paraId="51CEBCFC" w14:textId="77777777" w:rsidR="00A928BE" w:rsidRPr="00A928BE" w:rsidRDefault="00A928BE" w:rsidP="00A928BE">
      <w:pPr>
        <w:pStyle w:val="a3"/>
        <w:tabs>
          <w:tab w:val="left" w:pos="851"/>
        </w:tabs>
        <w:spacing w:before="2"/>
        <w:ind w:firstLine="567"/>
        <w:jc w:val="both"/>
        <w:rPr>
          <w:b/>
          <w:lang w:val="ru-RU"/>
        </w:rPr>
      </w:pPr>
      <w:r w:rsidRPr="00A928BE">
        <w:rPr>
          <w:b/>
          <w:lang w:val="ru-RU"/>
        </w:rPr>
        <w:t>9.3 Испытания по контролю качества и наблюдения</w:t>
      </w:r>
    </w:p>
    <w:p w14:paraId="51D15BD2" w14:textId="77777777" w:rsidR="00A928BE" w:rsidRDefault="00A928BE" w:rsidP="00A928BE">
      <w:pPr>
        <w:pStyle w:val="a3"/>
        <w:tabs>
          <w:tab w:val="left" w:pos="851"/>
        </w:tabs>
        <w:spacing w:before="2"/>
        <w:ind w:firstLine="567"/>
        <w:jc w:val="both"/>
        <w:rPr>
          <w:lang w:val="ru-RU"/>
        </w:rPr>
      </w:pPr>
    </w:p>
    <w:p w14:paraId="0334F6F4" w14:textId="44782FDF" w:rsidR="00A928BE" w:rsidRPr="00A928BE" w:rsidRDefault="00A928BE" w:rsidP="00A928BE">
      <w:pPr>
        <w:pStyle w:val="a3"/>
        <w:tabs>
          <w:tab w:val="left" w:pos="851"/>
        </w:tabs>
        <w:spacing w:before="2"/>
        <w:ind w:firstLine="567"/>
        <w:jc w:val="both"/>
        <w:rPr>
          <w:lang w:val="ru-RU"/>
        </w:rPr>
      </w:pPr>
      <w:r w:rsidRPr="00A928BE">
        <w:rPr>
          <w:lang w:val="ru-RU"/>
        </w:rPr>
        <w:t>Свойства основания, приемка изделий и систем, условия их применения и конечные свойства отвержденных изделий и систем подлежат контролю качества. Уровень контроля зависит от класса исполнения в соответствии с таблицей 4, и контроль должен проводиться с использованием испытаний и наблюдений, указанных в таблице 5.</w:t>
      </w:r>
    </w:p>
    <w:p w14:paraId="21F2953B" w14:textId="4A1E3923" w:rsidR="00A928BE" w:rsidRPr="00A928BE" w:rsidRDefault="00A928BE" w:rsidP="00A928BE">
      <w:pPr>
        <w:pStyle w:val="a3"/>
        <w:tabs>
          <w:tab w:val="left" w:pos="851"/>
        </w:tabs>
        <w:spacing w:before="2"/>
        <w:ind w:firstLine="567"/>
        <w:jc w:val="both"/>
        <w:rPr>
          <w:lang w:val="ru-RU"/>
        </w:rPr>
      </w:pPr>
      <w:r w:rsidRPr="00A928BE">
        <w:rPr>
          <w:lang w:val="ru-RU"/>
        </w:rPr>
        <w:t>Ссылки на методы испытаний указаны для испытаний в стандартах EN и ISO, а там, где не существует стандарта, указывается ссылка на испытания и наблюдения в Приложении А, которые ссылаются, где это уместно, на национальные стандарты.</w:t>
      </w:r>
    </w:p>
    <w:p w14:paraId="7253C0D0" w14:textId="017EF02D" w:rsidR="00A928BE" w:rsidRPr="00A928BE" w:rsidRDefault="00A928BE" w:rsidP="00A928BE">
      <w:pPr>
        <w:pStyle w:val="a3"/>
        <w:tabs>
          <w:tab w:val="left" w:pos="851"/>
        </w:tabs>
        <w:spacing w:before="2"/>
        <w:ind w:firstLine="567"/>
        <w:jc w:val="both"/>
        <w:rPr>
          <w:lang w:val="ru-RU"/>
        </w:rPr>
      </w:pPr>
      <w:r w:rsidRPr="00A928BE">
        <w:rPr>
          <w:lang w:val="ru-RU"/>
        </w:rPr>
        <w:t>Тип характеристик, подлежащих наблюдению или испытанию, частота наблюдения или испытания и допустимые пределы результатов испытания должны соответствовать спецификации проекта. Если частота не указана, применяются значения, указанные в таблице 5. Если приемлемые пределы для результатов испытаний не указаны, в А.5.3 приведены рекомендации.</w:t>
      </w:r>
    </w:p>
    <w:p w14:paraId="1218EE3E" w14:textId="77777777" w:rsidR="00A928BE" w:rsidRPr="00A928BE" w:rsidRDefault="00A928BE" w:rsidP="00A928BE">
      <w:pPr>
        <w:pStyle w:val="a3"/>
        <w:tabs>
          <w:tab w:val="left" w:pos="851"/>
        </w:tabs>
        <w:spacing w:before="2"/>
        <w:ind w:firstLine="567"/>
        <w:jc w:val="both"/>
        <w:rPr>
          <w:lang w:val="ru-RU"/>
        </w:rPr>
      </w:pPr>
      <w:r w:rsidRPr="00A928BE">
        <w:rPr>
          <w:lang w:val="ru-RU"/>
        </w:rPr>
        <w:t>При использовании методов, указанных в другом EN или Европейском техническом сертификате (см. 6.2), необходимы аналогичные требования к контролю качества.</w:t>
      </w:r>
    </w:p>
    <w:p w14:paraId="61786B9B" w14:textId="77777777" w:rsidR="00A928BE" w:rsidRPr="00A928BE" w:rsidRDefault="00A928BE" w:rsidP="00A928BE">
      <w:pPr>
        <w:pStyle w:val="a3"/>
        <w:tabs>
          <w:tab w:val="left" w:pos="851"/>
        </w:tabs>
        <w:spacing w:before="2"/>
        <w:ind w:firstLine="567"/>
        <w:jc w:val="both"/>
        <w:rPr>
          <w:lang w:val="ru-RU"/>
        </w:rPr>
      </w:pPr>
      <w:r w:rsidRPr="00A928BE">
        <w:rPr>
          <w:lang w:val="ru-RU"/>
        </w:rPr>
        <w:t>Статус характеристик, подлежащих испытанию, следующий:</w:t>
      </w:r>
    </w:p>
    <w:p w14:paraId="63C50428" w14:textId="77777777" w:rsidR="00A928BE" w:rsidRPr="00A928BE" w:rsidRDefault="00A928BE" w:rsidP="00A928BE">
      <w:pPr>
        <w:pStyle w:val="a3"/>
        <w:tabs>
          <w:tab w:val="left" w:pos="851"/>
        </w:tabs>
        <w:spacing w:before="2"/>
        <w:ind w:firstLine="567"/>
        <w:jc w:val="both"/>
        <w:rPr>
          <w:lang w:val="ru-RU"/>
        </w:rPr>
      </w:pPr>
      <w:r w:rsidRPr="00A928BE">
        <w:rPr>
          <w:lang w:val="ru-RU"/>
        </w:rPr>
        <w:t>▪   Для всех предполагаемых целей</w:t>
      </w:r>
    </w:p>
    <w:p w14:paraId="183D4D1F" w14:textId="77777777" w:rsidR="00A928BE" w:rsidRPr="00A928BE" w:rsidRDefault="00A928BE" w:rsidP="00A928BE">
      <w:pPr>
        <w:pStyle w:val="a3"/>
        <w:tabs>
          <w:tab w:val="left" w:pos="851"/>
        </w:tabs>
        <w:spacing w:before="2"/>
        <w:ind w:firstLine="567"/>
        <w:jc w:val="both"/>
        <w:rPr>
          <w:lang w:val="ru-RU"/>
        </w:rPr>
      </w:pPr>
      <w:r w:rsidRPr="00A928BE">
        <w:rPr>
          <w:lang w:val="ru-RU"/>
        </w:rPr>
        <w:t>   Для определенных предполагаемых применений, если это требуется конкретными условиями или условиями эксплуатации</w:t>
      </w:r>
    </w:p>
    <w:p w14:paraId="02C468E5" w14:textId="77777777" w:rsidR="00A928BE" w:rsidRPr="00A928BE" w:rsidRDefault="00A928BE" w:rsidP="00A928BE">
      <w:pPr>
        <w:pStyle w:val="a3"/>
        <w:tabs>
          <w:tab w:val="left" w:pos="851"/>
        </w:tabs>
        <w:spacing w:before="2"/>
        <w:ind w:firstLine="567"/>
        <w:jc w:val="both"/>
        <w:rPr>
          <w:lang w:val="ru-RU"/>
        </w:rPr>
      </w:pPr>
      <w:r w:rsidRPr="00A928BE">
        <w:rPr>
          <w:rFonts w:ascii="Cambria Math" w:hAnsi="Cambria Math" w:cs="Cambria Math"/>
          <w:lang w:val="ru-RU"/>
        </w:rPr>
        <w:t>◆</w:t>
      </w:r>
      <w:r w:rsidRPr="00A928BE">
        <w:rPr>
          <w:lang w:val="ru-RU"/>
        </w:rPr>
        <w:t xml:space="preserve">   Для специальных применений</w:t>
      </w:r>
    </w:p>
    <w:p w14:paraId="66933AD2" w14:textId="3FC7B5A9" w:rsidR="0099153B" w:rsidRDefault="0099153B" w:rsidP="00A928BE">
      <w:pPr>
        <w:pStyle w:val="a3"/>
        <w:tabs>
          <w:tab w:val="left" w:pos="851"/>
        </w:tabs>
        <w:spacing w:before="2"/>
        <w:ind w:firstLine="567"/>
        <w:jc w:val="both"/>
        <w:rPr>
          <w:lang w:val="ru-RU"/>
        </w:rPr>
      </w:pPr>
    </w:p>
    <w:p w14:paraId="2AAD1769" w14:textId="77777777" w:rsidR="00A928BE" w:rsidRDefault="00A928BE" w:rsidP="009609E8">
      <w:pPr>
        <w:pStyle w:val="a3"/>
        <w:tabs>
          <w:tab w:val="left" w:pos="851"/>
        </w:tabs>
        <w:spacing w:before="2"/>
        <w:ind w:firstLine="567"/>
        <w:jc w:val="both"/>
        <w:rPr>
          <w:lang w:val="ru-RU"/>
        </w:rPr>
        <w:sectPr w:rsidR="00A928BE" w:rsidSect="00774469">
          <w:pgSz w:w="11910" w:h="16840"/>
          <w:pgMar w:top="1418" w:right="1418" w:bottom="1418" w:left="1134" w:header="1020" w:footer="1020" w:gutter="0"/>
          <w:cols w:space="720"/>
          <w:docGrid w:linePitch="299"/>
        </w:sectPr>
      </w:pPr>
    </w:p>
    <w:p w14:paraId="6B1BC9AE" w14:textId="25436EDE" w:rsidR="0099153B" w:rsidRPr="00A928BE" w:rsidRDefault="00A928BE" w:rsidP="00A928BE">
      <w:pPr>
        <w:pStyle w:val="a3"/>
        <w:tabs>
          <w:tab w:val="left" w:pos="851"/>
        </w:tabs>
        <w:spacing w:before="2"/>
        <w:jc w:val="center"/>
        <w:rPr>
          <w:b/>
          <w:lang w:val="ru-RU"/>
        </w:rPr>
      </w:pPr>
      <w:r w:rsidRPr="00A928BE">
        <w:rPr>
          <w:b/>
          <w:lang w:val="ru-RU"/>
        </w:rPr>
        <w:lastRenderedPageBreak/>
        <w:t>Таблица 5 - Краткое содержание испытаний и наблюдений для контроля качества</w:t>
      </w:r>
    </w:p>
    <w:p w14:paraId="0A1B5F06" w14:textId="0EF3A923" w:rsidR="00A928BE" w:rsidRDefault="00A928BE" w:rsidP="009609E8">
      <w:pPr>
        <w:pStyle w:val="a3"/>
        <w:tabs>
          <w:tab w:val="left" w:pos="851"/>
        </w:tabs>
        <w:spacing w:before="2"/>
        <w:ind w:firstLine="567"/>
        <w:jc w:val="both"/>
        <w:rPr>
          <w:lang w:val="ru-RU"/>
        </w:rPr>
      </w:pPr>
    </w:p>
    <w:tbl>
      <w:tblPr>
        <w:tblStyle w:val="7"/>
        <w:tblW w:w="14737" w:type="dxa"/>
        <w:tblLook w:val="04A0" w:firstRow="1" w:lastRow="0" w:firstColumn="1" w:lastColumn="0" w:noHBand="0" w:noVBand="1"/>
      </w:tblPr>
      <w:tblGrid>
        <w:gridCol w:w="606"/>
        <w:gridCol w:w="1850"/>
        <w:gridCol w:w="1864"/>
        <w:gridCol w:w="622"/>
        <w:gridCol w:w="951"/>
        <w:gridCol w:w="1963"/>
        <w:gridCol w:w="776"/>
        <w:gridCol w:w="910"/>
        <w:gridCol w:w="874"/>
        <w:gridCol w:w="776"/>
        <w:gridCol w:w="754"/>
        <w:gridCol w:w="1277"/>
        <w:gridCol w:w="536"/>
        <w:gridCol w:w="978"/>
      </w:tblGrid>
      <w:tr w:rsidR="00A928BE" w:rsidRPr="00A928BE" w14:paraId="53F1E750" w14:textId="77777777" w:rsidTr="00952CD7">
        <w:tc>
          <w:tcPr>
            <w:tcW w:w="618" w:type="dxa"/>
            <w:vMerge w:val="restart"/>
            <w:textDirection w:val="btLr"/>
          </w:tcPr>
          <w:p w14:paraId="46D0D263" w14:textId="77777777" w:rsidR="00A928BE" w:rsidRPr="00A928BE" w:rsidRDefault="00A928BE" w:rsidP="00A928BE">
            <w:pPr>
              <w:ind w:left="113" w:right="113"/>
              <w:jc w:val="both"/>
              <w:rPr>
                <w:rFonts w:eastAsia="Calibri"/>
                <w:b/>
                <w:sz w:val="24"/>
                <w:szCs w:val="24"/>
                <w:lang w:val="ru-RU"/>
              </w:rPr>
            </w:pPr>
            <w:bookmarkStart w:id="4" w:name="_Hlk141282667"/>
            <w:bookmarkStart w:id="5" w:name="_Hlk141282718"/>
            <w:r w:rsidRPr="00A928BE">
              <w:rPr>
                <w:rFonts w:eastAsia="Calibri"/>
                <w:b/>
                <w:sz w:val="24"/>
                <w:szCs w:val="24"/>
                <w:lang w:val="ru-RU"/>
              </w:rPr>
              <w:t>Номер испытания или наблюдения. См. А.5.2.</w:t>
            </w:r>
          </w:p>
        </w:tc>
        <w:tc>
          <w:tcPr>
            <w:tcW w:w="1850" w:type="dxa"/>
            <w:vMerge w:val="restart"/>
            <w:textDirection w:val="btLr"/>
          </w:tcPr>
          <w:p w14:paraId="54240664"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626" w:type="dxa"/>
            <w:vMerge w:val="restart"/>
            <w:textDirection w:val="btLr"/>
          </w:tcPr>
          <w:p w14:paraId="05160FC9"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30" w:type="dxa"/>
            <w:vMerge w:val="restart"/>
            <w:textDirection w:val="btLr"/>
          </w:tcPr>
          <w:p w14:paraId="3A684340"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51" w:type="dxa"/>
            <w:vMerge w:val="restart"/>
            <w:textDirection w:val="btLr"/>
          </w:tcPr>
          <w:p w14:paraId="4CE8AEB0"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963" w:type="dxa"/>
            <w:vMerge w:val="restart"/>
            <w:textDirection w:val="btLr"/>
          </w:tcPr>
          <w:p w14:paraId="158277D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7099" w:type="dxa"/>
            <w:gridSpan w:val="8"/>
          </w:tcPr>
          <w:p w14:paraId="493D68FF"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6F963F8D" w14:textId="77777777" w:rsidTr="00952CD7">
        <w:trPr>
          <w:cantSplit/>
          <w:trHeight w:val="1893"/>
        </w:trPr>
        <w:tc>
          <w:tcPr>
            <w:tcW w:w="618" w:type="dxa"/>
            <w:vMerge/>
          </w:tcPr>
          <w:p w14:paraId="0243B864" w14:textId="77777777" w:rsidR="00A928BE" w:rsidRPr="00A928BE" w:rsidRDefault="00A928BE" w:rsidP="00A928BE">
            <w:pPr>
              <w:jc w:val="both"/>
              <w:rPr>
                <w:rFonts w:eastAsia="Calibri"/>
                <w:sz w:val="24"/>
                <w:szCs w:val="24"/>
                <w:lang w:val="ru-RU"/>
              </w:rPr>
            </w:pPr>
          </w:p>
        </w:tc>
        <w:tc>
          <w:tcPr>
            <w:tcW w:w="1850" w:type="dxa"/>
            <w:vMerge/>
          </w:tcPr>
          <w:p w14:paraId="7B057D03" w14:textId="77777777" w:rsidR="00A928BE" w:rsidRPr="00A928BE" w:rsidRDefault="00A928BE" w:rsidP="00A928BE">
            <w:pPr>
              <w:jc w:val="both"/>
              <w:rPr>
                <w:rFonts w:eastAsia="Calibri"/>
                <w:sz w:val="24"/>
                <w:szCs w:val="24"/>
                <w:lang w:val="ru-RU"/>
              </w:rPr>
            </w:pPr>
          </w:p>
        </w:tc>
        <w:tc>
          <w:tcPr>
            <w:tcW w:w="1626" w:type="dxa"/>
            <w:vMerge/>
          </w:tcPr>
          <w:p w14:paraId="1C99CE23" w14:textId="77777777" w:rsidR="00A928BE" w:rsidRPr="00A928BE" w:rsidRDefault="00A928BE" w:rsidP="00A928BE">
            <w:pPr>
              <w:jc w:val="both"/>
              <w:rPr>
                <w:rFonts w:eastAsia="Calibri"/>
                <w:sz w:val="24"/>
                <w:szCs w:val="24"/>
                <w:lang w:val="ru-RU"/>
              </w:rPr>
            </w:pPr>
          </w:p>
        </w:tc>
        <w:tc>
          <w:tcPr>
            <w:tcW w:w="630" w:type="dxa"/>
            <w:vMerge/>
          </w:tcPr>
          <w:p w14:paraId="5385CA70" w14:textId="77777777" w:rsidR="00A928BE" w:rsidRPr="00A928BE" w:rsidRDefault="00A928BE" w:rsidP="00A928BE">
            <w:pPr>
              <w:jc w:val="both"/>
              <w:rPr>
                <w:rFonts w:eastAsia="Calibri"/>
                <w:sz w:val="24"/>
                <w:szCs w:val="24"/>
                <w:lang w:val="ru-RU"/>
              </w:rPr>
            </w:pPr>
          </w:p>
        </w:tc>
        <w:tc>
          <w:tcPr>
            <w:tcW w:w="951" w:type="dxa"/>
            <w:vMerge/>
          </w:tcPr>
          <w:p w14:paraId="4EB40D98" w14:textId="77777777" w:rsidR="00A928BE" w:rsidRPr="00A928BE" w:rsidRDefault="00A928BE" w:rsidP="00A928BE">
            <w:pPr>
              <w:jc w:val="both"/>
              <w:rPr>
                <w:rFonts w:eastAsia="Calibri"/>
                <w:sz w:val="24"/>
                <w:szCs w:val="24"/>
                <w:lang w:val="ru-RU"/>
              </w:rPr>
            </w:pPr>
          </w:p>
        </w:tc>
        <w:tc>
          <w:tcPr>
            <w:tcW w:w="1963" w:type="dxa"/>
            <w:vMerge/>
          </w:tcPr>
          <w:p w14:paraId="6C7A5110" w14:textId="77777777" w:rsidR="00A928BE" w:rsidRPr="00A928BE" w:rsidRDefault="00A928BE" w:rsidP="00A928BE">
            <w:pPr>
              <w:jc w:val="both"/>
              <w:rPr>
                <w:rFonts w:eastAsia="Calibri"/>
                <w:sz w:val="24"/>
                <w:szCs w:val="24"/>
                <w:lang w:val="ru-RU"/>
              </w:rPr>
            </w:pPr>
          </w:p>
        </w:tc>
        <w:tc>
          <w:tcPr>
            <w:tcW w:w="804" w:type="dxa"/>
            <w:textDirection w:val="btLr"/>
          </w:tcPr>
          <w:p w14:paraId="2B84D2A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tc>
        <w:tc>
          <w:tcPr>
            <w:tcW w:w="923" w:type="dxa"/>
            <w:textDirection w:val="btLr"/>
          </w:tcPr>
          <w:p w14:paraId="2191B2EC"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84" w:type="dxa"/>
            <w:textDirection w:val="btLr"/>
          </w:tcPr>
          <w:p w14:paraId="6D89DD4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804" w:type="dxa"/>
            <w:textDirection w:val="btLr"/>
          </w:tcPr>
          <w:p w14:paraId="5CFBBD72"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85" w:type="dxa"/>
            <w:textDirection w:val="btLr"/>
          </w:tcPr>
          <w:p w14:paraId="409F9C99"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340" w:type="dxa"/>
            <w:textDirection w:val="btLr"/>
          </w:tcPr>
          <w:p w14:paraId="46477FC9"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3FFE1291" w14:textId="77777777" w:rsidR="00A928BE" w:rsidRPr="00A928BE" w:rsidRDefault="00A928BE" w:rsidP="00A928BE">
            <w:pPr>
              <w:ind w:left="113" w:right="113"/>
              <w:jc w:val="both"/>
              <w:rPr>
                <w:rFonts w:eastAsia="Calibri"/>
                <w:b/>
                <w:sz w:val="18"/>
                <w:szCs w:val="24"/>
                <w:lang w:val="ru-RU"/>
              </w:rPr>
            </w:pPr>
          </w:p>
          <w:p w14:paraId="111B28A2" w14:textId="77777777" w:rsidR="00A928BE" w:rsidRPr="00A928BE" w:rsidRDefault="00A928BE" w:rsidP="00A928BE">
            <w:pPr>
              <w:ind w:left="113" w:right="113"/>
              <w:jc w:val="both"/>
              <w:rPr>
                <w:rFonts w:eastAsia="Calibri"/>
                <w:b/>
                <w:sz w:val="18"/>
                <w:szCs w:val="24"/>
                <w:lang w:val="ru-RU"/>
              </w:rPr>
            </w:pPr>
          </w:p>
        </w:tc>
        <w:tc>
          <w:tcPr>
            <w:tcW w:w="541" w:type="dxa"/>
            <w:textDirection w:val="btLr"/>
          </w:tcPr>
          <w:p w14:paraId="59F28E2A"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сцепления пластин</w:t>
            </w:r>
          </w:p>
        </w:tc>
        <w:tc>
          <w:tcPr>
            <w:tcW w:w="1018" w:type="dxa"/>
            <w:textDirection w:val="btLr"/>
          </w:tcPr>
          <w:p w14:paraId="4944CDC1"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покрытий арматуры</w:t>
            </w:r>
          </w:p>
        </w:tc>
      </w:tr>
      <w:bookmarkEnd w:id="4"/>
      <w:tr w:rsidR="00A928BE" w:rsidRPr="00A928BE" w14:paraId="4B5479BC" w14:textId="77777777" w:rsidTr="00952CD7">
        <w:tc>
          <w:tcPr>
            <w:tcW w:w="618" w:type="dxa"/>
            <w:vMerge/>
          </w:tcPr>
          <w:p w14:paraId="7210E746" w14:textId="77777777" w:rsidR="00A928BE" w:rsidRPr="00A928BE" w:rsidRDefault="00A928BE" w:rsidP="00A928BE">
            <w:pPr>
              <w:jc w:val="both"/>
              <w:rPr>
                <w:rFonts w:eastAsia="Calibri"/>
                <w:sz w:val="24"/>
                <w:szCs w:val="24"/>
                <w:lang w:val="ru-RU"/>
              </w:rPr>
            </w:pPr>
          </w:p>
        </w:tc>
        <w:tc>
          <w:tcPr>
            <w:tcW w:w="1850" w:type="dxa"/>
            <w:vMerge/>
          </w:tcPr>
          <w:p w14:paraId="0D856DBB" w14:textId="77777777" w:rsidR="00A928BE" w:rsidRPr="00A928BE" w:rsidRDefault="00A928BE" w:rsidP="00A928BE">
            <w:pPr>
              <w:jc w:val="both"/>
              <w:rPr>
                <w:rFonts w:eastAsia="Calibri"/>
                <w:sz w:val="24"/>
                <w:szCs w:val="24"/>
                <w:lang w:val="ru-RU"/>
              </w:rPr>
            </w:pPr>
          </w:p>
        </w:tc>
        <w:tc>
          <w:tcPr>
            <w:tcW w:w="1626" w:type="dxa"/>
            <w:vMerge/>
          </w:tcPr>
          <w:p w14:paraId="52CF57CE" w14:textId="77777777" w:rsidR="00A928BE" w:rsidRPr="00A928BE" w:rsidRDefault="00A928BE" w:rsidP="00A928BE">
            <w:pPr>
              <w:jc w:val="both"/>
              <w:rPr>
                <w:rFonts w:eastAsia="Calibri"/>
                <w:sz w:val="24"/>
                <w:szCs w:val="24"/>
                <w:lang w:val="ru-RU"/>
              </w:rPr>
            </w:pPr>
          </w:p>
        </w:tc>
        <w:tc>
          <w:tcPr>
            <w:tcW w:w="630" w:type="dxa"/>
            <w:vMerge/>
          </w:tcPr>
          <w:p w14:paraId="77684E80" w14:textId="77777777" w:rsidR="00A928BE" w:rsidRPr="00A928BE" w:rsidRDefault="00A928BE" w:rsidP="00A928BE">
            <w:pPr>
              <w:jc w:val="both"/>
              <w:rPr>
                <w:rFonts w:eastAsia="Calibri"/>
                <w:sz w:val="24"/>
                <w:szCs w:val="24"/>
                <w:lang w:val="ru-RU"/>
              </w:rPr>
            </w:pPr>
          </w:p>
        </w:tc>
        <w:tc>
          <w:tcPr>
            <w:tcW w:w="951" w:type="dxa"/>
            <w:vMerge/>
          </w:tcPr>
          <w:p w14:paraId="77988E71" w14:textId="77777777" w:rsidR="00A928BE" w:rsidRPr="00A928BE" w:rsidRDefault="00A928BE" w:rsidP="00A928BE">
            <w:pPr>
              <w:jc w:val="both"/>
              <w:rPr>
                <w:rFonts w:eastAsia="Calibri"/>
                <w:sz w:val="24"/>
                <w:szCs w:val="24"/>
                <w:lang w:val="ru-RU"/>
              </w:rPr>
            </w:pPr>
          </w:p>
        </w:tc>
        <w:tc>
          <w:tcPr>
            <w:tcW w:w="1963" w:type="dxa"/>
            <w:vMerge/>
          </w:tcPr>
          <w:p w14:paraId="329D6E54" w14:textId="77777777" w:rsidR="00A928BE" w:rsidRPr="00A928BE" w:rsidRDefault="00A928BE" w:rsidP="00A928BE">
            <w:pPr>
              <w:jc w:val="both"/>
              <w:rPr>
                <w:rFonts w:eastAsia="Calibri"/>
                <w:sz w:val="24"/>
                <w:szCs w:val="24"/>
                <w:lang w:val="ru-RU"/>
              </w:rPr>
            </w:pPr>
          </w:p>
        </w:tc>
        <w:tc>
          <w:tcPr>
            <w:tcW w:w="804" w:type="dxa"/>
          </w:tcPr>
          <w:p w14:paraId="5C9E47E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923" w:type="dxa"/>
          </w:tcPr>
          <w:p w14:paraId="3F3A773D"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884" w:type="dxa"/>
          </w:tcPr>
          <w:p w14:paraId="40FD29B7"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804" w:type="dxa"/>
          </w:tcPr>
          <w:p w14:paraId="4B36210E"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85" w:type="dxa"/>
          </w:tcPr>
          <w:p w14:paraId="769EEC2D"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340" w:type="dxa"/>
          </w:tcPr>
          <w:p w14:paraId="49D76F3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41" w:type="dxa"/>
          </w:tcPr>
          <w:p w14:paraId="68D3386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1018" w:type="dxa"/>
          </w:tcPr>
          <w:p w14:paraId="0A286918"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bookmarkEnd w:id="5"/>
      <w:tr w:rsidR="00A928BE" w:rsidRPr="00A928BE" w14:paraId="5C5C7EAA" w14:textId="77777777" w:rsidTr="00952CD7">
        <w:tc>
          <w:tcPr>
            <w:tcW w:w="14737" w:type="dxa"/>
            <w:gridSpan w:val="14"/>
          </w:tcPr>
          <w:p w14:paraId="02CF0E19"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Состояние основания до и/или после подготовки</w:t>
            </w:r>
          </w:p>
        </w:tc>
      </w:tr>
      <w:tr w:rsidR="00A928BE" w:rsidRPr="00A928BE" w14:paraId="3F231DF9" w14:textId="77777777" w:rsidTr="00952CD7">
        <w:tc>
          <w:tcPr>
            <w:tcW w:w="618" w:type="dxa"/>
          </w:tcPr>
          <w:p w14:paraId="637438B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w:t>
            </w:r>
          </w:p>
        </w:tc>
        <w:tc>
          <w:tcPr>
            <w:tcW w:w="1850" w:type="dxa"/>
          </w:tcPr>
          <w:p w14:paraId="7CAFD595" w14:textId="77777777" w:rsidR="00A928BE" w:rsidRPr="00A928BE" w:rsidRDefault="00A928BE" w:rsidP="00A928BE">
            <w:pPr>
              <w:ind w:left="-75" w:right="-171"/>
              <w:jc w:val="both"/>
              <w:rPr>
                <w:rFonts w:eastAsia="Calibri"/>
                <w:sz w:val="24"/>
                <w:szCs w:val="24"/>
                <w:lang w:val="ru-RU"/>
              </w:rPr>
            </w:pPr>
            <w:r w:rsidRPr="00A928BE">
              <w:rPr>
                <w:rFonts w:eastAsia="Calibri"/>
                <w:sz w:val="24"/>
                <w:szCs w:val="24"/>
                <w:lang w:val="ru-RU"/>
              </w:rPr>
              <w:t>Расслоение</w:t>
            </w:r>
          </w:p>
        </w:tc>
        <w:tc>
          <w:tcPr>
            <w:tcW w:w="1626" w:type="dxa"/>
          </w:tcPr>
          <w:p w14:paraId="00A1BBE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Молотковое зондирование</w:t>
            </w:r>
          </w:p>
        </w:tc>
        <w:tc>
          <w:tcPr>
            <w:tcW w:w="630" w:type="dxa"/>
          </w:tcPr>
          <w:p w14:paraId="57B3443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51" w:type="dxa"/>
          </w:tcPr>
          <w:p w14:paraId="134DF3DE" w14:textId="77777777" w:rsidR="00A928BE" w:rsidRPr="00A928BE" w:rsidRDefault="00A928BE" w:rsidP="00A928BE">
            <w:pPr>
              <w:jc w:val="both"/>
              <w:rPr>
                <w:rFonts w:eastAsia="Calibri"/>
                <w:sz w:val="24"/>
                <w:szCs w:val="24"/>
                <w:lang w:val="ru-RU"/>
              </w:rPr>
            </w:pPr>
          </w:p>
        </w:tc>
        <w:tc>
          <w:tcPr>
            <w:tcW w:w="1963" w:type="dxa"/>
          </w:tcPr>
          <w:p w14:paraId="3091357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перед применением</w:t>
            </w:r>
          </w:p>
        </w:tc>
        <w:tc>
          <w:tcPr>
            <w:tcW w:w="804" w:type="dxa"/>
          </w:tcPr>
          <w:p w14:paraId="4DBCB0F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923" w:type="dxa"/>
          </w:tcPr>
          <w:p w14:paraId="5ADE611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884" w:type="dxa"/>
          </w:tcPr>
          <w:p w14:paraId="20400D12" w14:textId="77777777" w:rsidR="00A928BE" w:rsidRPr="00A928BE" w:rsidRDefault="00A928BE" w:rsidP="00A928BE">
            <w:pPr>
              <w:jc w:val="both"/>
              <w:rPr>
                <w:rFonts w:eastAsia="Calibri"/>
                <w:sz w:val="24"/>
                <w:szCs w:val="24"/>
                <w:lang w:val="ru-RU"/>
              </w:rPr>
            </w:pPr>
          </w:p>
        </w:tc>
        <w:tc>
          <w:tcPr>
            <w:tcW w:w="804" w:type="dxa"/>
          </w:tcPr>
          <w:p w14:paraId="5442313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785" w:type="dxa"/>
          </w:tcPr>
          <w:p w14:paraId="0A672EB4" w14:textId="77777777" w:rsidR="00A928BE" w:rsidRPr="00A928BE" w:rsidRDefault="00A928BE" w:rsidP="00A928BE">
            <w:pPr>
              <w:jc w:val="both"/>
              <w:rPr>
                <w:rFonts w:eastAsia="Calibri"/>
                <w:sz w:val="24"/>
                <w:szCs w:val="24"/>
                <w:lang w:val="ru-RU"/>
              </w:rPr>
            </w:pPr>
          </w:p>
        </w:tc>
        <w:tc>
          <w:tcPr>
            <w:tcW w:w="1340" w:type="dxa"/>
          </w:tcPr>
          <w:p w14:paraId="33775E72" w14:textId="77777777" w:rsidR="00A928BE" w:rsidRPr="00A928BE" w:rsidRDefault="00A928BE" w:rsidP="00A928BE">
            <w:pPr>
              <w:jc w:val="both"/>
              <w:rPr>
                <w:rFonts w:eastAsia="Calibri"/>
                <w:sz w:val="24"/>
                <w:szCs w:val="24"/>
                <w:lang w:val="ru-RU"/>
              </w:rPr>
            </w:pPr>
          </w:p>
        </w:tc>
        <w:tc>
          <w:tcPr>
            <w:tcW w:w="541" w:type="dxa"/>
          </w:tcPr>
          <w:p w14:paraId="056F17F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018" w:type="dxa"/>
          </w:tcPr>
          <w:p w14:paraId="11F6ABA2" w14:textId="77777777" w:rsidR="00A928BE" w:rsidRPr="00A928BE" w:rsidRDefault="00A928BE" w:rsidP="00A928BE">
            <w:pPr>
              <w:jc w:val="both"/>
              <w:rPr>
                <w:rFonts w:eastAsia="Calibri"/>
                <w:sz w:val="24"/>
                <w:szCs w:val="24"/>
                <w:lang w:val="ru-RU"/>
              </w:rPr>
            </w:pPr>
          </w:p>
        </w:tc>
      </w:tr>
      <w:tr w:rsidR="00A928BE" w:rsidRPr="00A928BE" w14:paraId="0B4C8EF4" w14:textId="77777777" w:rsidTr="00952CD7">
        <w:tc>
          <w:tcPr>
            <w:tcW w:w="618" w:type="dxa"/>
          </w:tcPr>
          <w:p w14:paraId="4141B52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w:t>
            </w:r>
          </w:p>
        </w:tc>
        <w:tc>
          <w:tcPr>
            <w:tcW w:w="1850" w:type="dxa"/>
          </w:tcPr>
          <w:p w14:paraId="10D0190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Чистота</w:t>
            </w:r>
          </w:p>
        </w:tc>
        <w:tc>
          <w:tcPr>
            <w:tcW w:w="1626" w:type="dxa"/>
          </w:tcPr>
          <w:p w14:paraId="1A5DC6D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 очистка салфеткой</w:t>
            </w:r>
          </w:p>
        </w:tc>
        <w:tc>
          <w:tcPr>
            <w:tcW w:w="630" w:type="dxa"/>
          </w:tcPr>
          <w:p w14:paraId="1AA0F12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2B504BF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51" w:type="dxa"/>
          </w:tcPr>
          <w:p w14:paraId="427F4B06" w14:textId="77777777" w:rsidR="00A928BE" w:rsidRPr="00A928BE" w:rsidRDefault="00A928BE" w:rsidP="00A928BE">
            <w:pPr>
              <w:jc w:val="both"/>
              <w:rPr>
                <w:rFonts w:eastAsia="Calibri"/>
                <w:sz w:val="24"/>
                <w:szCs w:val="24"/>
                <w:lang w:val="ru-RU"/>
              </w:rPr>
            </w:pPr>
          </w:p>
        </w:tc>
        <w:tc>
          <w:tcPr>
            <w:tcW w:w="1963" w:type="dxa"/>
          </w:tcPr>
          <w:p w14:paraId="286E0E8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После приготовления и непосредственно перед нанесением</w:t>
            </w:r>
          </w:p>
        </w:tc>
        <w:tc>
          <w:tcPr>
            <w:tcW w:w="804" w:type="dxa"/>
          </w:tcPr>
          <w:p w14:paraId="213039B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923" w:type="dxa"/>
          </w:tcPr>
          <w:p w14:paraId="5223182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884" w:type="dxa"/>
          </w:tcPr>
          <w:tbl>
            <w:tblPr>
              <w:tblW w:w="0" w:type="auto"/>
              <w:tblBorders>
                <w:top w:val="nil"/>
                <w:left w:val="nil"/>
                <w:bottom w:val="nil"/>
                <w:right w:val="nil"/>
              </w:tblBorders>
              <w:tblLook w:val="0000" w:firstRow="0" w:lastRow="0" w:firstColumn="0" w:lastColumn="0" w:noHBand="0" w:noVBand="0"/>
            </w:tblPr>
            <w:tblGrid>
              <w:gridCol w:w="557"/>
            </w:tblGrid>
            <w:tr w:rsidR="00A928BE" w:rsidRPr="00A928BE" w14:paraId="1AEAAA2A" w14:textId="77777777" w:rsidTr="00952CD7">
              <w:trPr>
                <w:trHeight w:val="99"/>
              </w:trPr>
              <w:tc>
                <w:tcPr>
                  <w:tcW w:w="0" w:type="auto"/>
                </w:tcPr>
                <w:p w14:paraId="2762F8AC" w14:textId="77777777" w:rsidR="00A928BE" w:rsidRPr="00A928BE" w:rsidRDefault="00A928BE" w:rsidP="00A928BE">
                  <w:pPr>
                    <w:widowControl/>
                    <w:adjustRightInd w:val="0"/>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r w:rsidRPr="00A928BE">
                    <w:rPr>
                      <w:rFonts w:ascii="Wingdings" w:eastAsia="Calibri" w:hAnsi="Wingdings" w:cs="Wingdings"/>
                      <w:color w:val="000000"/>
                      <w:sz w:val="18"/>
                      <w:szCs w:val="18"/>
                      <w:lang w:val="ru-RU"/>
                    </w:rPr>
                    <w:t></w:t>
                  </w:r>
                </w:p>
              </w:tc>
            </w:tr>
          </w:tbl>
          <w:p w14:paraId="378ED245" w14:textId="77777777" w:rsidR="00A928BE" w:rsidRPr="00A928BE" w:rsidRDefault="00A928BE" w:rsidP="00A928BE">
            <w:pPr>
              <w:jc w:val="both"/>
              <w:rPr>
                <w:rFonts w:eastAsia="Calibri"/>
                <w:sz w:val="24"/>
                <w:szCs w:val="24"/>
                <w:lang w:val="ru-RU"/>
              </w:rPr>
            </w:pPr>
          </w:p>
        </w:tc>
        <w:tc>
          <w:tcPr>
            <w:tcW w:w="804" w:type="dxa"/>
          </w:tcPr>
          <w:p w14:paraId="7D255FB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785" w:type="dxa"/>
          </w:tcPr>
          <w:p w14:paraId="1DD576E7" w14:textId="77777777" w:rsidR="00A928BE" w:rsidRPr="00A928BE" w:rsidRDefault="00A928BE" w:rsidP="00A928BE">
            <w:pPr>
              <w:jc w:val="both"/>
              <w:rPr>
                <w:rFonts w:eastAsia="Calibri"/>
                <w:sz w:val="24"/>
                <w:szCs w:val="24"/>
                <w:lang w:val="ru-RU"/>
              </w:rPr>
            </w:pPr>
          </w:p>
        </w:tc>
        <w:tc>
          <w:tcPr>
            <w:tcW w:w="1340" w:type="dxa"/>
          </w:tcPr>
          <w:p w14:paraId="213F2ECC" w14:textId="77777777" w:rsidR="00A928BE" w:rsidRPr="00A928BE" w:rsidRDefault="00A928BE" w:rsidP="00A928BE">
            <w:pPr>
              <w:jc w:val="both"/>
              <w:rPr>
                <w:rFonts w:eastAsia="Calibri"/>
                <w:sz w:val="24"/>
                <w:szCs w:val="24"/>
                <w:vertAlign w:val="superscript"/>
                <w:lang w:val="ru-RU"/>
              </w:rPr>
            </w:pPr>
            <w:r w:rsidRPr="00A928BE">
              <w:rPr>
                <w:rFonts w:eastAsia="Calibri"/>
                <w:sz w:val="24"/>
                <w:szCs w:val="24"/>
                <w:lang w:val="ru-RU"/>
              </w:rPr>
              <w:t>▪</w:t>
            </w:r>
            <w:r w:rsidRPr="00A928BE">
              <w:rPr>
                <w:rFonts w:eastAsia="Calibri"/>
                <w:sz w:val="24"/>
                <w:szCs w:val="24"/>
                <w:vertAlign w:val="superscript"/>
                <w:lang w:val="ru-RU"/>
              </w:rPr>
              <w:t>а</w:t>
            </w:r>
          </w:p>
        </w:tc>
        <w:tc>
          <w:tcPr>
            <w:tcW w:w="541" w:type="dxa"/>
          </w:tcPr>
          <w:p w14:paraId="0FF30867" w14:textId="77777777" w:rsidR="00A928BE" w:rsidRPr="00A928BE" w:rsidRDefault="00A928BE" w:rsidP="00A928BE">
            <w:pPr>
              <w:jc w:val="both"/>
              <w:rPr>
                <w:rFonts w:eastAsia="Calibri"/>
                <w:sz w:val="24"/>
                <w:szCs w:val="24"/>
                <w:vertAlign w:val="superscript"/>
                <w:lang w:val="ru-RU"/>
              </w:rPr>
            </w:pPr>
            <w:r w:rsidRPr="00A928BE">
              <w:rPr>
                <w:rFonts w:eastAsia="Calibri"/>
                <w:sz w:val="24"/>
                <w:szCs w:val="24"/>
                <w:lang w:val="ru-RU"/>
              </w:rPr>
              <w:t>▪</w:t>
            </w:r>
            <w:r w:rsidRPr="00A928BE">
              <w:rPr>
                <w:rFonts w:eastAsia="Calibri"/>
                <w:sz w:val="24"/>
                <w:szCs w:val="24"/>
                <w:vertAlign w:val="superscript"/>
                <w:lang w:val="ru-RU"/>
              </w:rPr>
              <w:t>с</w:t>
            </w:r>
          </w:p>
        </w:tc>
        <w:tc>
          <w:tcPr>
            <w:tcW w:w="1018" w:type="dxa"/>
          </w:tcPr>
          <w:p w14:paraId="7996050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r>
      <w:tr w:rsidR="00A928BE" w:rsidRPr="00A928BE" w14:paraId="6C971378" w14:textId="77777777" w:rsidTr="00952CD7">
        <w:tc>
          <w:tcPr>
            <w:tcW w:w="618" w:type="dxa"/>
          </w:tcPr>
          <w:p w14:paraId="1314E83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w:t>
            </w:r>
          </w:p>
        </w:tc>
        <w:tc>
          <w:tcPr>
            <w:tcW w:w="1850" w:type="dxa"/>
          </w:tcPr>
          <w:p w14:paraId="241CEA4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Неровности поверхности</w:t>
            </w:r>
          </w:p>
        </w:tc>
        <w:tc>
          <w:tcPr>
            <w:tcW w:w="1626" w:type="dxa"/>
          </w:tcPr>
          <w:p w14:paraId="0453B7E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w:t>
            </w:r>
          </w:p>
        </w:tc>
        <w:tc>
          <w:tcPr>
            <w:tcW w:w="630" w:type="dxa"/>
          </w:tcPr>
          <w:p w14:paraId="1AC1D44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951" w:type="dxa"/>
          </w:tcPr>
          <w:p w14:paraId="18FA9C90" w14:textId="77777777" w:rsidR="00A928BE" w:rsidRPr="00A928BE" w:rsidRDefault="00A928BE" w:rsidP="00A928BE">
            <w:pPr>
              <w:jc w:val="both"/>
              <w:rPr>
                <w:rFonts w:eastAsia="Calibri"/>
                <w:sz w:val="24"/>
                <w:szCs w:val="24"/>
                <w:lang w:val="ru-RU"/>
              </w:rPr>
            </w:pPr>
          </w:p>
        </w:tc>
        <w:tc>
          <w:tcPr>
            <w:tcW w:w="1963" w:type="dxa"/>
          </w:tcPr>
          <w:p w14:paraId="61550D3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До нанесения</w:t>
            </w:r>
          </w:p>
        </w:tc>
        <w:tc>
          <w:tcPr>
            <w:tcW w:w="804" w:type="dxa"/>
          </w:tcPr>
          <w:p w14:paraId="16E7D237" w14:textId="77777777" w:rsidR="00A928BE" w:rsidRPr="00A928BE" w:rsidRDefault="00A928BE" w:rsidP="00A928BE">
            <w:pPr>
              <w:jc w:val="both"/>
              <w:rPr>
                <w:rFonts w:eastAsia="Calibri"/>
                <w:sz w:val="24"/>
                <w:szCs w:val="24"/>
                <w:lang w:val="ru-RU"/>
              </w:rPr>
            </w:pPr>
          </w:p>
        </w:tc>
        <w:tc>
          <w:tcPr>
            <w:tcW w:w="923" w:type="dxa"/>
          </w:tcPr>
          <w:p w14:paraId="5678516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884" w:type="dxa"/>
          </w:tcPr>
          <w:p w14:paraId="60D80348" w14:textId="77777777" w:rsidR="00A928BE" w:rsidRPr="00A928BE" w:rsidRDefault="00A928BE" w:rsidP="00A928BE">
            <w:pPr>
              <w:adjustRightInd w:val="0"/>
              <w:rPr>
                <w:rFonts w:ascii="Wingdings" w:eastAsia="Calibri" w:hAnsi="Wingdings" w:cs="Wingdings"/>
                <w:color w:val="000000"/>
                <w:sz w:val="18"/>
                <w:szCs w:val="18"/>
                <w:lang w:val="ru-RU"/>
              </w:rPr>
            </w:pPr>
          </w:p>
        </w:tc>
        <w:tc>
          <w:tcPr>
            <w:tcW w:w="804" w:type="dxa"/>
          </w:tcPr>
          <w:p w14:paraId="5A02CEB3" w14:textId="77777777" w:rsidR="00A928BE" w:rsidRPr="00A928BE" w:rsidRDefault="00A928BE" w:rsidP="00A928BE">
            <w:pPr>
              <w:jc w:val="both"/>
              <w:rPr>
                <w:rFonts w:eastAsia="Calibri"/>
                <w:sz w:val="24"/>
                <w:szCs w:val="24"/>
                <w:lang w:val="ru-RU"/>
              </w:rPr>
            </w:pPr>
          </w:p>
        </w:tc>
        <w:tc>
          <w:tcPr>
            <w:tcW w:w="785" w:type="dxa"/>
          </w:tcPr>
          <w:p w14:paraId="38C0984C" w14:textId="77777777" w:rsidR="00A928BE" w:rsidRPr="00A928BE" w:rsidRDefault="00A928BE" w:rsidP="00A928BE">
            <w:pPr>
              <w:jc w:val="both"/>
              <w:rPr>
                <w:rFonts w:eastAsia="Calibri"/>
                <w:sz w:val="24"/>
                <w:szCs w:val="24"/>
                <w:lang w:val="ru-RU"/>
              </w:rPr>
            </w:pPr>
          </w:p>
        </w:tc>
        <w:tc>
          <w:tcPr>
            <w:tcW w:w="1340" w:type="dxa"/>
          </w:tcPr>
          <w:p w14:paraId="4F9F6B55" w14:textId="77777777" w:rsidR="00A928BE" w:rsidRPr="00A928BE" w:rsidRDefault="00A928BE" w:rsidP="00A928BE">
            <w:pPr>
              <w:jc w:val="both"/>
              <w:rPr>
                <w:rFonts w:eastAsia="Calibri"/>
                <w:sz w:val="24"/>
                <w:szCs w:val="24"/>
                <w:lang w:val="ru-RU"/>
              </w:rPr>
            </w:pPr>
          </w:p>
        </w:tc>
        <w:tc>
          <w:tcPr>
            <w:tcW w:w="541" w:type="dxa"/>
          </w:tcPr>
          <w:p w14:paraId="31E57FE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018" w:type="dxa"/>
          </w:tcPr>
          <w:p w14:paraId="4C68D3ED" w14:textId="77777777" w:rsidR="00A928BE" w:rsidRPr="00A928BE" w:rsidRDefault="00A928BE" w:rsidP="00A928BE">
            <w:pPr>
              <w:jc w:val="both"/>
              <w:rPr>
                <w:rFonts w:eastAsia="Calibri"/>
                <w:sz w:val="24"/>
                <w:szCs w:val="24"/>
                <w:lang w:val="ru-RU"/>
              </w:rPr>
            </w:pPr>
          </w:p>
        </w:tc>
      </w:tr>
      <w:tr w:rsidR="00A928BE" w:rsidRPr="00A928BE" w14:paraId="0393E006" w14:textId="77777777" w:rsidTr="00952CD7">
        <w:tc>
          <w:tcPr>
            <w:tcW w:w="618" w:type="dxa"/>
          </w:tcPr>
          <w:p w14:paraId="7AD2E3C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w:t>
            </w:r>
          </w:p>
        </w:tc>
        <w:tc>
          <w:tcPr>
            <w:tcW w:w="1850" w:type="dxa"/>
          </w:tcPr>
          <w:p w14:paraId="0778DC1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Шероховатости</w:t>
            </w:r>
          </w:p>
        </w:tc>
        <w:tc>
          <w:tcPr>
            <w:tcW w:w="1626" w:type="dxa"/>
          </w:tcPr>
          <w:p w14:paraId="42A09BB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 испытание шлифовкой или профилометром</w:t>
            </w:r>
          </w:p>
        </w:tc>
        <w:tc>
          <w:tcPr>
            <w:tcW w:w="630" w:type="dxa"/>
          </w:tcPr>
          <w:p w14:paraId="2681FC1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О </w:t>
            </w:r>
          </w:p>
          <w:p w14:paraId="63B0E4E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Т </w:t>
            </w:r>
          </w:p>
          <w:p w14:paraId="144B71D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51" w:type="dxa"/>
          </w:tcPr>
          <w:p w14:paraId="2D5B878C" w14:textId="77777777" w:rsidR="00A928BE" w:rsidRPr="00A928BE" w:rsidRDefault="00A928BE" w:rsidP="00A928BE">
            <w:pPr>
              <w:ind w:left="-57"/>
              <w:jc w:val="both"/>
              <w:rPr>
                <w:rFonts w:eastAsia="Calibri"/>
                <w:sz w:val="24"/>
                <w:szCs w:val="24"/>
                <w:lang w:val="en-US"/>
              </w:rPr>
            </w:pPr>
            <w:r w:rsidRPr="00A928BE">
              <w:rPr>
                <w:rFonts w:eastAsia="Calibri"/>
                <w:sz w:val="20"/>
                <w:szCs w:val="24"/>
                <w:lang w:val="en-US"/>
              </w:rPr>
              <w:t xml:space="preserve">EN 1766, EN ISO 3274 </w:t>
            </w:r>
            <w:r w:rsidRPr="00A928BE">
              <w:rPr>
                <w:rFonts w:eastAsia="Calibri"/>
                <w:sz w:val="20"/>
                <w:szCs w:val="24"/>
                <w:lang w:val="ru-RU"/>
              </w:rPr>
              <w:t>и</w:t>
            </w:r>
            <w:r w:rsidRPr="00A928BE">
              <w:rPr>
                <w:rFonts w:eastAsia="Calibri"/>
                <w:sz w:val="20"/>
                <w:szCs w:val="24"/>
                <w:lang w:val="en-US"/>
              </w:rPr>
              <w:t xml:space="preserve"> EN ISO 4288</w:t>
            </w:r>
          </w:p>
        </w:tc>
        <w:tc>
          <w:tcPr>
            <w:tcW w:w="1963" w:type="dxa"/>
          </w:tcPr>
          <w:p w14:paraId="2B6BC70C" w14:textId="77777777" w:rsidR="00A928BE" w:rsidRPr="00A928BE" w:rsidRDefault="00A928BE" w:rsidP="00A928BE">
            <w:pPr>
              <w:jc w:val="both"/>
              <w:rPr>
                <w:rFonts w:eastAsia="Calibri"/>
                <w:sz w:val="24"/>
                <w:szCs w:val="24"/>
                <w:lang w:val="en-US"/>
              </w:rPr>
            </w:pPr>
          </w:p>
        </w:tc>
        <w:tc>
          <w:tcPr>
            <w:tcW w:w="804" w:type="dxa"/>
          </w:tcPr>
          <w:p w14:paraId="60BFF23F" w14:textId="77777777" w:rsidR="00A928BE" w:rsidRPr="00A928BE" w:rsidRDefault="00A928BE" w:rsidP="00A928BE">
            <w:pPr>
              <w:jc w:val="both"/>
              <w:rPr>
                <w:rFonts w:eastAsia="Calibri"/>
                <w:sz w:val="24"/>
                <w:szCs w:val="24"/>
                <w:lang w:val="en-US"/>
              </w:rPr>
            </w:pPr>
          </w:p>
        </w:tc>
        <w:tc>
          <w:tcPr>
            <w:tcW w:w="923" w:type="dxa"/>
          </w:tcPr>
          <w:tbl>
            <w:tblPr>
              <w:tblW w:w="0" w:type="auto"/>
              <w:tblBorders>
                <w:top w:val="nil"/>
                <w:left w:val="nil"/>
                <w:bottom w:val="nil"/>
                <w:right w:val="nil"/>
              </w:tblBorders>
              <w:tblLook w:val="0000" w:firstRow="0" w:lastRow="0" w:firstColumn="0" w:lastColumn="0" w:noHBand="0" w:noVBand="0"/>
            </w:tblPr>
            <w:tblGrid>
              <w:gridCol w:w="557"/>
            </w:tblGrid>
            <w:tr w:rsidR="00A928BE" w:rsidRPr="00A928BE" w14:paraId="7D825F62" w14:textId="77777777" w:rsidTr="00952CD7">
              <w:trPr>
                <w:trHeight w:val="99"/>
              </w:trPr>
              <w:tc>
                <w:tcPr>
                  <w:tcW w:w="0" w:type="auto"/>
                </w:tcPr>
                <w:p w14:paraId="3EBD4164" w14:textId="77777777" w:rsidR="00A928BE" w:rsidRPr="00A928BE" w:rsidRDefault="00A928BE" w:rsidP="00A928BE">
                  <w:pPr>
                    <w:widowControl/>
                    <w:adjustRightInd w:val="0"/>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r w:rsidRPr="00A928BE">
                    <w:rPr>
                      <w:rFonts w:ascii="Wingdings" w:eastAsia="Calibri" w:hAnsi="Wingdings" w:cs="Wingdings"/>
                      <w:color w:val="000000"/>
                      <w:sz w:val="18"/>
                      <w:szCs w:val="18"/>
                      <w:lang w:val="ru-RU"/>
                    </w:rPr>
                    <w:t></w:t>
                  </w:r>
                </w:p>
              </w:tc>
            </w:tr>
          </w:tbl>
          <w:p w14:paraId="0D922C70" w14:textId="77777777" w:rsidR="00A928BE" w:rsidRPr="00A928BE" w:rsidRDefault="00A928BE" w:rsidP="00A928BE">
            <w:pPr>
              <w:jc w:val="both"/>
              <w:rPr>
                <w:rFonts w:eastAsia="Calibri"/>
                <w:sz w:val="24"/>
                <w:szCs w:val="24"/>
                <w:lang w:val="en-US"/>
              </w:rPr>
            </w:pPr>
          </w:p>
        </w:tc>
        <w:tc>
          <w:tcPr>
            <w:tcW w:w="884" w:type="dxa"/>
          </w:tcPr>
          <w:p w14:paraId="3BBF85A7" w14:textId="77777777" w:rsidR="00A928BE" w:rsidRPr="00A928BE" w:rsidRDefault="00A928BE" w:rsidP="00A928BE">
            <w:pPr>
              <w:adjustRightInd w:val="0"/>
              <w:rPr>
                <w:rFonts w:ascii="Wingdings" w:eastAsia="Calibri" w:hAnsi="Wingdings" w:cs="Wingdings"/>
                <w:color w:val="000000"/>
                <w:sz w:val="18"/>
                <w:szCs w:val="18"/>
                <w:lang w:val="en-US"/>
              </w:rPr>
            </w:pPr>
          </w:p>
        </w:tc>
        <w:tc>
          <w:tcPr>
            <w:tcW w:w="804" w:type="dxa"/>
          </w:tcPr>
          <w:p w14:paraId="3D771DA7" w14:textId="77777777" w:rsidR="00A928BE" w:rsidRPr="00A928BE" w:rsidRDefault="00A928BE" w:rsidP="00A928BE">
            <w:pPr>
              <w:jc w:val="both"/>
              <w:rPr>
                <w:rFonts w:eastAsia="Calibri"/>
                <w:sz w:val="24"/>
                <w:szCs w:val="24"/>
                <w:lang w:val="en-US"/>
              </w:rPr>
            </w:pPr>
            <w:r w:rsidRPr="00A928BE">
              <w:rPr>
                <w:rFonts w:eastAsia="Calibri"/>
                <w:sz w:val="24"/>
                <w:szCs w:val="24"/>
                <w:lang w:val="en-US"/>
              </w:rPr>
              <w:t></w:t>
            </w:r>
          </w:p>
        </w:tc>
        <w:tc>
          <w:tcPr>
            <w:tcW w:w="785" w:type="dxa"/>
          </w:tcPr>
          <w:p w14:paraId="1DB95C2C" w14:textId="77777777" w:rsidR="00A928BE" w:rsidRPr="00A928BE" w:rsidRDefault="00A928BE" w:rsidP="00A928BE">
            <w:pPr>
              <w:jc w:val="both"/>
              <w:rPr>
                <w:rFonts w:eastAsia="Calibri"/>
                <w:sz w:val="24"/>
                <w:szCs w:val="24"/>
                <w:lang w:val="en-US"/>
              </w:rPr>
            </w:pPr>
          </w:p>
        </w:tc>
        <w:tc>
          <w:tcPr>
            <w:tcW w:w="1340" w:type="dxa"/>
          </w:tcPr>
          <w:p w14:paraId="6B11C8EB" w14:textId="77777777" w:rsidR="00A928BE" w:rsidRPr="00A928BE" w:rsidRDefault="00A928BE" w:rsidP="00A928BE">
            <w:pPr>
              <w:jc w:val="both"/>
              <w:rPr>
                <w:rFonts w:eastAsia="Calibri"/>
                <w:sz w:val="24"/>
                <w:szCs w:val="24"/>
                <w:vertAlign w:val="superscript"/>
                <w:lang w:val="en-US"/>
              </w:rPr>
            </w:pPr>
            <w:r w:rsidRPr="00A928BE">
              <w:rPr>
                <w:rFonts w:eastAsia="Calibri"/>
                <w:sz w:val="24"/>
                <w:szCs w:val="24"/>
                <w:lang w:val="en-US"/>
              </w:rPr>
              <w:t></w:t>
            </w:r>
            <w:r w:rsidRPr="00A928BE">
              <w:rPr>
                <w:rFonts w:eastAsia="Calibri"/>
                <w:sz w:val="24"/>
                <w:szCs w:val="24"/>
                <w:vertAlign w:val="superscript"/>
                <w:lang w:val="en-US"/>
              </w:rPr>
              <w:t>b</w:t>
            </w:r>
          </w:p>
        </w:tc>
        <w:tc>
          <w:tcPr>
            <w:tcW w:w="541" w:type="dxa"/>
          </w:tcPr>
          <w:p w14:paraId="2455BD68" w14:textId="77777777" w:rsidR="00A928BE" w:rsidRPr="00A928BE" w:rsidRDefault="00A928BE" w:rsidP="00A928BE">
            <w:pPr>
              <w:jc w:val="both"/>
              <w:rPr>
                <w:rFonts w:eastAsia="Calibri"/>
                <w:sz w:val="24"/>
                <w:szCs w:val="24"/>
                <w:vertAlign w:val="superscript"/>
                <w:lang w:val="en-US"/>
              </w:rPr>
            </w:pPr>
            <w:r w:rsidRPr="00A928BE">
              <w:rPr>
                <w:rFonts w:eastAsia="Calibri"/>
                <w:sz w:val="24"/>
                <w:szCs w:val="24"/>
                <w:lang w:val="en-US"/>
              </w:rPr>
              <w:t></w:t>
            </w:r>
            <w:r w:rsidRPr="00A928BE">
              <w:rPr>
                <w:rFonts w:eastAsia="Calibri"/>
                <w:sz w:val="24"/>
                <w:szCs w:val="24"/>
                <w:vertAlign w:val="superscript"/>
                <w:lang w:val="en-US"/>
              </w:rPr>
              <w:t>b</w:t>
            </w:r>
          </w:p>
        </w:tc>
        <w:tc>
          <w:tcPr>
            <w:tcW w:w="1018" w:type="dxa"/>
          </w:tcPr>
          <w:p w14:paraId="08501720" w14:textId="77777777" w:rsidR="00A928BE" w:rsidRPr="00A928BE" w:rsidRDefault="00A928BE" w:rsidP="00A928BE">
            <w:pPr>
              <w:jc w:val="both"/>
              <w:rPr>
                <w:rFonts w:eastAsia="Calibri"/>
                <w:sz w:val="24"/>
                <w:szCs w:val="24"/>
                <w:lang w:val="en-US"/>
              </w:rPr>
            </w:pPr>
          </w:p>
        </w:tc>
      </w:tr>
      <w:tr w:rsidR="00A928BE" w:rsidRPr="00A928BE" w14:paraId="08FBC454" w14:textId="77777777" w:rsidTr="00952CD7">
        <w:tc>
          <w:tcPr>
            <w:tcW w:w="618" w:type="dxa"/>
          </w:tcPr>
          <w:p w14:paraId="5B05FEE6" w14:textId="77777777" w:rsidR="00A928BE" w:rsidRPr="00A928BE" w:rsidRDefault="00A928BE" w:rsidP="00A928BE">
            <w:pPr>
              <w:jc w:val="both"/>
              <w:rPr>
                <w:rFonts w:eastAsia="Calibri"/>
                <w:sz w:val="24"/>
                <w:szCs w:val="24"/>
                <w:lang w:val="en-US"/>
              </w:rPr>
            </w:pPr>
            <w:r w:rsidRPr="00A928BE">
              <w:rPr>
                <w:rFonts w:eastAsia="Calibri"/>
                <w:sz w:val="24"/>
                <w:szCs w:val="24"/>
                <w:lang w:val="en-US"/>
              </w:rPr>
              <w:lastRenderedPageBreak/>
              <w:t>46</w:t>
            </w:r>
          </w:p>
        </w:tc>
        <w:tc>
          <w:tcPr>
            <w:tcW w:w="1850" w:type="dxa"/>
          </w:tcPr>
          <w:p w14:paraId="1010AAA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Микротрещины</w:t>
            </w:r>
          </w:p>
        </w:tc>
        <w:tc>
          <w:tcPr>
            <w:tcW w:w="1626" w:type="dxa"/>
          </w:tcPr>
          <w:p w14:paraId="6A6F8E2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 общая длина микротрещин</w:t>
            </w:r>
          </w:p>
        </w:tc>
        <w:tc>
          <w:tcPr>
            <w:tcW w:w="630" w:type="dxa"/>
          </w:tcPr>
          <w:p w14:paraId="54AC4A1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ОТ</w:t>
            </w:r>
          </w:p>
        </w:tc>
        <w:tc>
          <w:tcPr>
            <w:tcW w:w="951" w:type="dxa"/>
          </w:tcPr>
          <w:p w14:paraId="70A29CAE" w14:textId="77777777" w:rsidR="00A928BE" w:rsidRPr="00A928BE" w:rsidRDefault="00A928BE" w:rsidP="00A928BE">
            <w:pPr>
              <w:jc w:val="both"/>
              <w:rPr>
                <w:rFonts w:eastAsia="Calibri"/>
                <w:sz w:val="24"/>
                <w:szCs w:val="24"/>
                <w:lang w:val="ru-RU"/>
              </w:rPr>
            </w:pPr>
          </w:p>
        </w:tc>
        <w:tc>
          <w:tcPr>
            <w:tcW w:w="1963" w:type="dxa"/>
          </w:tcPr>
          <w:p w14:paraId="2961C0FD" w14:textId="77777777" w:rsidR="00A928BE" w:rsidRPr="00A928BE" w:rsidRDefault="00A928BE" w:rsidP="00A928BE">
            <w:pPr>
              <w:jc w:val="both"/>
              <w:rPr>
                <w:rFonts w:eastAsia="Calibri"/>
                <w:sz w:val="24"/>
                <w:szCs w:val="24"/>
                <w:lang w:val="ru-RU"/>
              </w:rPr>
            </w:pPr>
          </w:p>
        </w:tc>
        <w:tc>
          <w:tcPr>
            <w:tcW w:w="804" w:type="dxa"/>
          </w:tcPr>
          <w:p w14:paraId="26357477" w14:textId="77777777" w:rsidR="00A928BE" w:rsidRPr="00A928BE" w:rsidRDefault="00A928BE" w:rsidP="00A928BE">
            <w:pPr>
              <w:jc w:val="both"/>
              <w:rPr>
                <w:rFonts w:eastAsia="Calibri"/>
                <w:sz w:val="24"/>
                <w:szCs w:val="24"/>
                <w:lang w:val="ru-RU"/>
              </w:rPr>
            </w:pPr>
          </w:p>
        </w:tc>
        <w:tc>
          <w:tcPr>
            <w:tcW w:w="923" w:type="dxa"/>
          </w:tcPr>
          <w:p w14:paraId="6BC1C8CD" w14:textId="77777777" w:rsidR="00A928BE" w:rsidRPr="00A928BE" w:rsidRDefault="00A928BE" w:rsidP="00A928BE">
            <w:pPr>
              <w:jc w:val="both"/>
              <w:rPr>
                <w:rFonts w:eastAsia="Calibri"/>
                <w:sz w:val="24"/>
                <w:szCs w:val="24"/>
                <w:lang w:val="ru-RU"/>
              </w:rPr>
            </w:pPr>
          </w:p>
        </w:tc>
        <w:tc>
          <w:tcPr>
            <w:tcW w:w="884" w:type="dxa"/>
          </w:tcPr>
          <w:p w14:paraId="04415CEF" w14:textId="77777777" w:rsidR="00A928BE" w:rsidRPr="00A928BE" w:rsidRDefault="00A928BE" w:rsidP="00A928BE">
            <w:pPr>
              <w:adjustRightInd w:val="0"/>
              <w:rPr>
                <w:rFonts w:ascii="Wingdings" w:eastAsia="Calibri" w:hAnsi="Wingdings" w:cs="Wingdings"/>
                <w:color w:val="000000"/>
                <w:sz w:val="18"/>
                <w:szCs w:val="18"/>
                <w:lang w:val="ru-RU"/>
              </w:rPr>
            </w:pPr>
          </w:p>
        </w:tc>
        <w:tc>
          <w:tcPr>
            <w:tcW w:w="804" w:type="dxa"/>
          </w:tcPr>
          <w:p w14:paraId="5A96E50F" w14:textId="77777777" w:rsidR="00A928BE" w:rsidRPr="00A928BE" w:rsidRDefault="00A928BE" w:rsidP="00A928BE">
            <w:pPr>
              <w:jc w:val="both"/>
              <w:rPr>
                <w:rFonts w:eastAsia="Calibri"/>
                <w:sz w:val="24"/>
                <w:szCs w:val="24"/>
                <w:lang w:val="ru-RU"/>
              </w:rPr>
            </w:pPr>
          </w:p>
        </w:tc>
        <w:tc>
          <w:tcPr>
            <w:tcW w:w="785" w:type="dxa"/>
          </w:tcPr>
          <w:p w14:paraId="69DE5F0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340" w:type="dxa"/>
          </w:tcPr>
          <w:p w14:paraId="12F106B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541" w:type="dxa"/>
          </w:tcPr>
          <w:p w14:paraId="439C16B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018" w:type="dxa"/>
          </w:tcPr>
          <w:p w14:paraId="561F4736" w14:textId="77777777" w:rsidR="00A928BE" w:rsidRPr="00A928BE" w:rsidRDefault="00A928BE" w:rsidP="00A928BE">
            <w:pPr>
              <w:jc w:val="both"/>
              <w:rPr>
                <w:rFonts w:eastAsia="Calibri"/>
                <w:sz w:val="24"/>
                <w:szCs w:val="24"/>
                <w:lang w:val="ru-RU"/>
              </w:rPr>
            </w:pPr>
          </w:p>
        </w:tc>
      </w:tr>
      <w:tr w:rsidR="00A928BE" w:rsidRPr="00A928BE" w14:paraId="3D64F556" w14:textId="77777777" w:rsidTr="00952CD7">
        <w:tc>
          <w:tcPr>
            <w:tcW w:w="618" w:type="dxa"/>
          </w:tcPr>
          <w:p w14:paraId="3DA7789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5</w:t>
            </w:r>
          </w:p>
        </w:tc>
        <w:tc>
          <w:tcPr>
            <w:tcW w:w="1850" w:type="dxa"/>
          </w:tcPr>
          <w:p w14:paraId="5CCA544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Поверхностная прочность на растяжение основания</w:t>
            </w:r>
          </w:p>
        </w:tc>
        <w:tc>
          <w:tcPr>
            <w:tcW w:w="1626" w:type="dxa"/>
          </w:tcPr>
          <w:p w14:paraId="590F372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Испытание на отрыв</w:t>
            </w:r>
          </w:p>
        </w:tc>
        <w:tc>
          <w:tcPr>
            <w:tcW w:w="630" w:type="dxa"/>
          </w:tcPr>
          <w:p w14:paraId="37C492F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51" w:type="dxa"/>
          </w:tcPr>
          <w:p w14:paraId="0B46CA80" w14:textId="77777777" w:rsidR="00A928BE" w:rsidRPr="00A928BE" w:rsidRDefault="00A928BE" w:rsidP="00A928BE">
            <w:pPr>
              <w:ind w:left="-65" w:right="-46"/>
              <w:jc w:val="both"/>
              <w:rPr>
                <w:rFonts w:eastAsia="Calibri"/>
                <w:sz w:val="24"/>
                <w:szCs w:val="24"/>
                <w:lang w:val="ru-RU"/>
              </w:rPr>
            </w:pPr>
            <w:r w:rsidRPr="00A928BE">
              <w:rPr>
                <w:rFonts w:eastAsia="Calibri"/>
                <w:sz w:val="24"/>
                <w:szCs w:val="24"/>
                <w:lang w:val="ru-RU"/>
              </w:rPr>
              <w:t>EN1542</w:t>
            </w:r>
          </w:p>
        </w:tc>
        <w:tc>
          <w:tcPr>
            <w:tcW w:w="1963" w:type="dxa"/>
          </w:tcPr>
          <w:p w14:paraId="35D34FE4" w14:textId="77777777" w:rsidR="00A928BE" w:rsidRPr="00A928BE" w:rsidRDefault="00A928BE" w:rsidP="00A928BE">
            <w:pPr>
              <w:jc w:val="both"/>
              <w:rPr>
                <w:rFonts w:eastAsia="Calibri"/>
                <w:sz w:val="24"/>
                <w:szCs w:val="24"/>
                <w:lang w:val="ru-RU"/>
              </w:rPr>
            </w:pPr>
          </w:p>
        </w:tc>
        <w:tc>
          <w:tcPr>
            <w:tcW w:w="804" w:type="dxa"/>
          </w:tcPr>
          <w:p w14:paraId="06ACAAE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923" w:type="dxa"/>
          </w:tcPr>
          <w:p w14:paraId="292642C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884" w:type="dxa"/>
          </w:tcPr>
          <w:p w14:paraId="3BDCAFB9" w14:textId="77777777" w:rsidR="00A928BE" w:rsidRPr="00A928BE" w:rsidRDefault="00A928BE" w:rsidP="00A928BE">
            <w:pPr>
              <w:adjustRightInd w:val="0"/>
              <w:rPr>
                <w:rFonts w:ascii="Wingdings" w:eastAsia="Calibri" w:hAnsi="Wingdings" w:cs="Wingdings"/>
                <w:color w:val="000000"/>
                <w:sz w:val="18"/>
                <w:szCs w:val="18"/>
                <w:lang w:val="ru-RU"/>
              </w:rPr>
            </w:pPr>
          </w:p>
        </w:tc>
        <w:tc>
          <w:tcPr>
            <w:tcW w:w="804" w:type="dxa"/>
          </w:tcPr>
          <w:p w14:paraId="1C4E277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785" w:type="dxa"/>
          </w:tcPr>
          <w:p w14:paraId="7D4D0992" w14:textId="77777777" w:rsidR="00A928BE" w:rsidRPr="00A928BE" w:rsidRDefault="00A928BE" w:rsidP="00A928BE">
            <w:pPr>
              <w:jc w:val="both"/>
              <w:rPr>
                <w:rFonts w:eastAsia="Calibri"/>
                <w:sz w:val="24"/>
                <w:szCs w:val="24"/>
                <w:lang w:val="ru-RU"/>
              </w:rPr>
            </w:pPr>
          </w:p>
        </w:tc>
        <w:tc>
          <w:tcPr>
            <w:tcW w:w="1340" w:type="dxa"/>
          </w:tcPr>
          <w:p w14:paraId="0F752439" w14:textId="77777777" w:rsidR="00A928BE" w:rsidRPr="00A928BE" w:rsidRDefault="00A928BE" w:rsidP="00A928BE">
            <w:pPr>
              <w:jc w:val="both"/>
              <w:rPr>
                <w:rFonts w:eastAsia="Calibri"/>
                <w:sz w:val="24"/>
                <w:szCs w:val="24"/>
                <w:lang w:val="ru-RU"/>
              </w:rPr>
            </w:pPr>
          </w:p>
        </w:tc>
        <w:tc>
          <w:tcPr>
            <w:tcW w:w="541" w:type="dxa"/>
          </w:tcPr>
          <w:p w14:paraId="1BFB4DB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018" w:type="dxa"/>
          </w:tcPr>
          <w:p w14:paraId="12E02E82" w14:textId="77777777" w:rsidR="00A928BE" w:rsidRPr="00A928BE" w:rsidRDefault="00A928BE" w:rsidP="00A928BE">
            <w:pPr>
              <w:jc w:val="both"/>
              <w:rPr>
                <w:rFonts w:eastAsia="Calibri"/>
                <w:sz w:val="24"/>
                <w:szCs w:val="24"/>
                <w:lang w:val="ru-RU"/>
              </w:rPr>
            </w:pPr>
          </w:p>
        </w:tc>
      </w:tr>
    </w:tbl>
    <w:p w14:paraId="34AC5E4F" w14:textId="06055CB4" w:rsidR="00A928BE" w:rsidRDefault="00A928BE" w:rsidP="009609E8">
      <w:pPr>
        <w:pStyle w:val="a3"/>
        <w:tabs>
          <w:tab w:val="left" w:pos="851"/>
        </w:tabs>
        <w:spacing w:before="2"/>
        <w:ind w:firstLine="567"/>
        <w:jc w:val="both"/>
        <w:rPr>
          <w:lang w:val="ru-RU"/>
        </w:rPr>
      </w:pPr>
    </w:p>
    <w:tbl>
      <w:tblPr>
        <w:tblStyle w:val="8"/>
        <w:tblW w:w="14737" w:type="dxa"/>
        <w:tblLook w:val="04A0" w:firstRow="1" w:lastRow="0" w:firstColumn="1" w:lastColumn="0" w:noHBand="0" w:noVBand="1"/>
      </w:tblPr>
      <w:tblGrid>
        <w:gridCol w:w="619"/>
        <w:gridCol w:w="1711"/>
        <w:gridCol w:w="1824"/>
        <w:gridCol w:w="661"/>
        <w:gridCol w:w="864"/>
        <w:gridCol w:w="1971"/>
        <w:gridCol w:w="907"/>
        <w:gridCol w:w="824"/>
        <w:gridCol w:w="962"/>
        <w:gridCol w:w="709"/>
        <w:gridCol w:w="850"/>
        <w:gridCol w:w="1276"/>
        <w:gridCol w:w="510"/>
        <w:gridCol w:w="1049"/>
      </w:tblGrid>
      <w:tr w:rsidR="00A928BE" w:rsidRPr="00A928BE" w14:paraId="4077F2C0" w14:textId="77777777" w:rsidTr="00952CD7">
        <w:tc>
          <w:tcPr>
            <w:tcW w:w="619" w:type="dxa"/>
            <w:vMerge w:val="restart"/>
            <w:textDirection w:val="btLr"/>
          </w:tcPr>
          <w:p w14:paraId="5BEB2F9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Номер испытания или наблюдения. См. А.5.2.</w:t>
            </w:r>
          </w:p>
        </w:tc>
        <w:tc>
          <w:tcPr>
            <w:tcW w:w="1711" w:type="dxa"/>
            <w:vMerge w:val="restart"/>
            <w:textDirection w:val="btLr"/>
          </w:tcPr>
          <w:p w14:paraId="688EDD72"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824" w:type="dxa"/>
            <w:vMerge w:val="restart"/>
            <w:textDirection w:val="btLr"/>
          </w:tcPr>
          <w:p w14:paraId="4BD253D4"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61" w:type="dxa"/>
            <w:vMerge w:val="restart"/>
            <w:textDirection w:val="btLr"/>
          </w:tcPr>
          <w:p w14:paraId="5EE6B7B1"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864" w:type="dxa"/>
            <w:vMerge w:val="restart"/>
            <w:textDirection w:val="btLr"/>
          </w:tcPr>
          <w:p w14:paraId="5421ECAC"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971" w:type="dxa"/>
            <w:vMerge w:val="restart"/>
            <w:textDirection w:val="btLr"/>
          </w:tcPr>
          <w:p w14:paraId="3481677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7087" w:type="dxa"/>
            <w:gridSpan w:val="8"/>
          </w:tcPr>
          <w:p w14:paraId="636BFA8E"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0D0D5771" w14:textId="77777777" w:rsidTr="00952CD7">
        <w:trPr>
          <w:cantSplit/>
          <w:trHeight w:val="1893"/>
        </w:trPr>
        <w:tc>
          <w:tcPr>
            <w:tcW w:w="619" w:type="dxa"/>
            <w:vMerge/>
          </w:tcPr>
          <w:p w14:paraId="54A88F6F" w14:textId="77777777" w:rsidR="00A928BE" w:rsidRPr="00A928BE" w:rsidRDefault="00A928BE" w:rsidP="00A928BE">
            <w:pPr>
              <w:jc w:val="both"/>
              <w:rPr>
                <w:rFonts w:eastAsia="Calibri"/>
                <w:sz w:val="24"/>
                <w:szCs w:val="24"/>
                <w:lang w:val="ru-RU"/>
              </w:rPr>
            </w:pPr>
          </w:p>
        </w:tc>
        <w:tc>
          <w:tcPr>
            <w:tcW w:w="1711" w:type="dxa"/>
            <w:vMerge/>
          </w:tcPr>
          <w:p w14:paraId="61936D70" w14:textId="77777777" w:rsidR="00A928BE" w:rsidRPr="00A928BE" w:rsidRDefault="00A928BE" w:rsidP="00A928BE">
            <w:pPr>
              <w:jc w:val="both"/>
              <w:rPr>
                <w:rFonts w:eastAsia="Calibri"/>
                <w:sz w:val="24"/>
                <w:szCs w:val="24"/>
                <w:lang w:val="ru-RU"/>
              </w:rPr>
            </w:pPr>
          </w:p>
        </w:tc>
        <w:tc>
          <w:tcPr>
            <w:tcW w:w="1824" w:type="dxa"/>
            <w:vMerge/>
          </w:tcPr>
          <w:p w14:paraId="6FDA52E7" w14:textId="77777777" w:rsidR="00A928BE" w:rsidRPr="00A928BE" w:rsidRDefault="00A928BE" w:rsidP="00A928BE">
            <w:pPr>
              <w:jc w:val="both"/>
              <w:rPr>
                <w:rFonts w:eastAsia="Calibri"/>
                <w:sz w:val="24"/>
                <w:szCs w:val="24"/>
                <w:lang w:val="ru-RU"/>
              </w:rPr>
            </w:pPr>
          </w:p>
        </w:tc>
        <w:tc>
          <w:tcPr>
            <w:tcW w:w="661" w:type="dxa"/>
            <w:vMerge/>
          </w:tcPr>
          <w:p w14:paraId="25AB535E" w14:textId="77777777" w:rsidR="00A928BE" w:rsidRPr="00A928BE" w:rsidRDefault="00A928BE" w:rsidP="00A928BE">
            <w:pPr>
              <w:jc w:val="both"/>
              <w:rPr>
                <w:rFonts w:eastAsia="Calibri"/>
                <w:sz w:val="24"/>
                <w:szCs w:val="24"/>
                <w:lang w:val="ru-RU"/>
              </w:rPr>
            </w:pPr>
          </w:p>
        </w:tc>
        <w:tc>
          <w:tcPr>
            <w:tcW w:w="864" w:type="dxa"/>
            <w:vMerge/>
          </w:tcPr>
          <w:p w14:paraId="38AA02E8" w14:textId="77777777" w:rsidR="00A928BE" w:rsidRPr="00A928BE" w:rsidRDefault="00A928BE" w:rsidP="00A928BE">
            <w:pPr>
              <w:jc w:val="both"/>
              <w:rPr>
                <w:rFonts w:eastAsia="Calibri"/>
                <w:sz w:val="24"/>
                <w:szCs w:val="24"/>
                <w:lang w:val="ru-RU"/>
              </w:rPr>
            </w:pPr>
          </w:p>
        </w:tc>
        <w:tc>
          <w:tcPr>
            <w:tcW w:w="1971" w:type="dxa"/>
            <w:vMerge/>
          </w:tcPr>
          <w:p w14:paraId="6D3E5C3D" w14:textId="77777777" w:rsidR="00A928BE" w:rsidRPr="00A928BE" w:rsidRDefault="00A928BE" w:rsidP="00A928BE">
            <w:pPr>
              <w:jc w:val="both"/>
              <w:rPr>
                <w:rFonts w:eastAsia="Calibri"/>
                <w:sz w:val="24"/>
                <w:szCs w:val="24"/>
                <w:lang w:val="ru-RU"/>
              </w:rPr>
            </w:pPr>
          </w:p>
        </w:tc>
        <w:tc>
          <w:tcPr>
            <w:tcW w:w="907" w:type="dxa"/>
            <w:textDirection w:val="btLr"/>
          </w:tcPr>
          <w:p w14:paraId="0C6587D3"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p w14:paraId="2E186047" w14:textId="77777777" w:rsidR="00A928BE" w:rsidRPr="00A928BE" w:rsidRDefault="00A928BE" w:rsidP="00A928BE">
            <w:pPr>
              <w:ind w:left="113" w:right="113"/>
              <w:jc w:val="both"/>
              <w:rPr>
                <w:rFonts w:eastAsia="Calibri"/>
                <w:b/>
                <w:sz w:val="18"/>
                <w:szCs w:val="24"/>
                <w:lang w:val="ru-RU"/>
              </w:rPr>
            </w:pPr>
          </w:p>
          <w:p w14:paraId="7832473A" w14:textId="77777777" w:rsidR="00A928BE" w:rsidRPr="00A928BE" w:rsidRDefault="00A928BE" w:rsidP="00A928BE">
            <w:pPr>
              <w:ind w:left="113" w:right="113"/>
              <w:jc w:val="both"/>
              <w:rPr>
                <w:rFonts w:eastAsia="Calibri"/>
                <w:b/>
                <w:sz w:val="18"/>
                <w:szCs w:val="24"/>
                <w:lang w:val="ru-RU"/>
              </w:rPr>
            </w:pPr>
          </w:p>
          <w:p w14:paraId="3BE36831" w14:textId="77777777" w:rsidR="00A928BE" w:rsidRPr="00A928BE" w:rsidRDefault="00A928BE" w:rsidP="00A928BE">
            <w:pPr>
              <w:ind w:left="113" w:right="113"/>
              <w:jc w:val="both"/>
              <w:rPr>
                <w:rFonts w:eastAsia="Calibri"/>
                <w:b/>
                <w:sz w:val="18"/>
                <w:szCs w:val="24"/>
                <w:lang w:val="ru-RU"/>
              </w:rPr>
            </w:pPr>
          </w:p>
        </w:tc>
        <w:tc>
          <w:tcPr>
            <w:tcW w:w="824" w:type="dxa"/>
            <w:textDirection w:val="btLr"/>
          </w:tcPr>
          <w:p w14:paraId="1E20FDD7"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962" w:type="dxa"/>
            <w:textDirection w:val="btLr"/>
          </w:tcPr>
          <w:p w14:paraId="72B6D301"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09" w:type="dxa"/>
            <w:textDirection w:val="btLr"/>
          </w:tcPr>
          <w:p w14:paraId="6AC9CC8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850" w:type="dxa"/>
            <w:textDirection w:val="btLr"/>
          </w:tcPr>
          <w:p w14:paraId="5AB7C73B"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276" w:type="dxa"/>
            <w:textDirection w:val="btLr"/>
          </w:tcPr>
          <w:p w14:paraId="57631632"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0F576E5C" w14:textId="77777777" w:rsidR="00A928BE" w:rsidRPr="00A928BE" w:rsidRDefault="00A928BE" w:rsidP="00A928BE">
            <w:pPr>
              <w:ind w:left="113" w:right="113"/>
              <w:jc w:val="both"/>
              <w:rPr>
                <w:rFonts w:eastAsia="Calibri"/>
                <w:b/>
                <w:sz w:val="18"/>
                <w:szCs w:val="24"/>
                <w:lang w:val="ru-RU"/>
              </w:rPr>
            </w:pPr>
          </w:p>
          <w:p w14:paraId="28316C02" w14:textId="77777777" w:rsidR="00A928BE" w:rsidRPr="00A928BE" w:rsidRDefault="00A928BE" w:rsidP="00A928BE">
            <w:pPr>
              <w:ind w:left="113" w:right="113"/>
              <w:jc w:val="both"/>
              <w:rPr>
                <w:rFonts w:eastAsia="Calibri"/>
                <w:b/>
                <w:sz w:val="18"/>
                <w:szCs w:val="24"/>
                <w:lang w:val="ru-RU"/>
              </w:rPr>
            </w:pPr>
          </w:p>
        </w:tc>
        <w:tc>
          <w:tcPr>
            <w:tcW w:w="510" w:type="dxa"/>
            <w:textDirection w:val="btLr"/>
          </w:tcPr>
          <w:p w14:paraId="0B093F21"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1049" w:type="dxa"/>
            <w:textDirection w:val="btLr"/>
          </w:tcPr>
          <w:p w14:paraId="7CC7838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3883B35B" w14:textId="77777777" w:rsidTr="00952CD7">
        <w:tc>
          <w:tcPr>
            <w:tcW w:w="619" w:type="dxa"/>
            <w:vMerge/>
          </w:tcPr>
          <w:p w14:paraId="53E04086" w14:textId="77777777" w:rsidR="00A928BE" w:rsidRPr="00A928BE" w:rsidRDefault="00A928BE" w:rsidP="00A928BE">
            <w:pPr>
              <w:jc w:val="both"/>
              <w:rPr>
                <w:rFonts w:eastAsia="Calibri"/>
                <w:sz w:val="24"/>
                <w:szCs w:val="24"/>
                <w:lang w:val="ru-RU"/>
              </w:rPr>
            </w:pPr>
          </w:p>
        </w:tc>
        <w:tc>
          <w:tcPr>
            <w:tcW w:w="1711" w:type="dxa"/>
            <w:vMerge/>
          </w:tcPr>
          <w:p w14:paraId="5D18308A" w14:textId="77777777" w:rsidR="00A928BE" w:rsidRPr="00A928BE" w:rsidRDefault="00A928BE" w:rsidP="00A928BE">
            <w:pPr>
              <w:jc w:val="both"/>
              <w:rPr>
                <w:rFonts w:eastAsia="Calibri"/>
                <w:sz w:val="24"/>
                <w:szCs w:val="24"/>
                <w:lang w:val="ru-RU"/>
              </w:rPr>
            </w:pPr>
          </w:p>
        </w:tc>
        <w:tc>
          <w:tcPr>
            <w:tcW w:w="1824" w:type="dxa"/>
            <w:vMerge/>
          </w:tcPr>
          <w:p w14:paraId="040B1280" w14:textId="77777777" w:rsidR="00A928BE" w:rsidRPr="00A928BE" w:rsidRDefault="00A928BE" w:rsidP="00A928BE">
            <w:pPr>
              <w:jc w:val="both"/>
              <w:rPr>
                <w:rFonts w:eastAsia="Calibri"/>
                <w:sz w:val="24"/>
                <w:szCs w:val="24"/>
                <w:lang w:val="ru-RU"/>
              </w:rPr>
            </w:pPr>
          </w:p>
        </w:tc>
        <w:tc>
          <w:tcPr>
            <w:tcW w:w="661" w:type="dxa"/>
            <w:vMerge/>
          </w:tcPr>
          <w:p w14:paraId="37D16F59" w14:textId="77777777" w:rsidR="00A928BE" w:rsidRPr="00A928BE" w:rsidRDefault="00A928BE" w:rsidP="00A928BE">
            <w:pPr>
              <w:jc w:val="both"/>
              <w:rPr>
                <w:rFonts w:eastAsia="Calibri"/>
                <w:sz w:val="24"/>
                <w:szCs w:val="24"/>
                <w:lang w:val="ru-RU"/>
              </w:rPr>
            </w:pPr>
          </w:p>
        </w:tc>
        <w:tc>
          <w:tcPr>
            <w:tcW w:w="864" w:type="dxa"/>
            <w:vMerge/>
          </w:tcPr>
          <w:p w14:paraId="78A981AB" w14:textId="77777777" w:rsidR="00A928BE" w:rsidRPr="00A928BE" w:rsidRDefault="00A928BE" w:rsidP="00A928BE">
            <w:pPr>
              <w:jc w:val="both"/>
              <w:rPr>
                <w:rFonts w:eastAsia="Calibri"/>
                <w:sz w:val="24"/>
                <w:szCs w:val="24"/>
                <w:lang w:val="ru-RU"/>
              </w:rPr>
            </w:pPr>
          </w:p>
        </w:tc>
        <w:tc>
          <w:tcPr>
            <w:tcW w:w="1971" w:type="dxa"/>
            <w:vMerge/>
          </w:tcPr>
          <w:p w14:paraId="19E0833F" w14:textId="77777777" w:rsidR="00A928BE" w:rsidRPr="00A928BE" w:rsidRDefault="00A928BE" w:rsidP="00A928BE">
            <w:pPr>
              <w:jc w:val="both"/>
              <w:rPr>
                <w:rFonts w:eastAsia="Calibri"/>
                <w:sz w:val="24"/>
                <w:szCs w:val="24"/>
                <w:lang w:val="ru-RU"/>
              </w:rPr>
            </w:pPr>
          </w:p>
        </w:tc>
        <w:tc>
          <w:tcPr>
            <w:tcW w:w="907" w:type="dxa"/>
          </w:tcPr>
          <w:p w14:paraId="5517C0C2"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824" w:type="dxa"/>
          </w:tcPr>
          <w:p w14:paraId="0B4AA726"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962" w:type="dxa"/>
          </w:tcPr>
          <w:p w14:paraId="49FB1A05"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09" w:type="dxa"/>
          </w:tcPr>
          <w:p w14:paraId="41221B04" w14:textId="77777777" w:rsidR="00A928BE" w:rsidRPr="00A928BE" w:rsidRDefault="00A928BE" w:rsidP="00A928BE">
            <w:pPr>
              <w:ind w:left="-112"/>
              <w:jc w:val="both"/>
              <w:rPr>
                <w:rFonts w:eastAsia="Calibri"/>
                <w:sz w:val="18"/>
                <w:szCs w:val="24"/>
                <w:lang w:val="ru-RU"/>
              </w:rPr>
            </w:pPr>
            <w:r w:rsidRPr="00A928BE">
              <w:rPr>
                <w:rFonts w:eastAsia="Calibri"/>
                <w:b/>
                <w:bCs/>
                <w:sz w:val="18"/>
                <w:szCs w:val="24"/>
                <w:lang w:val="ru-RU"/>
              </w:rPr>
              <w:t xml:space="preserve">3.1, 3.2, 3.3, 4.4, 5.3, 6.3, 7.1, 7.2 </w:t>
            </w:r>
          </w:p>
        </w:tc>
        <w:tc>
          <w:tcPr>
            <w:tcW w:w="850" w:type="dxa"/>
          </w:tcPr>
          <w:p w14:paraId="5473433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276" w:type="dxa"/>
          </w:tcPr>
          <w:p w14:paraId="64E5875D"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10" w:type="dxa"/>
          </w:tcPr>
          <w:p w14:paraId="5486EF73"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1049" w:type="dxa"/>
          </w:tcPr>
          <w:p w14:paraId="579CE17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296AF2AC" w14:textId="77777777" w:rsidTr="00952CD7">
        <w:tc>
          <w:tcPr>
            <w:tcW w:w="619" w:type="dxa"/>
          </w:tcPr>
          <w:p w14:paraId="2F848B5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6</w:t>
            </w:r>
          </w:p>
        </w:tc>
        <w:tc>
          <w:tcPr>
            <w:tcW w:w="1711" w:type="dxa"/>
          </w:tcPr>
          <w:p w14:paraId="0AE1736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Ширина и глубина трещины</w:t>
            </w:r>
          </w:p>
        </w:tc>
        <w:tc>
          <w:tcPr>
            <w:tcW w:w="1824" w:type="dxa"/>
          </w:tcPr>
          <w:p w14:paraId="0615DDA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Механический или электрический датчик, основной и визуальный осмотр или ультразвуковой</w:t>
            </w:r>
          </w:p>
        </w:tc>
        <w:tc>
          <w:tcPr>
            <w:tcW w:w="661" w:type="dxa"/>
          </w:tcPr>
          <w:p w14:paraId="0FE4832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4C88D10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37C6D8A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64" w:type="dxa"/>
          </w:tcPr>
          <w:p w14:paraId="627318FF" w14:textId="77777777" w:rsidR="00A928BE" w:rsidRPr="00A928BE" w:rsidRDefault="00A928BE" w:rsidP="00A928BE">
            <w:pPr>
              <w:ind w:left="-79"/>
              <w:jc w:val="both"/>
              <w:rPr>
                <w:rFonts w:eastAsia="Calibri"/>
                <w:sz w:val="24"/>
                <w:szCs w:val="24"/>
                <w:lang w:val="ru-RU"/>
              </w:rPr>
            </w:pPr>
            <w:r w:rsidRPr="00A928BE">
              <w:rPr>
                <w:rFonts w:eastAsia="Calibri"/>
                <w:sz w:val="24"/>
                <w:szCs w:val="24"/>
                <w:lang w:val="ru-RU"/>
              </w:rPr>
              <w:t>EN 12504-1 и EN 12504-4</w:t>
            </w:r>
          </w:p>
        </w:tc>
        <w:tc>
          <w:tcPr>
            <w:tcW w:w="1971" w:type="dxa"/>
          </w:tcPr>
          <w:p w14:paraId="7492D8A8" w14:textId="77777777" w:rsidR="00A928BE" w:rsidRPr="00A928BE" w:rsidRDefault="00A928BE" w:rsidP="00A928BE">
            <w:pPr>
              <w:jc w:val="both"/>
              <w:rPr>
                <w:rFonts w:eastAsia="Calibri"/>
                <w:sz w:val="24"/>
                <w:szCs w:val="24"/>
                <w:lang w:val="ru-RU"/>
              </w:rPr>
            </w:pPr>
          </w:p>
        </w:tc>
        <w:tc>
          <w:tcPr>
            <w:tcW w:w="907" w:type="dxa"/>
          </w:tcPr>
          <w:p w14:paraId="408EA60F" w14:textId="77777777" w:rsidR="00A928BE" w:rsidRPr="00A928BE" w:rsidRDefault="00A928BE" w:rsidP="00A928BE">
            <w:pPr>
              <w:jc w:val="both"/>
              <w:rPr>
                <w:rFonts w:eastAsia="Calibri"/>
                <w:sz w:val="24"/>
                <w:szCs w:val="24"/>
                <w:lang w:val="ru-RU"/>
              </w:rPr>
            </w:pPr>
          </w:p>
        </w:tc>
        <w:tc>
          <w:tcPr>
            <w:tcW w:w="824" w:type="dxa"/>
          </w:tcPr>
          <w:p w14:paraId="3B855F32" w14:textId="77777777" w:rsidR="00A928BE" w:rsidRPr="00A928BE" w:rsidRDefault="00A928BE" w:rsidP="00A928BE">
            <w:pPr>
              <w:jc w:val="both"/>
              <w:rPr>
                <w:rFonts w:eastAsia="Calibri"/>
                <w:sz w:val="24"/>
                <w:szCs w:val="24"/>
                <w:lang w:val="ru-RU"/>
              </w:rPr>
            </w:pPr>
          </w:p>
        </w:tc>
        <w:tc>
          <w:tcPr>
            <w:tcW w:w="962" w:type="dxa"/>
          </w:tcPr>
          <w:p w14:paraId="06A1E187" w14:textId="77777777" w:rsidR="00A928BE" w:rsidRPr="00A928BE" w:rsidRDefault="00A928BE" w:rsidP="00A928BE">
            <w:pPr>
              <w:adjustRightInd w:val="0"/>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p>
        </w:tc>
        <w:tc>
          <w:tcPr>
            <w:tcW w:w="709" w:type="dxa"/>
          </w:tcPr>
          <w:p w14:paraId="0B559BCA" w14:textId="77777777" w:rsidR="00A928BE" w:rsidRPr="00A928BE" w:rsidRDefault="00A928BE" w:rsidP="00A928BE">
            <w:pPr>
              <w:jc w:val="both"/>
              <w:rPr>
                <w:rFonts w:eastAsia="Calibri"/>
                <w:sz w:val="24"/>
                <w:szCs w:val="24"/>
                <w:lang w:val="ru-RU"/>
              </w:rPr>
            </w:pPr>
          </w:p>
        </w:tc>
        <w:tc>
          <w:tcPr>
            <w:tcW w:w="850" w:type="dxa"/>
          </w:tcPr>
          <w:p w14:paraId="6E463A25" w14:textId="77777777" w:rsidR="00A928BE" w:rsidRPr="00A928BE" w:rsidRDefault="00A928BE" w:rsidP="00A928BE">
            <w:pPr>
              <w:jc w:val="both"/>
              <w:rPr>
                <w:rFonts w:eastAsia="Calibri"/>
                <w:sz w:val="24"/>
                <w:szCs w:val="24"/>
                <w:lang w:val="ru-RU"/>
              </w:rPr>
            </w:pPr>
          </w:p>
        </w:tc>
        <w:tc>
          <w:tcPr>
            <w:tcW w:w="1276" w:type="dxa"/>
          </w:tcPr>
          <w:p w14:paraId="17318C43" w14:textId="77777777" w:rsidR="00A928BE" w:rsidRPr="00A928BE" w:rsidRDefault="00A928BE" w:rsidP="00A928BE">
            <w:pPr>
              <w:jc w:val="both"/>
              <w:rPr>
                <w:rFonts w:eastAsia="Calibri"/>
                <w:sz w:val="24"/>
                <w:szCs w:val="24"/>
                <w:lang w:val="ru-RU"/>
              </w:rPr>
            </w:pPr>
          </w:p>
        </w:tc>
        <w:tc>
          <w:tcPr>
            <w:tcW w:w="510" w:type="dxa"/>
          </w:tcPr>
          <w:p w14:paraId="62DEB2B1" w14:textId="77777777" w:rsidR="00A928BE" w:rsidRPr="00A928BE" w:rsidRDefault="00A928BE" w:rsidP="00A928BE">
            <w:pPr>
              <w:jc w:val="both"/>
              <w:rPr>
                <w:rFonts w:eastAsia="Calibri"/>
                <w:sz w:val="24"/>
                <w:szCs w:val="24"/>
                <w:lang w:val="ru-RU"/>
              </w:rPr>
            </w:pPr>
          </w:p>
        </w:tc>
        <w:tc>
          <w:tcPr>
            <w:tcW w:w="1049" w:type="dxa"/>
          </w:tcPr>
          <w:p w14:paraId="147A0DAA" w14:textId="77777777" w:rsidR="00A928BE" w:rsidRPr="00A928BE" w:rsidRDefault="00A928BE" w:rsidP="00A928BE">
            <w:pPr>
              <w:jc w:val="both"/>
              <w:rPr>
                <w:rFonts w:eastAsia="Calibri"/>
                <w:sz w:val="24"/>
                <w:szCs w:val="24"/>
                <w:lang w:val="ru-RU"/>
              </w:rPr>
            </w:pPr>
          </w:p>
        </w:tc>
      </w:tr>
      <w:tr w:rsidR="00A928BE" w:rsidRPr="00A928BE" w14:paraId="6A509040" w14:textId="77777777" w:rsidTr="00952CD7">
        <w:tc>
          <w:tcPr>
            <w:tcW w:w="619" w:type="dxa"/>
          </w:tcPr>
          <w:p w14:paraId="06EC880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7</w:t>
            </w:r>
          </w:p>
        </w:tc>
        <w:tc>
          <w:tcPr>
            <w:tcW w:w="1711" w:type="dxa"/>
          </w:tcPr>
          <w:p w14:paraId="3B2A47D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Движение трещины</w:t>
            </w:r>
          </w:p>
        </w:tc>
        <w:tc>
          <w:tcPr>
            <w:tcW w:w="1824" w:type="dxa"/>
          </w:tcPr>
          <w:p w14:paraId="60129C6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Механический или электрический датчик</w:t>
            </w:r>
          </w:p>
        </w:tc>
        <w:tc>
          <w:tcPr>
            <w:tcW w:w="661" w:type="dxa"/>
          </w:tcPr>
          <w:p w14:paraId="450810E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864" w:type="dxa"/>
          </w:tcPr>
          <w:p w14:paraId="617E8D05" w14:textId="77777777" w:rsidR="00A928BE" w:rsidRPr="00A928BE" w:rsidRDefault="00A928BE" w:rsidP="00A928BE">
            <w:pPr>
              <w:jc w:val="both"/>
              <w:rPr>
                <w:rFonts w:eastAsia="Calibri"/>
                <w:sz w:val="24"/>
                <w:szCs w:val="24"/>
                <w:lang w:val="ru-RU"/>
              </w:rPr>
            </w:pPr>
          </w:p>
        </w:tc>
        <w:tc>
          <w:tcPr>
            <w:tcW w:w="1971" w:type="dxa"/>
          </w:tcPr>
          <w:p w14:paraId="4EF4DDBF" w14:textId="77777777" w:rsidR="00A928BE" w:rsidRPr="00A928BE" w:rsidRDefault="00A928BE" w:rsidP="00A928BE">
            <w:pPr>
              <w:jc w:val="both"/>
              <w:rPr>
                <w:rFonts w:eastAsia="Calibri"/>
                <w:sz w:val="24"/>
                <w:szCs w:val="24"/>
                <w:lang w:val="ru-RU"/>
              </w:rPr>
            </w:pPr>
          </w:p>
        </w:tc>
        <w:tc>
          <w:tcPr>
            <w:tcW w:w="907" w:type="dxa"/>
          </w:tcPr>
          <w:p w14:paraId="22EBB591" w14:textId="77777777" w:rsidR="00A928BE" w:rsidRPr="00A928BE" w:rsidRDefault="00A928BE" w:rsidP="00A928BE">
            <w:pPr>
              <w:jc w:val="both"/>
              <w:rPr>
                <w:rFonts w:eastAsia="Calibri"/>
                <w:sz w:val="24"/>
                <w:szCs w:val="24"/>
                <w:lang w:val="ru-RU"/>
              </w:rPr>
            </w:pPr>
          </w:p>
        </w:tc>
        <w:tc>
          <w:tcPr>
            <w:tcW w:w="824" w:type="dxa"/>
          </w:tcPr>
          <w:tbl>
            <w:tblPr>
              <w:tblW w:w="0" w:type="auto"/>
              <w:tblBorders>
                <w:top w:val="nil"/>
                <w:left w:val="nil"/>
                <w:bottom w:val="nil"/>
                <w:right w:val="nil"/>
              </w:tblBorders>
              <w:tblLook w:val="0000" w:firstRow="0" w:lastRow="0" w:firstColumn="0" w:lastColumn="0" w:noHBand="0" w:noVBand="0"/>
            </w:tblPr>
            <w:tblGrid>
              <w:gridCol w:w="416"/>
            </w:tblGrid>
            <w:tr w:rsidR="00A928BE" w:rsidRPr="00A928BE" w14:paraId="0E1EF6E5" w14:textId="77777777" w:rsidTr="00952CD7">
              <w:trPr>
                <w:trHeight w:val="107"/>
              </w:trPr>
              <w:tc>
                <w:tcPr>
                  <w:tcW w:w="0" w:type="auto"/>
                </w:tcPr>
                <w:p w14:paraId="47A13299" w14:textId="77777777" w:rsidR="00A928BE" w:rsidRPr="00A928BE" w:rsidRDefault="00A928BE" w:rsidP="00A928BE">
                  <w:pPr>
                    <w:widowControl/>
                    <w:adjustRightInd w:val="0"/>
                    <w:rPr>
                      <w:rFonts w:ascii="MS Mincho" w:eastAsia="MS Mincho" w:hAnsi="Calibri" w:cs="MS Mincho"/>
                      <w:color w:val="000000"/>
                      <w:sz w:val="20"/>
                      <w:szCs w:val="20"/>
                      <w:u w:val="single"/>
                      <w:lang w:val="ru-RU"/>
                    </w:rPr>
                  </w:pPr>
                  <w:r w:rsidRPr="00A928BE">
                    <w:rPr>
                      <w:rFonts w:ascii="MS Mincho" w:eastAsia="MS Mincho" w:hAnsi="Calibri" w:cs="MS Mincho" w:hint="eastAsia"/>
                      <w:color w:val="000000"/>
                      <w:sz w:val="20"/>
                      <w:szCs w:val="20"/>
                      <w:u w:val="single"/>
                      <w:lang w:val="ru-RU"/>
                    </w:rPr>
                    <w:t>◆</w:t>
                  </w:r>
                  <w:r w:rsidRPr="00A928BE">
                    <w:rPr>
                      <w:rFonts w:ascii="MS Mincho" w:eastAsia="MS Mincho" w:hAnsi="Calibri" w:cs="MS Mincho"/>
                      <w:color w:val="000000"/>
                      <w:sz w:val="20"/>
                      <w:szCs w:val="20"/>
                      <w:u w:val="single"/>
                      <w:lang w:val="ru-RU"/>
                    </w:rPr>
                    <w:t xml:space="preserve"> </w:t>
                  </w:r>
                </w:p>
              </w:tc>
            </w:tr>
          </w:tbl>
          <w:p w14:paraId="54F26477" w14:textId="77777777" w:rsidR="00A928BE" w:rsidRPr="00A928BE" w:rsidRDefault="00A928BE" w:rsidP="00A928BE">
            <w:pPr>
              <w:jc w:val="both"/>
              <w:rPr>
                <w:rFonts w:eastAsia="Calibri"/>
                <w:sz w:val="24"/>
                <w:szCs w:val="24"/>
                <w:lang w:val="ru-RU"/>
              </w:rPr>
            </w:pPr>
          </w:p>
        </w:tc>
        <w:tc>
          <w:tcPr>
            <w:tcW w:w="962" w:type="dxa"/>
          </w:tcPr>
          <w:p w14:paraId="720508B0" w14:textId="77777777" w:rsidR="00A928BE" w:rsidRPr="00A928BE" w:rsidRDefault="00A928BE" w:rsidP="00A928BE">
            <w:pPr>
              <w:adjustRightInd w:val="0"/>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p>
        </w:tc>
        <w:tc>
          <w:tcPr>
            <w:tcW w:w="709" w:type="dxa"/>
          </w:tcPr>
          <w:p w14:paraId="462B3183" w14:textId="77777777" w:rsidR="00A928BE" w:rsidRPr="00A928BE" w:rsidRDefault="00A928BE" w:rsidP="00A928BE">
            <w:pPr>
              <w:jc w:val="both"/>
              <w:rPr>
                <w:rFonts w:eastAsia="Calibri"/>
                <w:sz w:val="24"/>
                <w:szCs w:val="24"/>
                <w:u w:val="single"/>
                <w:lang w:val="ru-RU"/>
              </w:rPr>
            </w:pPr>
            <w:r w:rsidRPr="00A928BE">
              <w:rPr>
                <w:rFonts w:ascii="Cambria Math" w:eastAsia="Calibri" w:hAnsi="Cambria Math" w:cs="Cambria Math"/>
                <w:sz w:val="24"/>
                <w:szCs w:val="24"/>
                <w:u w:val="single"/>
                <w:lang w:val="ru-RU"/>
              </w:rPr>
              <w:t>◆</w:t>
            </w:r>
          </w:p>
        </w:tc>
        <w:tc>
          <w:tcPr>
            <w:tcW w:w="850" w:type="dxa"/>
          </w:tcPr>
          <w:p w14:paraId="021745E3" w14:textId="77777777" w:rsidR="00A928BE" w:rsidRPr="00A928BE" w:rsidRDefault="00A928BE" w:rsidP="00A928BE">
            <w:pPr>
              <w:jc w:val="both"/>
              <w:rPr>
                <w:rFonts w:eastAsia="Calibri"/>
                <w:sz w:val="24"/>
                <w:szCs w:val="24"/>
                <w:lang w:val="ru-RU"/>
              </w:rPr>
            </w:pPr>
          </w:p>
        </w:tc>
        <w:tc>
          <w:tcPr>
            <w:tcW w:w="1276" w:type="dxa"/>
          </w:tcPr>
          <w:p w14:paraId="51E0BA07" w14:textId="77777777" w:rsidR="00A928BE" w:rsidRPr="00A928BE" w:rsidRDefault="00A928BE" w:rsidP="00A928BE">
            <w:pPr>
              <w:jc w:val="both"/>
              <w:rPr>
                <w:rFonts w:eastAsia="Calibri"/>
                <w:sz w:val="24"/>
                <w:szCs w:val="24"/>
                <w:lang w:val="ru-RU"/>
              </w:rPr>
            </w:pPr>
          </w:p>
        </w:tc>
        <w:tc>
          <w:tcPr>
            <w:tcW w:w="510" w:type="dxa"/>
          </w:tcPr>
          <w:p w14:paraId="354D90F6"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1049" w:type="dxa"/>
          </w:tcPr>
          <w:p w14:paraId="7BBF05DB" w14:textId="77777777" w:rsidR="00A928BE" w:rsidRPr="00A928BE" w:rsidRDefault="00A928BE" w:rsidP="00A928BE">
            <w:pPr>
              <w:jc w:val="both"/>
              <w:rPr>
                <w:rFonts w:eastAsia="Calibri"/>
                <w:sz w:val="24"/>
                <w:szCs w:val="24"/>
                <w:lang w:val="ru-RU"/>
              </w:rPr>
            </w:pPr>
          </w:p>
        </w:tc>
      </w:tr>
      <w:tr w:rsidR="00A928BE" w:rsidRPr="00A928BE" w14:paraId="03A2595A" w14:textId="77777777" w:rsidTr="00952CD7">
        <w:tc>
          <w:tcPr>
            <w:tcW w:w="619" w:type="dxa"/>
          </w:tcPr>
          <w:p w14:paraId="2FBAE475" w14:textId="77777777" w:rsidR="00A928BE" w:rsidRPr="00A928BE" w:rsidRDefault="00A928BE" w:rsidP="00A928BE">
            <w:pPr>
              <w:jc w:val="both"/>
              <w:rPr>
                <w:rFonts w:eastAsia="Calibri"/>
                <w:sz w:val="24"/>
                <w:szCs w:val="24"/>
                <w:lang w:val="en-US"/>
              </w:rPr>
            </w:pPr>
            <w:r w:rsidRPr="00A928BE">
              <w:rPr>
                <w:rFonts w:eastAsia="Calibri"/>
                <w:sz w:val="24"/>
                <w:szCs w:val="24"/>
                <w:lang w:val="en-US"/>
              </w:rPr>
              <w:lastRenderedPageBreak/>
              <w:t>8</w:t>
            </w:r>
          </w:p>
        </w:tc>
        <w:tc>
          <w:tcPr>
            <w:tcW w:w="1711" w:type="dxa"/>
          </w:tcPr>
          <w:p w14:paraId="2FDB23F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Вибрация</w:t>
            </w:r>
          </w:p>
        </w:tc>
        <w:tc>
          <w:tcPr>
            <w:tcW w:w="1824" w:type="dxa"/>
          </w:tcPr>
          <w:p w14:paraId="05005F5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Акселерометр</w:t>
            </w:r>
          </w:p>
        </w:tc>
        <w:tc>
          <w:tcPr>
            <w:tcW w:w="661" w:type="dxa"/>
          </w:tcPr>
          <w:p w14:paraId="7A55D8C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864" w:type="dxa"/>
          </w:tcPr>
          <w:p w14:paraId="4A6949A4" w14:textId="77777777" w:rsidR="00A928BE" w:rsidRPr="00A928BE" w:rsidRDefault="00A928BE" w:rsidP="00A928BE">
            <w:pPr>
              <w:jc w:val="both"/>
              <w:rPr>
                <w:rFonts w:eastAsia="Calibri"/>
                <w:sz w:val="24"/>
                <w:szCs w:val="24"/>
                <w:lang w:val="ru-RU"/>
              </w:rPr>
            </w:pPr>
          </w:p>
        </w:tc>
        <w:tc>
          <w:tcPr>
            <w:tcW w:w="1971" w:type="dxa"/>
          </w:tcPr>
          <w:p w14:paraId="443AF736" w14:textId="77777777" w:rsidR="00A928BE" w:rsidRPr="00A928BE" w:rsidRDefault="00A928BE" w:rsidP="00A928BE">
            <w:pPr>
              <w:jc w:val="both"/>
              <w:rPr>
                <w:rFonts w:eastAsia="Calibri"/>
                <w:sz w:val="24"/>
                <w:szCs w:val="24"/>
                <w:lang w:val="ru-RU"/>
              </w:rPr>
            </w:pPr>
          </w:p>
        </w:tc>
        <w:tc>
          <w:tcPr>
            <w:tcW w:w="907" w:type="dxa"/>
          </w:tcPr>
          <w:p w14:paraId="252ABC45" w14:textId="77777777" w:rsidR="00A928BE" w:rsidRPr="00A928BE" w:rsidRDefault="00A928BE" w:rsidP="00A928BE">
            <w:pPr>
              <w:jc w:val="both"/>
              <w:rPr>
                <w:rFonts w:eastAsia="Calibri"/>
                <w:sz w:val="24"/>
                <w:szCs w:val="24"/>
                <w:lang w:val="ru-RU"/>
              </w:rPr>
            </w:pPr>
          </w:p>
        </w:tc>
        <w:tc>
          <w:tcPr>
            <w:tcW w:w="824" w:type="dxa"/>
          </w:tcPr>
          <w:p w14:paraId="73855AE3" w14:textId="77777777" w:rsidR="00A928BE" w:rsidRPr="00A928BE" w:rsidRDefault="00A928BE" w:rsidP="00A928BE">
            <w:pPr>
              <w:jc w:val="both"/>
              <w:rPr>
                <w:rFonts w:eastAsia="Calibri"/>
                <w:sz w:val="24"/>
                <w:szCs w:val="24"/>
                <w:lang w:val="ru-RU"/>
              </w:rPr>
            </w:pPr>
          </w:p>
        </w:tc>
        <w:tc>
          <w:tcPr>
            <w:tcW w:w="962" w:type="dxa"/>
          </w:tcPr>
          <w:p w14:paraId="5DFC9CAA" w14:textId="77777777" w:rsidR="00A928BE" w:rsidRPr="00A928BE" w:rsidRDefault="00A928BE" w:rsidP="00A928BE">
            <w:pPr>
              <w:adjustRightInd w:val="0"/>
              <w:rPr>
                <w:rFonts w:ascii="Wingdings" w:eastAsia="Calibri" w:hAnsi="Wingdings" w:cs="Wingdings"/>
                <w:color w:val="000000"/>
                <w:sz w:val="18"/>
                <w:szCs w:val="18"/>
                <w:lang w:val="ru-RU"/>
              </w:rPr>
            </w:pPr>
          </w:p>
        </w:tc>
        <w:tc>
          <w:tcPr>
            <w:tcW w:w="709" w:type="dxa"/>
          </w:tcPr>
          <w:p w14:paraId="3F131CAB" w14:textId="77777777" w:rsidR="00A928BE" w:rsidRPr="00A928BE" w:rsidRDefault="00A928BE" w:rsidP="00A928BE">
            <w:pPr>
              <w:jc w:val="both"/>
              <w:rPr>
                <w:rFonts w:eastAsia="Calibri"/>
                <w:sz w:val="24"/>
                <w:szCs w:val="24"/>
                <w:lang w:val="ru-RU"/>
              </w:rPr>
            </w:pPr>
            <w:r w:rsidRPr="00A928BE">
              <w:rPr>
                <w:rFonts w:ascii="Cambria Math" w:eastAsia="Calibri" w:hAnsi="Cambria Math" w:cs="Cambria Math"/>
                <w:sz w:val="24"/>
                <w:szCs w:val="24"/>
                <w:u w:val="single"/>
                <w:lang w:val="ru-RU"/>
              </w:rPr>
              <w:t>◆</w:t>
            </w:r>
          </w:p>
        </w:tc>
        <w:tc>
          <w:tcPr>
            <w:tcW w:w="850" w:type="dxa"/>
          </w:tcPr>
          <w:p w14:paraId="5B3FB013" w14:textId="77777777" w:rsidR="00A928BE" w:rsidRPr="00A928BE" w:rsidRDefault="00A928BE" w:rsidP="00A928BE">
            <w:pPr>
              <w:jc w:val="both"/>
              <w:rPr>
                <w:rFonts w:eastAsia="Calibri"/>
                <w:sz w:val="24"/>
                <w:szCs w:val="24"/>
                <w:lang w:val="ru-RU"/>
              </w:rPr>
            </w:pPr>
          </w:p>
        </w:tc>
        <w:tc>
          <w:tcPr>
            <w:tcW w:w="1276" w:type="dxa"/>
          </w:tcPr>
          <w:p w14:paraId="3552AE95" w14:textId="77777777" w:rsidR="00A928BE" w:rsidRPr="00A928BE" w:rsidRDefault="00A928BE" w:rsidP="00A928BE">
            <w:pPr>
              <w:jc w:val="both"/>
              <w:rPr>
                <w:rFonts w:eastAsia="Calibri"/>
                <w:sz w:val="24"/>
                <w:szCs w:val="24"/>
                <w:lang w:val="ru-RU"/>
              </w:rPr>
            </w:pPr>
          </w:p>
        </w:tc>
        <w:tc>
          <w:tcPr>
            <w:tcW w:w="510" w:type="dxa"/>
          </w:tcPr>
          <w:p w14:paraId="40005043"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1049" w:type="dxa"/>
          </w:tcPr>
          <w:p w14:paraId="6713F4C7" w14:textId="77777777" w:rsidR="00A928BE" w:rsidRPr="00A928BE" w:rsidRDefault="00A928BE" w:rsidP="00A928BE">
            <w:pPr>
              <w:jc w:val="both"/>
              <w:rPr>
                <w:rFonts w:eastAsia="Calibri"/>
                <w:sz w:val="24"/>
                <w:szCs w:val="24"/>
                <w:lang w:val="ru-RU"/>
              </w:rPr>
            </w:pPr>
          </w:p>
        </w:tc>
      </w:tr>
      <w:tr w:rsidR="00A928BE" w:rsidRPr="00A928BE" w14:paraId="12CEE1BE" w14:textId="77777777" w:rsidTr="00952CD7">
        <w:tc>
          <w:tcPr>
            <w:tcW w:w="619" w:type="dxa"/>
          </w:tcPr>
          <w:p w14:paraId="064A8A1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9</w:t>
            </w:r>
          </w:p>
        </w:tc>
        <w:tc>
          <w:tcPr>
            <w:tcW w:w="1711" w:type="dxa"/>
          </w:tcPr>
          <w:p w14:paraId="74A1721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Содержание влаги в основании</w:t>
            </w:r>
          </w:p>
        </w:tc>
        <w:tc>
          <w:tcPr>
            <w:tcW w:w="1824" w:type="dxa"/>
          </w:tcPr>
          <w:p w14:paraId="70A3E53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 Отбор проб на месте и лабораторный анализ, испытание удельного сопротивления, датчики относительной влажности</w:t>
            </w:r>
          </w:p>
        </w:tc>
        <w:tc>
          <w:tcPr>
            <w:tcW w:w="661" w:type="dxa"/>
          </w:tcPr>
          <w:p w14:paraId="5A9CE2E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4FBA21EB" w14:textId="77777777" w:rsidR="00A928BE" w:rsidRPr="00A928BE" w:rsidRDefault="00A928BE" w:rsidP="00A928BE">
            <w:pPr>
              <w:jc w:val="both"/>
              <w:rPr>
                <w:rFonts w:eastAsia="Calibri"/>
                <w:sz w:val="24"/>
                <w:szCs w:val="24"/>
                <w:lang w:val="ru-RU"/>
              </w:rPr>
            </w:pPr>
          </w:p>
          <w:p w14:paraId="32B4185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42160DD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631D6A83" w14:textId="77777777" w:rsidR="00A928BE" w:rsidRPr="00A928BE" w:rsidRDefault="00A928BE" w:rsidP="00A928BE">
            <w:pPr>
              <w:jc w:val="both"/>
              <w:rPr>
                <w:rFonts w:eastAsia="Calibri"/>
                <w:sz w:val="24"/>
                <w:szCs w:val="24"/>
                <w:lang w:val="ru-RU"/>
              </w:rPr>
            </w:pPr>
          </w:p>
          <w:p w14:paraId="7A8BFE0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64" w:type="dxa"/>
          </w:tcPr>
          <w:p w14:paraId="679D3599" w14:textId="77777777" w:rsidR="00A928BE" w:rsidRPr="00A928BE" w:rsidRDefault="00A928BE" w:rsidP="00A928BE">
            <w:pPr>
              <w:jc w:val="both"/>
              <w:rPr>
                <w:rFonts w:eastAsia="Calibri"/>
                <w:sz w:val="24"/>
                <w:szCs w:val="24"/>
                <w:lang w:val="ru-RU"/>
              </w:rPr>
            </w:pPr>
          </w:p>
        </w:tc>
        <w:tc>
          <w:tcPr>
            <w:tcW w:w="1971" w:type="dxa"/>
          </w:tcPr>
          <w:p w14:paraId="151E0D8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До и во время нанесения</w:t>
            </w:r>
          </w:p>
        </w:tc>
        <w:tc>
          <w:tcPr>
            <w:tcW w:w="907" w:type="dxa"/>
          </w:tcPr>
          <w:p w14:paraId="3CF9601D"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824" w:type="dxa"/>
          </w:tcPr>
          <w:p w14:paraId="45E9063C"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962" w:type="dxa"/>
          </w:tcPr>
          <w:p w14:paraId="17A11380" w14:textId="77777777" w:rsidR="00A928BE" w:rsidRPr="00A928BE" w:rsidRDefault="00A928BE" w:rsidP="00A928BE">
            <w:pPr>
              <w:adjustRightInd w:val="0"/>
              <w:rPr>
                <w:rFonts w:ascii="Wingdings" w:eastAsia="Calibri" w:hAnsi="Wingdings" w:cs="Wingdings"/>
                <w:color w:val="000000"/>
                <w:sz w:val="18"/>
                <w:szCs w:val="18"/>
                <w:vertAlign w:val="superscript"/>
                <w:lang w:val="en-US"/>
              </w:rPr>
            </w:pPr>
            <w:r w:rsidRPr="00A928BE">
              <w:rPr>
                <w:rFonts w:ascii="Wingdings" w:eastAsia="Calibri" w:hAnsi="Wingdings" w:cs="Wingdings"/>
                <w:color w:val="000000"/>
                <w:sz w:val="18"/>
                <w:szCs w:val="18"/>
                <w:lang w:val="ru-RU"/>
              </w:rPr>
              <w:t></w:t>
            </w:r>
            <w:r w:rsidRPr="00A928BE">
              <w:rPr>
                <w:rFonts w:eastAsia="Calibri"/>
                <w:sz w:val="24"/>
                <w:szCs w:val="24"/>
                <w:vertAlign w:val="superscript"/>
                <w:lang w:val="en-US"/>
              </w:rPr>
              <w:t>d</w:t>
            </w:r>
          </w:p>
        </w:tc>
        <w:tc>
          <w:tcPr>
            <w:tcW w:w="709" w:type="dxa"/>
          </w:tcPr>
          <w:p w14:paraId="1975D7F7" w14:textId="77777777" w:rsidR="00A928BE" w:rsidRPr="00A928BE" w:rsidRDefault="00A928BE" w:rsidP="00A928BE">
            <w:pPr>
              <w:jc w:val="both"/>
              <w:rPr>
                <w:rFonts w:eastAsia="Calibri"/>
                <w:sz w:val="24"/>
                <w:szCs w:val="24"/>
                <w:vertAlign w:val="superscript"/>
                <w:lang w:val="en-US"/>
              </w:rPr>
            </w:pPr>
          </w:p>
        </w:tc>
        <w:tc>
          <w:tcPr>
            <w:tcW w:w="850" w:type="dxa"/>
          </w:tcPr>
          <w:p w14:paraId="58EAD6A0" w14:textId="77777777" w:rsidR="00A928BE" w:rsidRPr="00A928BE" w:rsidRDefault="00A928BE" w:rsidP="00A928BE">
            <w:pPr>
              <w:jc w:val="both"/>
              <w:rPr>
                <w:rFonts w:eastAsia="Calibri"/>
                <w:sz w:val="24"/>
                <w:szCs w:val="24"/>
                <w:lang w:val="ru-RU"/>
              </w:rPr>
            </w:pPr>
          </w:p>
        </w:tc>
        <w:tc>
          <w:tcPr>
            <w:tcW w:w="1276" w:type="dxa"/>
          </w:tcPr>
          <w:p w14:paraId="4438A54C"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510" w:type="dxa"/>
          </w:tcPr>
          <w:p w14:paraId="4C2A210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049" w:type="dxa"/>
          </w:tcPr>
          <w:p w14:paraId="07423A9A" w14:textId="77777777" w:rsidR="00A928BE" w:rsidRPr="00A928BE" w:rsidRDefault="00A928BE" w:rsidP="00A928BE">
            <w:pPr>
              <w:jc w:val="both"/>
              <w:rPr>
                <w:rFonts w:eastAsia="Calibri"/>
                <w:sz w:val="24"/>
                <w:szCs w:val="24"/>
                <w:lang w:val="ru-RU"/>
              </w:rPr>
            </w:pPr>
          </w:p>
        </w:tc>
      </w:tr>
      <w:tr w:rsidR="00A928BE" w:rsidRPr="00A928BE" w14:paraId="61DA8863" w14:textId="77777777" w:rsidTr="00952CD7">
        <w:tc>
          <w:tcPr>
            <w:tcW w:w="619" w:type="dxa"/>
          </w:tcPr>
          <w:p w14:paraId="25B6E78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10</w:t>
            </w:r>
          </w:p>
        </w:tc>
        <w:tc>
          <w:tcPr>
            <w:tcW w:w="1711" w:type="dxa"/>
          </w:tcPr>
          <w:p w14:paraId="74DDE88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Температура основания</w:t>
            </w:r>
          </w:p>
        </w:tc>
        <w:tc>
          <w:tcPr>
            <w:tcW w:w="1824" w:type="dxa"/>
          </w:tcPr>
          <w:p w14:paraId="002EA13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Термометр</w:t>
            </w:r>
          </w:p>
        </w:tc>
        <w:tc>
          <w:tcPr>
            <w:tcW w:w="661" w:type="dxa"/>
          </w:tcPr>
          <w:p w14:paraId="17EBA5E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864" w:type="dxa"/>
          </w:tcPr>
          <w:p w14:paraId="4648707A" w14:textId="77777777" w:rsidR="00A928BE" w:rsidRPr="00A928BE" w:rsidRDefault="00A928BE" w:rsidP="00A928BE">
            <w:pPr>
              <w:jc w:val="both"/>
              <w:rPr>
                <w:rFonts w:eastAsia="Calibri"/>
                <w:sz w:val="24"/>
                <w:szCs w:val="24"/>
                <w:lang w:val="ru-RU"/>
              </w:rPr>
            </w:pPr>
          </w:p>
        </w:tc>
        <w:tc>
          <w:tcPr>
            <w:tcW w:w="1971" w:type="dxa"/>
          </w:tcPr>
          <w:p w14:paraId="640FCD3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 ходе всего нанесения</w:t>
            </w:r>
          </w:p>
        </w:tc>
        <w:tc>
          <w:tcPr>
            <w:tcW w:w="907" w:type="dxa"/>
          </w:tcPr>
          <w:p w14:paraId="4D3FD127" w14:textId="77777777" w:rsidR="00A928BE" w:rsidRPr="00A928BE" w:rsidRDefault="00A928BE" w:rsidP="00A928BE">
            <w:pPr>
              <w:jc w:val="both"/>
              <w:rPr>
                <w:rFonts w:ascii="Wingdings" w:eastAsia="Calibri" w:hAnsi="Wingdings" w:cs="Wingdings"/>
                <w:color w:val="000000"/>
                <w:sz w:val="18"/>
                <w:szCs w:val="18"/>
                <w:lang w:val="ru-RU"/>
              </w:rPr>
            </w:pPr>
            <w:r w:rsidRPr="00A928BE">
              <w:rPr>
                <w:rFonts w:eastAsia="Calibri"/>
                <w:sz w:val="24"/>
                <w:szCs w:val="24"/>
                <w:lang w:val="ru-RU"/>
              </w:rPr>
              <w:t>▪</w:t>
            </w:r>
          </w:p>
        </w:tc>
        <w:tc>
          <w:tcPr>
            <w:tcW w:w="824" w:type="dxa"/>
          </w:tcPr>
          <w:p w14:paraId="2447A4C7" w14:textId="77777777" w:rsidR="00A928BE" w:rsidRPr="00A928BE" w:rsidRDefault="00A928BE" w:rsidP="00A928BE">
            <w:pPr>
              <w:jc w:val="both"/>
              <w:rPr>
                <w:rFonts w:ascii="Wingdings" w:eastAsia="Calibri" w:hAnsi="Wingdings" w:cs="Wingdings"/>
                <w:color w:val="000000"/>
                <w:sz w:val="18"/>
                <w:szCs w:val="18"/>
                <w:lang w:val="ru-RU"/>
              </w:rPr>
            </w:pPr>
            <w:r w:rsidRPr="00A928BE">
              <w:rPr>
                <w:rFonts w:eastAsia="Calibri"/>
                <w:sz w:val="24"/>
                <w:szCs w:val="24"/>
                <w:lang w:val="ru-RU"/>
              </w:rPr>
              <w:t>▪</w:t>
            </w:r>
          </w:p>
        </w:tc>
        <w:tc>
          <w:tcPr>
            <w:tcW w:w="962" w:type="dxa"/>
          </w:tcPr>
          <w:p w14:paraId="6B893770" w14:textId="77777777" w:rsidR="00A928BE" w:rsidRPr="00A928BE" w:rsidRDefault="00A928BE" w:rsidP="00A928BE">
            <w:pPr>
              <w:adjustRightInd w:val="0"/>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p>
        </w:tc>
        <w:tc>
          <w:tcPr>
            <w:tcW w:w="709" w:type="dxa"/>
          </w:tcPr>
          <w:p w14:paraId="0A20B907" w14:textId="77777777" w:rsidR="00A928BE" w:rsidRPr="00A928BE" w:rsidRDefault="00A928BE" w:rsidP="00A928BE">
            <w:pPr>
              <w:jc w:val="both"/>
              <w:rPr>
                <w:rFonts w:eastAsia="Calibri"/>
                <w:sz w:val="24"/>
                <w:szCs w:val="24"/>
                <w:vertAlign w:val="superscript"/>
                <w:lang w:val="en-US"/>
              </w:rPr>
            </w:pPr>
            <w:r w:rsidRPr="00A928BE">
              <w:rPr>
                <w:rFonts w:eastAsia="Calibri"/>
                <w:sz w:val="24"/>
                <w:szCs w:val="24"/>
                <w:lang w:val="ru-RU"/>
              </w:rPr>
              <w:t>▪</w:t>
            </w:r>
          </w:p>
        </w:tc>
        <w:tc>
          <w:tcPr>
            <w:tcW w:w="850" w:type="dxa"/>
          </w:tcPr>
          <w:p w14:paraId="24670667"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1276" w:type="dxa"/>
          </w:tcPr>
          <w:p w14:paraId="1F6D747D" w14:textId="77777777" w:rsidR="00A928BE" w:rsidRPr="00A928BE" w:rsidRDefault="00A928BE" w:rsidP="00A928BE">
            <w:pPr>
              <w:jc w:val="both"/>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p>
        </w:tc>
        <w:tc>
          <w:tcPr>
            <w:tcW w:w="510" w:type="dxa"/>
          </w:tcPr>
          <w:p w14:paraId="451A956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c>
          <w:tcPr>
            <w:tcW w:w="1049" w:type="dxa"/>
          </w:tcPr>
          <w:p w14:paraId="27E39BB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w:t>
            </w:r>
          </w:p>
        </w:tc>
      </w:tr>
      <w:tr w:rsidR="00A928BE" w:rsidRPr="00A928BE" w14:paraId="591D9CED" w14:textId="77777777" w:rsidTr="00952CD7">
        <w:tc>
          <w:tcPr>
            <w:tcW w:w="619" w:type="dxa"/>
          </w:tcPr>
          <w:p w14:paraId="17AF18E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11</w:t>
            </w:r>
          </w:p>
        </w:tc>
        <w:tc>
          <w:tcPr>
            <w:tcW w:w="1711" w:type="dxa"/>
          </w:tcPr>
          <w:p w14:paraId="335C299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Глубина карбонизации</w:t>
            </w:r>
          </w:p>
        </w:tc>
        <w:tc>
          <w:tcPr>
            <w:tcW w:w="1824" w:type="dxa"/>
          </w:tcPr>
          <w:p w14:paraId="71B387F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Отбор проб на месте. Испытание на фенолфталеин</w:t>
            </w:r>
          </w:p>
        </w:tc>
        <w:tc>
          <w:tcPr>
            <w:tcW w:w="661" w:type="dxa"/>
          </w:tcPr>
          <w:p w14:paraId="0F7455A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64" w:type="dxa"/>
          </w:tcPr>
          <w:p w14:paraId="7D073E7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EN 14630</w:t>
            </w:r>
          </w:p>
        </w:tc>
        <w:tc>
          <w:tcPr>
            <w:tcW w:w="1971" w:type="dxa"/>
          </w:tcPr>
          <w:p w14:paraId="19F5122F" w14:textId="77777777" w:rsidR="00A928BE" w:rsidRPr="00A928BE" w:rsidRDefault="00A928BE" w:rsidP="00A928BE">
            <w:pPr>
              <w:jc w:val="both"/>
              <w:rPr>
                <w:rFonts w:eastAsia="Calibri"/>
                <w:sz w:val="24"/>
                <w:szCs w:val="24"/>
                <w:lang w:val="ru-RU"/>
              </w:rPr>
            </w:pPr>
          </w:p>
        </w:tc>
        <w:tc>
          <w:tcPr>
            <w:tcW w:w="907" w:type="dxa"/>
          </w:tcPr>
          <w:p w14:paraId="69C767B8" w14:textId="77777777" w:rsidR="00A928BE" w:rsidRPr="00A928BE" w:rsidRDefault="00A928BE" w:rsidP="00A928BE">
            <w:pPr>
              <w:jc w:val="both"/>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p>
        </w:tc>
        <w:tc>
          <w:tcPr>
            <w:tcW w:w="824" w:type="dxa"/>
          </w:tcPr>
          <w:p w14:paraId="21E2E519" w14:textId="77777777" w:rsidR="00A928BE" w:rsidRPr="00A928BE" w:rsidRDefault="00A928BE" w:rsidP="00A928BE">
            <w:pPr>
              <w:jc w:val="both"/>
              <w:rPr>
                <w:rFonts w:ascii="Wingdings" w:eastAsia="Calibri" w:hAnsi="Wingdings" w:cs="Wingdings"/>
                <w:color w:val="000000"/>
                <w:sz w:val="18"/>
                <w:szCs w:val="18"/>
                <w:lang w:val="ru-RU"/>
              </w:rPr>
            </w:pPr>
          </w:p>
        </w:tc>
        <w:tc>
          <w:tcPr>
            <w:tcW w:w="962" w:type="dxa"/>
          </w:tcPr>
          <w:p w14:paraId="187BAF19" w14:textId="77777777" w:rsidR="00A928BE" w:rsidRPr="00A928BE" w:rsidRDefault="00A928BE" w:rsidP="00A928BE">
            <w:pPr>
              <w:adjustRightInd w:val="0"/>
              <w:rPr>
                <w:rFonts w:ascii="Wingdings" w:eastAsia="Calibri" w:hAnsi="Wingdings" w:cs="Wingdings"/>
                <w:color w:val="000000"/>
                <w:sz w:val="18"/>
                <w:szCs w:val="18"/>
                <w:lang w:val="ru-RU"/>
              </w:rPr>
            </w:pPr>
          </w:p>
        </w:tc>
        <w:tc>
          <w:tcPr>
            <w:tcW w:w="709" w:type="dxa"/>
          </w:tcPr>
          <w:p w14:paraId="5BF922B4" w14:textId="77777777" w:rsidR="00A928BE" w:rsidRPr="00A928BE" w:rsidRDefault="00A928BE" w:rsidP="00A928BE">
            <w:pPr>
              <w:jc w:val="both"/>
              <w:rPr>
                <w:rFonts w:eastAsia="Calibri"/>
                <w:sz w:val="24"/>
                <w:szCs w:val="24"/>
                <w:vertAlign w:val="superscript"/>
                <w:lang w:val="ru-RU"/>
              </w:rPr>
            </w:pPr>
            <w:r w:rsidRPr="00A928BE">
              <w:rPr>
                <w:rFonts w:ascii="Cambria Math" w:eastAsia="Calibri" w:hAnsi="Cambria Math" w:cs="Cambria Math"/>
                <w:sz w:val="24"/>
                <w:szCs w:val="24"/>
                <w:u w:val="single"/>
                <w:lang w:val="ru-RU"/>
              </w:rPr>
              <w:t>◆</w:t>
            </w:r>
          </w:p>
        </w:tc>
        <w:tc>
          <w:tcPr>
            <w:tcW w:w="850" w:type="dxa"/>
          </w:tcPr>
          <w:p w14:paraId="7FB53E4F" w14:textId="77777777" w:rsidR="00A928BE" w:rsidRPr="00A928BE" w:rsidRDefault="00A928BE" w:rsidP="00A928BE">
            <w:pPr>
              <w:jc w:val="both"/>
              <w:rPr>
                <w:rFonts w:eastAsia="Calibri"/>
                <w:sz w:val="24"/>
                <w:szCs w:val="24"/>
                <w:lang w:val="ru-RU"/>
              </w:rPr>
            </w:pPr>
          </w:p>
        </w:tc>
        <w:tc>
          <w:tcPr>
            <w:tcW w:w="1276" w:type="dxa"/>
          </w:tcPr>
          <w:p w14:paraId="6724649E" w14:textId="77777777" w:rsidR="00A928BE" w:rsidRPr="00A928BE" w:rsidRDefault="00A928BE" w:rsidP="00A928BE">
            <w:pPr>
              <w:jc w:val="both"/>
              <w:rPr>
                <w:rFonts w:ascii="Wingdings" w:eastAsia="Calibri" w:hAnsi="Wingdings" w:cs="Wingdings"/>
                <w:color w:val="000000"/>
                <w:sz w:val="18"/>
                <w:szCs w:val="18"/>
                <w:lang w:val="ru-RU"/>
              </w:rPr>
            </w:pPr>
          </w:p>
        </w:tc>
        <w:tc>
          <w:tcPr>
            <w:tcW w:w="510" w:type="dxa"/>
          </w:tcPr>
          <w:p w14:paraId="7A34EE6A" w14:textId="77777777" w:rsidR="00A928BE" w:rsidRPr="00A928BE" w:rsidRDefault="00A928BE" w:rsidP="00A928BE">
            <w:pPr>
              <w:jc w:val="both"/>
              <w:rPr>
                <w:rFonts w:eastAsia="Calibri"/>
                <w:sz w:val="24"/>
                <w:szCs w:val="24"/>
                <w:lang w:val="ru-RU"/>
              </w:rPr>
            </w:pPr>
            <w:r w:rsidRPr="00A928BE">
              <w:rPr>
                <w:rFonts w:ascii="Wingdings" w:eastAsia="Calibri" w:hAnsi="Wingdings" w:cs="Wingdings"/>
                <w:color w:val="000000"/>
                <w:sz w:val="18"/>
                <w:szCs w:val="18"/>
                <w:lang w:val="ru-RU"/>
              </w:rPr>
              <w:t></w:t>
            </w:r>
          </w:p>
        </w:tc>
        <w:tc>
          <w:tcPr>
            <w:tcW w:w="1049" w:type="dxa"/>
          </w:tcPr>
          <w:p w14:paraId="5BAB63B9" w14:textId="77777777" w:rsidR="00A928BE" w:rsidRPr="00A928BE" w:rsidRDefault="00A928BE" w:rsidP="00A928BE">
            <w:pPr>
              <w:jc w:val="both"/>
              <w:rPr>
                <w:rFonts w:eastAsia="Calibri"/>
                <w:sz w:val="24"/>
                <w:szCs w:val="24"/>
                <w:lang w:val="ru-RU"/>
              </w:rPr>
            </w:pPr>
          </w:p>
        </w:tc>
      </w:tr>
    </w:tbl>
    <w:p w14:paraId="16C22A7B" w14:textId="26C1DFA9" w:rsidR="00A928BE" w:rsidRDefault="00A928BE" w:rsidP="009609E8">
      <w:pPr>
        <w:pStyle w:val="a3"/>
        <w:tabs>
          <w:tab w:val="left" w:pos="851"/>
        </w:tabs>
        <w:spacing w:before="2"/>
        <w:ind w:firstLine="567"/>
        <w:jc w:val="both"/>
        <w:rPr>
          <w:lang w:val="ru-RU"/>
        </w:rPr>
      </w:pPr>
    </w:p>
    <w:tbl>
      <w:tblPr>
        <w:tblStyle w:val="9"/>
        <w:tblW w:w="14737" w:type="dxa"/>
        <w:tblLayout w:type="fixed"/>
        <w:tblLook w:val="04A0" w:firstRow="1" w:lastRow="0" w:firstColumn="1" w:lastColumn="0" w:noHBand="0" w:noVBand="1"/>
      </w:tblPr>
      <w:tblGrid>
        <w:gridCol w:w="704"/>
        <w:gridCol w:w="1559"/>
        <w:gridCol w:w="1843"/>
        <w:gridCol w:w="709"/>
        <w:gridCol w:w="856"/>
        <w:gridCol w:w="1979"/>
        <w:gridCol w:w="899"/>
        <w:gridCol w:w="802"/>
        <w:gridCol w:w="992"/>
        <w:gridCol w:w="697"/>
        <w:gridCol w:w="862"/>
        <w:gridCol w:w="1276"/>
        <w:gridCol w:w="567"/>
        <w:gridCol w:w="992"/>
      </w:tblGrid>
      <w:tr w:rsidR="00A928BE" w:rsidRPr="00A928BE" w14:paraId="31DC6F56" w14:textId="77777777" w:rsidTr="00952CD7">
        <w:tc>
          <w:tcPr>
            <w:tcW w:w="704" w:type="dxa"/>
            <w:vMerge w:val="restart"/>
            <w:textDirection w:val="btLr"/>
          </w:tcPr>
          <w:p w14:paraId="72CD48D6" w14:textId="77777777" w:rsidR="00A928BE" w:rsidRPr="00A928BE" w:rsidRDefault="00A928BE" w:rsidP="00A928BE">
            <w:pPr>
              <w:ind w:left="113" w:right="113"/>
              <w:jc w:val="both"/>
              <w:rPr>
                <w:rFonts w:eastAsia="Calibri"/>
                <w:b/>
                <w:sz w:val="24"/>
                <w:szCs w:val="24"/>
                <w:lang w:val="ru-RU"/>
              </w:rPr>
            </w:pPr>
            <w:bookmarkStart w:id="6" w:name="_Hlk141299238"/>
            <w:r w:rsidRPr="00A928BE">
              <w:rPr>
                <w:rFonts w:eastAsia="Calibri"/>
                <w:b/>
                <w:sz w:val="24"/>
                <w:szCs w:val="24"/>
                <w:lang w:val="ru-RU"/>
              </w:rPr>
              <w:t>Номер испытания или наблюдения. См. А.5.2.</w:t>
            </w:r>
          </w:p>
        </w:tc>
        <w:tc>
          <w:tcPr>
            <w:tcW w:w="1559" w:type="dxa"/>
            <w:vMerge w:val="restart"/>
            <w:textDirection w:val="btLr"/>
          </w:tcPr>
          <w:p w14:paraId="4870284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843" w:type="dxa"/>
            <w:vMerge w:val="restart"/>
            <w:textDirection w:val="btLr"/>
          </w:tcPr>
          <w:p w14:paraId="11C5692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709" w:type="dxa"/>
            <w:vMerge w:val="restart"/>
            <w:textDirection w:val="btLr"/>
          </w:tcPr>
          <w:p w14:paraId="5D60F78E"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856" w:type="dxa"/>
            <w:vMerge w:val="restart"/>
            <w:textDirection w:val="btLr"/>
          </w:tcPr>
          <w:p w14:paraId="6C05E75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979" w:type="dxa"/>
            <w:vMerge w:val="restart"/>
            <w:textDirection w:val="btLr"/>
          </w:tcPr>
          <w:p w14:paraId="3989C06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7087" w:type="dxa"/>
            <w:gridSpan w:val="8"/>
          </w:tcPr>
          <w:p w14:paraId="74A67B7D"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79FFF943" w14:textId="77777777" w:rsidTr="00952CD7">
        <w:trPr>
          <w:cantSplit/>
          <w:trHeight w:val="1893"/>
        </w:trPr>
        <w:tc>
          <w:tcPr>
            <w:tcW w:w="704" w:type="dxa"/>
            <w:vMerge/>
          </w:tcPr>
          <w:p w14:paraId="70A7F2B5" w14:textId="77777777" w:rsidR="00A928BE" w:rsidRPr="00A928BE" w:rsidRDefault="00A928BE" w:rsidP="00A928BE">
            <w:pPr>
              <w:jc w:val="both"/>
              <w:rPr>
                <w:rFonts w:eastAsia="Calibri"/>
                <w:sz w:val="24"/>
                <w:szCs w:val="24"/>
                <w:lang w:val="ru-RU"/>
              </w:rPr>
            </w:pPr>
          </w:p>
        </w:tc>
        <w:tc>
          <w:tcPr>
            <w:tcW w:w="1559" w:type="dxa"/>
            <w:vMerge/>
          </w:tcPr>
          <w:p w14:paraId="7616F9FE" w14:textId="77777777" w:rsidR="00A928BE" w:rsidRPr="00A928BE" w:rsidRDefault="00A928BE" w:rsidP="00A928BE">
            <w:pPr>
              <w:jc w:val="both"/>
              <w:rPr>
                <w:rFonts w:eastAsia="Calibri"/>
                <w:sz w:val="24"/>
                <w:szCs w:val="24"/>
                <w:lang w:val="ru-RU"/>
              </w:rPr>
            </w:pPr>
          </w:p>
        </w:tc>
        <w:tc>
          <w:tcPr>
            <w:tcW w:w="1843" w:type="dxa"/>
            <w:vMerge/>
          </w:tcPr>
          <w:p w14:paraId="6A81895F" w14:textId="77777777" w:rsidR="00A928BE" w:rsidRPr="00A928BE" w:rsidRDefault="00A928BE" w:rsidP="00A928BE">
            <w:pPr>
              <w:jc w:val="both"/>
              <w:rPr>
                <w:rFonts w:eastAsia="Calibri"/>
                <w:sz w:val="24"/>
                <w:szCs w:val="24"/>
                <w:lang w:val="ru-RU"/>
              </w:rPr>
            </w:pPr>
          </w:p>
        </w:tc>
        <w:tc>
          <w:tcPr>
            <w:tcW w:w="709" w:type="dxa"/>
            <w:vMerge/>
          </w:tcPr>
          <w:p w14:paraId="067FE459" w14:textId="77777777" w:rsidR="00A928BE" w:rsidRPr="00A928BE" w:rsidRDefault="00A928BE" w:rsidP="00A928BE">
            <w:pPr>
              <w:jc w:val="both"/>
              <w:rPr>
                <w:rFonts w:eastAsia="Calibri"/>
                <w:sz w:val="24"/>
                <w:szCs w:val="24"/>
                <w:lang w:val="ru-RU"/>
              </w:rPr>
            </w:pPr>
          </w:p>
        </w:tc>
        <w:tc>
          <w:tcPr>
            <w:tcW w:w="856" w:type="dxa"/>
            <w:vMerge/>
          </w:tcPr>
          <w:p w14:paraId="7367CDD8" w14:textId="77777777" w:rsidR="00A928BE" w:rsidRPr="00A928BE" w:rsidRDefault="00A928BE" w:rsidP="00A928BE">
            <w:pPr>
              <w:jc w:val="both"/>
              <w:rPr>
                <w:rFonts w:eastAsia="Calibri"/>
                <w:sz w:val="24"/>
                <w:szCs w:val="24"/>
                <w:lang w:val="ru-RU"/>
              </w:rPr>
            </w:pPr>
          </w:p>
        </w:tc>
        <w:tc>
          <w:tcPr>
            <w:tcW w:w="1979" w:type="dxa"/>
            <w:vMerge/>
          </w:tcPr>
          <w:p w14:paraId="7050DB6A" w14:textId="77777777" w:rsidR="00A928BE" w:rsidRPr="00A928BE" w:rsidRDefault="00A928BE" w:rsidP="00A928BE">
            <w:pPr>
              <w:jc w:val="both"/>
              <w:rPr>
                <w:rFonts w:eastAsia="Calibri"/>
                <w:sz w:val="24"/>
                <w:szCs w:val="24"/>
                <w:lang w:val="ru-RU"/>
              </w:rPr>
            </w:pPr>
          </w:p>
        </w:tc>
        <w:tc>
          <w:tcPr>
            <w:tcW w:w="899" w:type="dxa"/>
            <w:textDirection w:val="btLr"/>
          </w:tcPr>
          <w:p w14:paraId="68FE6CC3"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p w14:paraId="039F6D67" w14:textId="77777777" w:rsidR="00A928BE" w:rsidRPr="00A928BE" w:rsidRDefault="00A928BE" w:rsidP="00A928BE">
            <w:pPr>
              <w:ind w:left="113" w:right="113"/>
              <w:jc w:val="both"/>
              <w:rPr>
                <w:rFonts w:eastAsia="Calibri"/>
                <w:b/>
                <w:sz w:val="18"/>
                <w:szCs w:val="24"/>
                <w:lang w:val="ru-RU"/>
              </w:rPr>
            </w:pPr>
          </w:p>
          <w:p w14:paraId="1634C5DD" w14:textId="77777777" w:rsidR="00A928BE" w:rsidRPr="00A928BE" w:rsidRDefault="00A928BE" w:rsidP="00A928BE">
            <w:pPr>
              <w:ind w:left="113" w:right="113"/>
              <w:jc w:val="both"/>
              <w:rPr>
                <w:rFonts w:eastAsia="Calibri"/>
                <w:b/>
                <w:sz w:val="18"/>
                <w:szCs w:val="24"/>
                <w:lang w:val="ru-RU"/>
              </w:rPr>
            </w:pPr>
          </w:p>
          <w:p w14:paraId="019760AB" w14:textId="77777777" w:rsidR="00A928BE" w:rsidRPr="00A928BE" w:rsidRDefault="00A928BE" w:rsidP="00A928BE">
            <w:pPr>
              <w:ind w:left="113" w:right="113"/>
              <w:jc w:val="both"/>
              <w:rPr>
                <w:rFonts w:eastAsia="Calibri"/>
                <w:b/>
                <w:sz w:val="18"/>
                <w:szCs w:val="24"/>
                <w:lang w:val="ru-RU"/>
              </w:rPr>
            </w:pPr>
          </w:p>
        </w:tc>
        <w:tc>
          <w:tcPr>
            <w:tcW w:w="802" w:type="dxa"/>
            <w:textDirection w:val="btLr"/>
          </w:tcPr>
          <w:p w14:paraId="27642822"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992" w:type="dxa"/>
            <w:textDirection w:val="btLr"/>
          </w:tcPr>
          <w:p w14:paraId="48647A0B"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697" w:type="dxa"/>
            <w:textDirection w:val="btLr"/>
          </w:tcPr>
          <w:p w14:paraId="51AAC73B"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862" w:type="dxa"/>
            <w:textDirection w:val="btLr"/>
          </w:tcPr>
          <w:p w14:paraId="1FAA12AE"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276" w:type="dxa"/>
            <w:textDirection w:val="btLr"/>
          </w:tcPr>
          <w:p w14:paraId="5A9B546F"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1402FB25" w14:textId="77777777" w:rsidR="00A928BE" w:rsidRPr="00A928BE" w:rsidRDefault="00A928BE" w:rsidP="00A928BE">
            <w:pPr>
              <w:ind w:left="113" w:right="113"/>
              <w:jc w:val="both"/>
              <w:rPr>
                <w:rFonts w:eastAsia="Calibri"/>
                <w:b/>
                <w:sz w:val="18"/>
                <w:szCs w:val="24"/>
                <w:lang w:val="ru-RU"/>
              </w:rPr>
            </w:pPr>
          </w:p>
          <w:p w14:paraId="51698598" w14:textId="77777777" w:rsidR="00A928BE" w:rsidRPr="00A928BE" w:rsidRDefault="00A928BE" w:rsidP="00A928BE">
            <w:pPr>
              <w:ind w:left="113" w:right="113"/>
              <w:jc w:val="both"/>
              <w:rPr>
                <w:rFonts w:eastAsia="Calibri"/>
                <w:b/>
                <w:sz w:val="18"/>
                <w:szCs w:val="24"/>
                <w:lang w:val="ru-RU"/>
              </w:rPr>
            </w:pPr>
          </w:p>
        </w:tc>
        <w:tc>
          <w:tcPr>
            <w:tcW w:w="567" w:type="dxa"/>
            <w:textDirection w:val="btLr"/>
          </w:tcPr>
          <w:p w14:paraId="5836F92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992" w:type="dxa"/>
            <w:textDirection w:val="btLr"/>
          </w:tcPr>
          <w:p w14:paraId="50020ED6"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020BB6DB" w14:textId="77777777" w:rsidTr="00952CD7">
        <w:tc>
          <w:tcPr>
            <w:tcW w:w="704" w:type="dxa"/>
            <w:vMerge/>
          </w:tcPr>
          <w:p w14:paraId="6C0A7127" w14:textId="77777777" w:rsidR="00A928BE" w:rsidRPr="00A928BE" w:rsidRDefault="00A928BE" w:rsidP="00A928BE">
            <w:pPr>
              <w:jc w:val="both"/>
              <w:rPr>
                <w:rFonts w:eastAsia="Calibri"/>
                <w:sz w:val="24"/>
                <w:szCs w:val="24"/>
                <w:lang w:val="ru-RU"/>
              </w:rPr>
            </w:pPr>
          </w:p>
        </w:tc>
        <w:tc>
          <w:tcPr>
            <w:tcW w:w="1559" w:type="dxa"/>
            <w:vMerge/>
          </w:tcPr>
          <w:p w14:paraId="67A3E212" w14:textId="77777777" w:rsidR="00A928BE" w:rsidRPr="00A928BE" w:rsidRDefault="00A928BE" w:rsidP="00A928BE">
            <w:pPr>
              <w:jc w:val="both"/>
              <w:rPr>
                <w:rFonts w:eastAsia="Calibri"/>
                <w:sz w:val="24"/>
                <w:szCs w:val="24"/>
                <w:lang w:val="ru-RU"/>
              </w:rPr>
            </w:pPr>
          </w:p>
        </w:tc>
        <w:tc>
          <w:tcPr>
            <w:tcW w:w="1843" w:type="dxa"/>
            <w:vMerge/>
          </w:tcPr>
          <w:p w14:paraId="1524C4F4" w14:textId="77777777" w:rsidR="00A928BE" w:rsidRPr="00A928BE" w:rsidRDefault="00A928BE" w:rsidP="00A928BE">
            <w:pPr>
              <w:jc w:val="both"/>
              <w:rPr>
                <w:rFonts w:eastAsia="Calibri"/>
                <w:sz w:val="24"/>
                <w:szCs w:val="24"/>
                <w:lang w:val="ru-RU"/>
              </w:rPr>
            </w:pPr>
          </w:p>
        </w:tc>
        <w:tc>
          <w:tcPr>
            <w:tcW w:w="709" w:type="dxa"/>
            <w:vMerge/>
          </w:tcPr>
          <w:p w14:paraId="3EA47425" w14:textId="77777777" w:rsidR="00A928BE" w:rsidRPr="00A928BE" w:rsidRDefault="00A928BE" w:rsidP="00A928BE">
            <w:pPr>
              <w:jc w:val="both"/>
              <w:rPr>
                <w:rFonts w:eastAsia="Calibri"/>
                <w:sz w:val="24"/>
                <w:szCs w:val="24"/>
                <w:lang w:val="ru-RU"/>
              </w:rPr>
            </w:pPr>
          </w:p>
        </w:tc>
        <w:tc>
          <w:tcPr>
            <w:tcW w:w="856" w:type="dxa"/>
            <w:vMerge/>
          </w:tcPr>
          <w:p w14:paraId="46088F6D" w14:textId="77777777" w:rsidR="00A928BE" w:rsidRPr="00A928BE" w:rsidRDefault="00A928BE" w:rsidP="00A928BE">
            <w:pPr>
              <w:jc w:val="both"/>
              <w:rPr>
                <w:rFonts w:eastAsia="Calibri"/>
                <w:sz w:val="24"/>
                <w:szCs w:val="24"/>
                <w:lang w:val="ru-RU"/>
              </w:rPr>
            </w:pPr>
          </w:p>
        </w:tc>
        <w:tc>
          <w:tcPr>
            <w:tcW w:w="1979" w:type="dxa"/>
            <w:vMerge/>
          </w:tcPr>
          <w:p w14:paraId="51731639" w14:textId="77777777" w:rsidR="00A928BE" w:rsidRPr="00A928BE" w:rsidRDefault="00A928BE" w:rsidP="00A928BE">
            <w:pPr>
              <w:jc w:val="both"/>
              <w:rPr>
                <w:rFonts w:eastAsia="Calibri"/>
                <w:sz w:val="24"/>
                <w:szCs w:val="24"/>
                <w:lang w:val="ru-RU"/>
              </w:rPr>
            </w:pPr>
          </w:p>
        </w:tc>
        <w:tc>
          <w:tcPr>
            <w:tcW w:w="899" w:type="dxa"/>
          </w:tcPr>
          <w:p w14:paraId="47286970"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802" w:type="dxa"/>
          </w:tcPr>
          <w:p w14:paraId="7461DAA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1.3, 2.3, 5.1, 6.1, 7.1, 8.2, 9.1 </w:t>
            </w:r>
          </w:p>
        </w:tc>
        <w:tc>
          <w:tcPr>
            <w:tcW w:w="992" w:type="dxa"/>
          </w:tcPr>
          <w:p w14:paraId="690D56B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697" w:type="dxa"/>
          </w:tcPr>
          <w:p w14:paraId="3FC55B10" w14:textId="77777777" w:rsidR="00A928BE" w:rsidRPr="00A928BE" w:rsidRDefault="00A928BE" w:rsidP="00A928BE">
            <w:pPr>
              <w:ind w:left="-112" w:right="-125"/>
              <w:jc w:val="both"/>
              <w:rPr>
                <w:rFonts w:eastAsia="Calibri"/>
                <w:sz w:val="18"/>
                <w:szCs w:val="24"/>
                <w:lang w:val="ru-RU"/>
              </w:rPr>
            </w:pPr>
            <w:r w:rsidRPr="00A928BE">
              <w:rPr>
                <w:rFonts w:eastAsia="Calibri"/>
                <w:b/>
                <w:bCs/>
                <w:sz w:val="18"/>
                <w:szCs w:val="24"/>
                <w:lang w:val="ru-RU"/>
              </w:rPr>
              <w:t xml:space="preserve">3.1, 3.2, 3.3, 4.4, 5.3, 6.3, 7.1, 7.2 </w:t>
            </w:r>
          </w:p>
        </w:tc>
        <w:tc>
          <w:tcPr>
            <w:tcW w:w="862" w:type="dxa"/>
          </w:tcPr>
          <w:p w14:paraId="11435CD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276" w:type="dxa"/>
          </w:tcPr>
          <w:p w14:paraId="604C75E5"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67" w:type="dxa"/>
          </w:tcPr>
          <w:p w14:paraId="7053C65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992" w:type="dxa"/>
          </w:tcPr>
          <w:p w14:paraId="58EC732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bookmarkEnd w:id="6"/>
      <w:tr w:rsidR="00A928BE" w:rsidRPr="00A928BE" w14:paraId="55844D68" w14:textId="77777777" w:rsidTr="00952CD7">
        <w:tc>
          <w:tcPr>
            <w:tcW w:w="704" w:type="dxa"/>
          </w:tcPr>
          <w:p w14:paraId="1672AEC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12</w:t>
            </w:r>
          </w:p>
        </w:tc>
        <w:tc>
          <w:tcPr>
            <w:tcW w:w="1559" w:type="dxa"/>
          </w:tcPr>
          <w:p w14:paraId="48A8ADA4"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 xml:space="preserve">Содержание </w:t>
            </w:r>
          </w:p>
          <w:p w14:paraId="0A1A3BC8"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хлорида</w:t>
            </w:r>
          </w:p>
        </w:tc>
        <w:tc>
          <w:tcPr>
            <w:tcW w:w="1843" w:type="dxa"/>
          </w:tcPr>
          <w:p w14:paraId="2B741AE9"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Отбор проб и химический анализ</w:t>
            </w:r>
          </w:p>
        </w:tc>
        <w:tc>
          <w:tcPr>
            <w:tcW w:w="709" w:type="dxa"/>
          </w:tcPr>
          <w:p w14:paraId="2039196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56" w:type="dxa"/>
          </w:tcPr>
          <w:p w14:paraId="4990B6E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EN 14629</w:t>
            </w:r>
          </w:p>
        </w:tc>
        <w:tc>
          <w:tcPr>
            <w:tcW w:w="1979" w:type="dxa"/>
          </w:tcPr>
          <w:p w14:paraId="4FC562A8" w14:textId="77777777" w:rsidR="00A928BE" w:rsidRPr="00A928BE" w:rsidRDefault="00A928BE" w:rsidP="00A928BE">
            <w:pPr>
              <w:jc w:val="both"/>
              <w:rPr>
                <w:rFonts w:eastAsia="Calibri"/>
                <w:sz w:val="24"/>
                <w:szCs w:val="24"/>
                <w:lang w:val="ru-RU"/>
              </w:rPr>
            </w:pPr>
          </w:p>
        </w:tc>
        <w:tc>
          <w:tcPr>
            <w:tcW w:w="899" w:type="dxa"/>
          </w:tcPr>
          <w:tbl>
            <w:tblPr>
              <w:tblW w:w="0" w:type="auto"/>
              <w:tblBorders>
                <w:top w:val="nil"/>
                <w:left w:val="nil"/>
                <w:bottom w:val="nil"/>
                <w:right w:val="nil"/>
              </w:tblBorders>
              <w:tblLayout w:type="fixed"/>
              <w:tblLook w:val="0000" w:firstRow="0" w:lastRow="0" w:firstColumn="0" w:lastColumn="0" w:noHBand="0" w:noVBand="0"/>
            </w:tblPr>
            <w:tblGrid>
              <w:gridCol w:w="557"/>
            </w:tblGrid>
            <w:tr w:rsidR="00A928BE" w:rsidRPr="00A928BE" w14:paraId="15AF42C4" w14:textId="77777777" w:rsidTr="00952CD7">
              <w:trPr>
                <w:trHeight w:val="99"/>
              </w:trPr>
              <w:tc>
                <w:tcPr>
                  <w:tcW w:w="557" w:type="dxa"/>
                </w:tcPr>
                <w:p w14:paraId="62669D59" w14:textId="77777777" w:rsidR="00A928BE" w:rsidRPr="00A928BE" w:rsidRDefault="00A928BE" w:rsidP="00A928BE">
                  <w:pPr>
                    <w:widowControl/>
                    <w:adjustRightInd w:val="0"/>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r w:rsidRPr="00A928BE">
                    <w:rPr>
                      <w:rFonts w:ascii="Wingdings" w:eastAsia="Calibri" w:hAnsi="Wingdings" w:cs="Wingdings"/>
                      <w:color w:val="000000"/>
                      <w:sz w:val="18"/>
                      <w:szCs w:val="18"/>
                      <w:lang w:val="ru-RU"/>
                    </w:rPr>
                    <w:t></w:t>
                  </w:r>
                </w:p>
              </w:tc>
            </w:tr>
          </w:tbl>
          <w:p w14:paraId="7FA10E19" w14:textId="77777777" w:rsidR="00A928BE" w:rsidRPr="00A928BE" w:rsidRDefault="00A928BE" w:rsidP="00A928BE">
            <w:pPr>
              <w:jc w:val="both"/>
              <w:rPr>
                <w:rFonts w:eastAsia="Calibri"/>
                <w:bCs/>
                <w:sz w:val="18"/>
                <w:szCs w:val="24"/>
                <w:lang w:val="ru-RU"/>
              </w:rPr>
            </w:pPr>
          </w:p>
        </w:tc>
        <w:tc>
          <w:tcPr>
            <w:tcW w:w="802" w:type="dxa"/>
          </w:tcPr>
          <w:p w14:paraId="60A6DE6D" w14:textId="77777777" w:rsidR="00A928BE" w:rsidRPr="00A928BE" w:rsidRDefault="00A928BE" w:rsidP="00A928BE">
            <w:pPr>
              <w:jc w:val="both"/>
              <w:rPr>
                <w:rFonts w:eastAsia="Calibri"/>
                <w:bCs/>
                <w:sz w:val="18"/>
                <w:szCs w:val="24"/>
                <w:lang w:val="ru-RU"/>
              </w:rPr>
            </w:pPr>
          </w:p>
        </w:tc>
        <w:tc>
          <w:tcPr>
            <w:tcW w:w="992" w:type="dxa"/>
          </w:tcPr>
          <w:p w14:paraId="7CAFD37C" w14:textId="77777777" w:rsidR="00A928BE" w:rsidRPr="00A928BE" w:rsidRDefault="00A928BE" w:rsidP="00A928BE">
            <w:pPr>
              <w:jc w:val="both"/>
              <w:rPr>
                <w:rFonts w:eastAsia="Calibri"/>
                <w:bCs/>
                <w:sz w:val="18"/>
                <w:szCs w:val="24"/>
                <w:lang w:val="ru-RU"/>
              </w:rPr>
            </w:pPr>
          </w:p>
        </w:tc>
        <w:tc>
          <w:tcPr>
            <w:tcW w:w="697" w:type="dxa"/>
          </w:tcPr>
          <w:tbl>
            <w:tblPr>
              <w:tblW w:w="0" w:type="auto"/>
              <w:tblBorders>
                <w:top w:val="nil"/>
                <w:left w:val="nil"/>
                <w:bottom w:val="nil"/>
                <w:right w:val="nil"/>
              </w:tblBorders>
              <w:tblLayout w:type="fixed"/>
              <w:tblLook w:val="0000" w:firstRow="0" w:lastRow="0" w:firstColumn="0" w:lastColumn="0" w:noHBand="0" w:noVBand="0"/>
            </w:tblPr>
            <w:tblGrid>
              <w:gridCol w:w="416"/>
            </w:tblGrid>
            <w:tr w:rsidR="00A928BE" w:rsidRPr="00A928BE" w14:paraId="47E010A7" w14:textId="77777777" w:rsidTr="00952CD7">
              <w:trPr>
                <w:trHeight w:val="107"/>
              </w:trPr>
              <w:tc>
                <w:tcPr>
                  <w:tcW w:w="416" w:type="dxa"/>
                </w:tcPr>
                <w:p w14:paraId="00513EBA" w14:textId="77777777" w:rsidR="00A928BE" w:rsidRPr="00A928BE" w:rsidRDefault="00A928BE" w:rsidP="00A928BE">
                  <w:pPr>
                    <w:widowControl/>
                    <w:adjustRightInd w:val="0"/>
                    <w:rPr>
                      <w:rFonts w:ascii="MS Mincho" w:eastAsia="MS Mincho" w:hAnsi="Calibri" w:cs="MS Mincho"/>
                      <w:color w:val="000000"/>
                      <w:sz w:val="20"/>
                      <w:szCs w:val="20"/>
                      <w:u w:val="single"/>
                      <w:lang w:val="ru-RU"/>
                    </w:rPr>
                  </w:pPr>
                  <w:r w:rsidRPr="00A928BE">
                    <w:rPr>
                      <w:rFonts w:ascii="MS Mincho" w:eastAsia="MS Mincho" w:hAnsi="Calibri" w:cs="MS Mincho" w:hint="eastAsia"/>
                      <w:color w:val="000000"/>
                      <w:sz w:val="20"/>
                      <w:szCs w:val="20"/>
                      <w:u w:val="single"/>
                      <w:lang w:val="ru-RU"/>
                    </w:rPr>
                    <w:t>◆</w:t>
                  </w:r>
                </w:p>
              </w:tc>
            </w:tr>
          </w:tbl>
          <w:p w14:paraId="79EBC184" w14:textId="77777777" w:rsidR="00A928BE" w:rsidRPr="00A928BE" w:rsidRDefault="00A928BE" w:rsidP="00A928BE">
            <w:pPr>
              <w:jc w:val="both"/>
              <w:rPr>
                <w:rFonts w:eastAsia="Calibri"/>
                <w:bCs/>
                <w:sz w:val="18"/>
                <w:szCs w:val="24"/>
                <w:lang w:val="ru-RU"/>
              </w:rPr>
            </w:pPr>
          </w:p>
        </w:tc>
        <w:tc>
          <w:tcPr>
            <w:tcW w:w="862" w:type="dxa"/>
          </w:tcPr>
          <w:p w14:paraId="646BCDED" w14:textId="77777777" w:rsidR="00A928BE" w:rsidRPr="00A928BE" w:rsidRDefault="00A928BE" w:rsidP="00A928BE">
            <w:pPr>
              <w:jc w:val="both"/>
              <w:rPr>
                <w:rFonts w:eastAsia="Calibri"/>
                <w:bCs/>
                <w:sz w:val="18"/>
                <w:szCs w:val="24"/>
                <w:lang w:val="ru-RU"/>
              </w:rPr>
            </w:pPr>
          </w:p>
        </w:tc>
        <w:tc>
          <w:tcPr>
            <w:tcW w:w="1276" w:type="dxa"/>
          </w:tcPr>
          <w:p w14:paraId="16C7E95F" w14:textId="77777777" w:rsidR="00A928BE" w:rsidRPr="00A928BE" w:rsidRDefault="00A928BE" w:rsidP="00A928BE">
            <w:pPr>
              <w:jc w:val="both"/>
              <w:rPr>
                <w:rFonts w:eastAsia="Calibri"/>
                <w:bCs/>
                <w:sz w:val="18"/>
                <w:szCs w:val="24"/>
                <w:lang w:val="ru-RU"/>
              </w:rPr>
            </w:pPr>
          </w:p>
        </w:tc>
        <w:tc>
          <w:tcPr>
            <w:tcW w:w="567" w:type="dxa"/>
          </w:tcPr>
          <w:p w14:paraId="0E50A70C" w14:textId="77777777" w:rsidR="00A928BE" w:rsidRPr="00A928BE" w:rsidRDefault="00A928BE" w:rsidP="00A928BE">
            <w:pPr>
              <w:adjustRightInd w:val="0"/>
              <w:jc w:val="both"/>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r w:rsidRPr="00A928BE">
              <w:rPr>
                <w:rFonts w:ascii="Wingdings" w:eastAsia="Calibri" w:hAnsi="Wingdings" w:cs="Wingdings"/>
                <w:color w:val="000000"/>
                <w:sz w:val="18"/>
                <w:szCs w:val="18"/>
                <w:lang w:val="ru-RU"/>
              </w:rPr>
              <w:t></w:t>
            </w:r>
          </w:p>
          <w:p w14:paraId="4725406A" w14:textId="77777777" w:rsidR="00A928BE" w:rsidRPr="00A928BE" w:rsidRDefault="00A928BE" w:rsidP="00A928BE">
            <w:pPr>
              <w:jc w:val="both"/>
              <w:rPr>
                <w:rFonts w:eastAsia="Calibri"/>
                <w:bCs/>
                <w:sz w:val="18"/>
                <w:szCs w:val="24"/>
                <w:lang w:val="ru-RU"/>
              </w:rPr>
            </w:pPr>
          </w:p>
        </w:tc>
        <w:tc>
          <w:tcPr>
            <w:tcW w:w="992" w:type="dxa"/>
          </w:tcPr>
          <w:p w14:paraId="7B25002A" w14:textId="77777777" w:rsidR="00A928BE" w:rsidRPr="00A928BE" w:rsidRDefault="00A928BE" w:rsidP="00A928BE">
            <w:pPr>
              <w:jc w:val="both"/>
              <w:rPr>
                <w:rFonts w:eastAsia="Calibri"/>
                <w:bCs/>
                <w:sz w:val="18"/>
                <w:szCs w:val="24"/>
                <w:lang w:val="ru-RU"/>
              </w:rPr>
            </w:pPr>
          </w:p>
        </w:tc>
      </w:tr>
      <w:tr w:rsidR="00A928BE" w:rsidRPr="00A928BE" w14:paraId="0735EB5E" w14:textId="77777777" w:rsidTr="00952CD7">
        <w:tc>
          <w:tcPr>
            <w:tcW w:w="704" w:type="dxa"/>
          </w:tcPr>
          <w:p w14:paraId="4F9A7C4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13</w:t>
            </w:r>
          </w:p>
        </w:tc>
        <w:tc>
          <w:tcPr>
            <w:tcW w:w="1559" w:type="dxa"/>
          </w:tcPr>
          <w:p w14:paraId="749D8B8C"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Проникновение других загрязняющих веществ</w:t>
            </w:r>
          </w:p>
        </w:tc>
        <w:tc>
          <w:tcPr>
            <w:tcW w:w="1843" w:type="dxa"/>
          </w:tcPr>
          <w:p w14:paraId="5AFF7411"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Отбор проб и   химический анализ</w:t>
            </w:r>
          </w:p>
        </w:tc>
        <w:tc>
          <w:tcPr>
            <w:tcW w:w="709" w:type="dxa"/>
          </w:tcPr>
          <w:p w14:paraId="151493E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56" w:type="dxa"/>
          </w:tcPr>
          <w:p w14:paraId="517AFC0E" w14:textId="77777777" w:rsidR="00A928BE" w:rsidRPr="00A928BE" w:rsidRDefault="00A928BE" w:rsidP="00A928BE">
            <w:pPr>
              <w:jc w:val="both"/>
              <w:rPr>
                <w:rFonts w:eastAsia="Calibri"/>
                <w:sz w:val="24"/>
                <w:szCs w:val="24"/>
                <w:lang w:val="ru-RU"/>
              </w:rPr>
            </w:pPr>
          </w:p>
        </w:tc>
        <w:tc>
          <w:tcPr>
            <w:tcW w:w="1979" w:type="dxa"/>
          </w:tcPr>
          <w:p w14:paraId="76247794" w14:textId="77777777" w:rsidR="00A928BE" w:rsidRPr="00A928BE" w:rsidRDefault="00A928BE" w:rsidP="00A928BE">
            <w:pPr>
              <w:jc w:val="both"/>
              <w:rPr>
                <w:rFonts w:eastAsia="Calibri"/>
                <w:sz w:val="24"/>
                <w:szCs w:val="24"/>
                <w:lang w:val="ru-RU"/>
              </w:rPr>
            </w:pPr>
          </w:p>
        </w:tc>
        <w:tc>
          <w:tcPr>
            <w:tcW w:w="899" w:type="dxa"/>
          </w:tcPr>
          <w:p w14:paraId="700C6871" w14:textId="77777777" w:rsidR="00A928BE" w:rsidRPr="00A928BE" w:rsidRDefault="00A928BE" w:rsidP="00A928BE">
            <w:pPr>
              <w:jc w:val="both"/>
              <w:rPr>
                <w:rFonts w:eastAsia="Calibri"/>
                <w:bCs/>
                <w:sz w:val="18"/>
                <w:szCs w:val="24"/>
                <w:lang w:val="ru-RU"/>
              </w:rPr>
            </w:pPr>
          </w:p>
        </w:tc>
        <w:tc>
          <w:tcPr>
            <w:tcW w:w="802" w:type="dxa"/>
          </w:tcPr>
          <w:p w14:paraId="270FA4AC" w14:textId="77777777" w:rsidR="00A928BE" w:rsidRPr="00A928BE" w:rsidRDefault="00A928BE" w:rsidP="00A928BE">
            <w:pPr>
              <w:adjustRightInd w:val="0"/>
              <w:jc w:val="both"/>
              <w:rPr>
                <w:rFonts w:ascii="Wingdings" w:eastAsia="Calibri" w:hAnsi="Wingdings" w:cs="Wingdings"/>
                <w:color w:val="000000"/>
                <w:sz w:val="18"/>
                <w:szCs w:val="18"/>
                <w:lang w:val="ru-RU"/>
              </w:rPr>
            </w:pPr>
            <w:r w:rsidRPr="00A928BE">
              <w:rPr>
                <w:rFonts w:ascii="Wingdings" w:eastAsia="Calibri" w:hAnsi="Wingdings" w:cs="Wingdings"/>
                <w:color w:val="000000"/>
                <w:sz w:val="18"/>
                <w:szCs w:val="18"/>
                <w:lang w:val="ru-RU"/>
              </w:rPr>
              <w:t></w:t>
            </w:r>
            <w:r w:rsidRPr="00A928BE">
              <w:rPr>
                <w:rFonts w:ascii="Wingdings" w:eastAsia="Calibri" w:hAnsi="Wingdings" w:cs="Wingdings"/>
                <w:color w:val="000000"/>
                <w:sz w:val="18"/>
                <w:szCs w:val="18"/>
                <w:lang w:val="ru-RU"/>
              </w:rPr>
              <w:t></w:t>
            </w:r>
          </w:p>
          <w:p w14:paraId="1E2D2A6F" w14:textId="77777777" w:rsidR="00A928BE" w:rsidRPr="00A928BE" w:rsidRDefault="00A928BE" w:rsidP="00A928BE">
            <w:pPr>
              <w:jc w:val="both"/>
              <w:rPr>
                <w:rFonts w:eastAsia="Calibri"/>
                <w:bCs/>
                <w:sz w:val="18"/>
                <w:szCs w:val="24"/>
                <w:lang w:val="ru-RU"/>
              </w:rPr>
            </w:pPr>
          </w:p>
        </w:tc>
        <w:tc>
          <w:tcPr>
            <w:tcW w:w="992" w:type="dxa"/>
          </w:tcPr>
          <w:p w14:paraId="45C1B6E5" w14:textId="77777777" w:rsidR="00A928BE" w:rsidRPr="00A928BE" w:rsidRDefault="00A928BE" w:rsidP="00A928BE">
            <w:pPr>
              <w:jc w:val="both"/>
              <w:rPr>
                <w:rFonts w:eastAsia="Calibri"/>
                <w:bCs/>
                <w:sz w:val="18"/>
                <w:szCs w:val="24"/>
                <w:lang w:val="ru-RU"/>
              </w:rPr>
            </w:pPr>
          </w:p>
        </w:tc>
        <w:tc>
          <w:tcPr>
            <w:tcW w:w="697" w:type="dxa"/>
          </w:tcPr>
          <w:p w14:paraId="33924F7A" w14:textId="77777777" w:rsidR="00A928BE" w:rsidRPr="00A928BE" w:rsidRDefault="00A928BE" w:rsidP="00A928BE">
            <w:pPr>
              <w:jc w:val="both"/>
              <w:rPr>
                <w:rFonts w:eastAsia="Calibri"/>
                <w:bCs/>
                <w:sz w:val="18"/>
                <w:szCs w:val="24"/>
                <w:lang w:val="ru-RU"/>
              </w:rPr>
            </w:pPr>
            <w:r w:rsidRPr="00A928BE">
              <w:rPr>
                <w:rFonts w:ascii="MS Mincho" w:eastAsia="MS Mincho" w:hAnsi="Calibri" w:cs="MS Mincho" w:hint="eastAsia"/>
                <w:color w:val="000000"/>
                <w:sz w:val="20"/>
                <w:szCs w:val="20"/>
                <w:u w:val="single"/>
                <w:lang w:val="ru-RU"/>
              </w:rPr>
              <w:t>◆</w:t>
            </w:r>
          </w:p>
        </w:tc>
        <w:tc>
          <w:tcPr>
            <w:tcW w:w="862" w:type="dxa"/>
          </w:tcPr>
          <w:p w14:paraId="0EFFBE76" w14:textId="77777777" w:rsidR="00A928BE" w:rsidRPr="00A928BE" w:rsidRDefault="00A928BE" w:rsidP="00A928BE">
            <w:pPr>
              <w:jc w:val="both"/>
              <w:rPr>
                <w:rFonts w:eastAsia="Calibri"/>
                <w:bCs/>
                <w:sz w:val="18"/>
                <w:szCs w:val="24"/>
                <w:lang w:val="ru-RU"/>
              </w:rPr>
            </w:pPr>
          </w:p>
        </w:tc>
        <w:tc>
          <w:tcPr>
            <w:tcW w:w="1276" w:type="dxa"/>
          </w:tcPr>
          <w:p w14:paraId="043A5EC2" w14:textId="77777777" w:rsidR="00A928BE" w:rsidRPr="00A928BE" w:rsidRDefault="00A928BE" w:rsidP="00A928BE">
            <w:pPr>
              <w:jc w:val="both"/>
              <w:rPr>
                <w:rFonts w:eastAsia="Calibri"/>
                <w:bCs/>
                <w:sz w:val="18"/>
                <w:szCs w:val="24"/>
                <w:lang w:val="ru-RU"/>
              </w:rPr>
            </w:pPr>
          </w:p>
        </w:tc>
        <w:tc>
          <w:tcPr>
            <w:tcW w:w="567" w:type="dxa"/>
          </w:tcPr>
          <w:p w14:paraId="4E51DA32" w14:textId="77777777" w:rsidR="00A928BE" w:rsidRPr="00A928BE" w:rsidRDefault="00A928BE" w:rsidP="00A928BE">
            <w:pPr>
              <w:jc w:val="both"/>
              <w:rPr>
                <w:rFonts w:eastAsia="Calibri"/>
                <w:bCs/>
                <w:sz w:val="18"/>
                <w:szCs w:val="24"/>
                <w:lang w:val="ru-RU"/>
              </w:rPr>
            </w:pPr>
          </w:p>
        </w:tc>
        <w:tc>
          <w:tcPr>
            <w:tcW w:w="992" w:type="dxa"/>
          </w:tcPr>
          <w:p w14:paraId="352C7FF7" w14:textId="77777777" w:rsidR="00A928BE" w:rsidRPr="00A928BE" w:rsidRDefault="00A928BE" w:rsidP="00A928BE">
            <w:pPr>
              <w:jc w:val="both"/>
              <w:rPr>
                <w:rFonts w:eastAsia="Calibri"/>
                <w:bCs/>
                <w:sz w:val="18"/>
                <w:szCs w:val="24"/>
                <w:lang w:val="ru-RU"/>
              </w:rPr>
            </w:pPr>
          </w:p>
        </w:tc>
      </w:tr>
      <w:tr w:rsidR="00A928BE" w:rsidRPr="00A928BE" w14:paraId="00028C1E" w14:textId="77777777" w:rsidTr="00952CD7">
        <w:tc>
          <w:tcPr>
            <w:tcW w:w="704" w:type="dxa"/>
          </w:tcPr>
          <w:p w14:paraId="3A93375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14</w:t>
            </w:r>
          </w:p>
        </w:tc>
        <w:tc>
          <w:tcPr>
            <w:tcW w:w="1559" w:type="dxa"/>
          </w:tcPr>
          <w:p w14:paraId="3CBDBA73"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Загрязнение трещин</w:t>
            </w:r>
          </w:p>
        </w:tc>
        <w:tc>
          <w:tcPr>
            <w:tcW w:w="1843" w:type="dxa"/>
          </w:tcPr>
          <w:p w14:paraId="55A6A511"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Данные керна и химического анализа</w:t>
            </w:r>
          </w:p>
        </w:tc>
        <w:tc>
          <w:tcPr>
            <w:tcW w:w="709" w:type="dxa"/>
          </w:tcPr>
          <w:p w14:paraId="75176E7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56" w:type="dxa"/>
          </w:tcPr>
          <w:p w14:paraId="1EF5BDA6" w14:textId="77777777" w:rsidR="00A928BE" w:rsidRPr="00A928BE" w:rsidRDefault="00A928BE" w:rsidP="00A928BE">
            <w:pPr>
              <w:jc w:val="both"/>
              <w:rPr>
                <w:rFonts w:eastAsia="Calibri"/>
                <w:sz w:val="24"/>
                <w:szCs w:val="24"/>
                <w:lang w:val="ru-RU"/>
              </w:rPr>
            </w:pPr>
          </w:p>
        </w:tc>
        <w:tc>
          <w:tcPr>
            <w:tcW w:w="1979" w:type="dxa"/>
          </w:tcPr>
          <w:p w14:paraId="54794ADE" w14:textId="77777777" w:rsidR="00A928BE" w:rsidRPr="00A928BE" w:rsidRDefault="00A928BE" w:rsidP="00A928BE">
            <w:pPr>
              <w:jc w:val="both"/>
              <w:rPr>
                <w:rFonts w:eastAsia="Calibri"/>
                <w:sz w:val="24"/>
                <w:szCs w:val="24"/>
                <w:lang w:val="ru-RU"/>
              </w:rPr>
            </w:pPr>
          </w:p>
        </w:tc>
        <w:tc>
          <w:tcPr>
            <w:tcW w:w="899" w:type="dxa"/>
          </w:tcPr>
          <w:p w14:paraId="4C39FE04" w14:textId="77777777" w:rsidR="00A928BE" w:rsidRPr="00A928BE" w:rsidRDefault="00A928BE" w:rsidP="00A928BE">
            <w:pPr>
              <w:jc w:val="both"/>
              <w:rPr>
                <w:rFonts w:eastAsia="Calibri"/>
                <w:b/>
                <w:bCs/>
                <w:sz w:val="18"/>
                <w:szCs w:val="24"/>
                <w:lang w:val="ru-RU"/>
              </w:rPr>
            </w:pPr>
          </w:p>
        </w:tc>
        <w:tc>
          <w:tcPr>
            <w:tcW w:w="802" w:type="dxa"/>
          </w:tcPr>
          <w:p w14:paraId="67D2B159" w14:textId="77777777" w:rsidR="00A928BE" w:rsidRPr="00A928BE" w:rsidRDefault="00A928BE" w:rsidP="00A928BE">
            <w:pPr>
              <w:jc w:val="both"/>
              <w:rPr>
                <w:rFonts w:eastAsia="Calibri"/>
                <w:b/>
                <w:bCs/>
                <w:sz w:val="18"/>
                <w:szCs w:val="24"/>
                <w:lang w:val="ru-RU"/>
              </w:rPr>
            </w:pPr>
          </w:p>
        </w:tc>
        <w:tc>
          <w:tcPr>
            <w:tcW w:w="992" w:type="dxa"/>
          </w:tcPr>
          <w:p w14:paraId="18EA91A1"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697" w:type="dxa"/>
          </w:tcPr>
          <w:p w14:paraId="79E18F59" w14:textId="77777777" w:rsidR="00A928BE" w:rsidRPr="00A928BE" w:rsidRDefault="00A928BE" w:rsidP="00A928BE">
            <w:pPr>
              <w:jc w:val="both"/>
              <w:rPr>
                <w:rFonts w:eastAsia="Calibri"/>
                <w:b/>
                <w:bCs/>
                <w:sz w:val="18"/>
                <w:szCs w:val="24"/>
                <w:lang w:val="ru-RU"/>
              </w:rPr>
            </w:pPr>
          </w:p>
        </w:tc>
        <w:tc>
          <w:tcPr>
            <w:tcW w:w="862" w:type="dxa"/>
          </w:tcPr>
          <w:p w14:paraId="5D453C92" w14:textId="77777777" w:rsidR="00A928BE" w:rsidRPr="00A928BE" w:rsidRDefault="00A928BE" w:rsidP="00A928BE">
            <w:pPr>
              <w:jc w:val="both"/>
              <w:rPr>
                <w:rFonts w:eastAsia="Calibri"/>
                <w:b/>
                <w:bCs/>
                <w:sz w:val="18"/>
                <w:szCs w:val="24"/>
                <w:lang w:val="ru-RU"/>
              </w:rPr>
            </w:pPr>
          </w:p>
        </w:tc>
        <w:tc>
          <w:tcPr>
            <w:tcW w:w="1276" w:type="dxa"/>
          </w:tcPr>
          <w:p w14:paraId="443194F7" w14:textId="77777777" w:rsidR="00A928BE" w:rsidRPr="00A928BE" w:rsidRDefault="00A928BE" w:rsidP="00A928BE">
            <w:pPr>
              <w:jc w:val="both"/>
              <w:rPr>
                <w:rFonts w:eastAsia="Calibri"/>
                <w:b/>
                <w:bCs/>
                <w:sz w:val="18"/>
                <w:szCs w:val="24"/>
                <w:lang w:val="ru-RU"/>
              </w:rPr>
            </w:pPr>
          </w:p>
        </w:tc>
        <w:tc>
          <w:tcPr>
            <w:tcW w:w="567" w:type="dxa"/>
          </w:tcPr>
          <w:p w14:paraId="3D2C9F19" w14:textId="77777777" w:rsidR="00A928BE" w:rsidRPr="00A928BE" w:rsidRDefault="00A928BE" w:rsidP="00A928BE">
            <w:pPr>
              <w:jc w:val="both"/>
              <w:rPr>
                <w:rFonts w:eastAsia="Calibri"/>
                <w:b/>
                <w:bCs/>
                <w:sz w:val="18"/>
                <w:szCs w:val="24"/>
                <w:lang w:val="ru-RU"/>
              </w:rPr>
            </w:pPr>
          </w:p>
        </w:tc>
        <w:tc>
          <w:tcPr>
            <w:tcW w:w="992" w:type="dxa"/>
          </w:tcPr>
          <w:p w14:paraId="73E053FA" w14:textId="77777777" w:rsidR="00A928BE" w:rsidRPr="00A928BE" w:rsidRDefault="00A928BE" w:rsidP="00A928BE">
            <w:pPr>
              <w:jc w:val="both"/>
              <w:rPr>
                <w:rFonts w:eastAsia="Calibri"/>
                <w:b/>
                <w:bCs/>
                <w:sz w:val="18"/>
                <w:szCs w:val="24"/>
                <w:lang w:val="ru-RU"/>
              </w:rPr>
            </w:pPr>
          </w:p>
        </w:tc>
      </w:tr>
      <w:tr w:rsidR="00A928BE" w:rsidRPr="00A928BE" w14:paraId="0F5E1499" w14:textId="77777777" w:rsidTr="00952CD7">
        <w:tc>
          <w:tcPr>
            <w:tcW w:w="704" w:type="dxa"/>
          </w:tcPr>
          <w:p w14:paraId="7CC61CC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15</w:t>
            </w:r>
          </w:p>
        </w:tc>
        <w:tc>
          <w:tcPr>
            <w:tcW w:w="1559" w:type="dxa"/>
          </w:tcPr>
          <w:p w14:paraId="574A31B7"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Электросопротивление</w:t>
            </w:r>
          </w:p>
        </w:tc>
        <w:tc>
          <w:tcPr>
            <w:tcW w:w="1843" w:type="dxa"/>
          </w:tcPr>
          <w:p w14:paraId="54622F31"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 xml:space="preserve">Тест </w:t>
            </w:r>
            <w:proofErr w:type="spellStart"/>
            <w:r w:rsidRPr="00A928BE">
              <w:rPr>
                <w:rFonts w:eastAsia="Calibri"/>
                <w:sz w:val="24"/>
                <w:szCs w:val="24"/>
                <w:lang w:val="ru-RU"/>
              </w:rPr>
              <w:t>Веннера</w:t>
            </w:r>
            <w:proofErr w:type="spellEnd"/>
            <w:r w:rsidRPr="00A928BE">
              <w:rPr>
                <w:rFonts w:eastAsia="Calibri"/>
                <w:sz w:val="24"/>
                <w:szCs w:val="24"/>
                <w:lang w:val="ru-RU"/>
              </w:rPr>
              <w:t xml:space="preserve"> или испытания керна и электро-сопротивления</w:t>
            </w:r>
          </w:p>
        </w:tc>
        <w:tc>
          <w:tcPr>
            <w:tcW w:w="709" w:type="dxa"/>
          </w:tcPr>
          <w:p w14:paraId="55B9525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4199219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56" w:type="dxa"/>
          </w:tcPr>
          <w:p w14:paraId="2AAA37A2" w14:textId="77777777" w:rsidR="00A928BE" w:rsidRPr="00A928BE" w:rsidRDefault="00A928BE" w:rsidP="00A928BE">
            <w:pPr>
              <w:jc w:val="both"/>
              <w:rPr>
                <w:rFonts w:eastAsia="Calibri"/>
                <w:sz w:val="24"/>
                <w:szCs w:val="24"/>
                <w:lang w:val="ru-RU"/>
              </w:rPr>
            </w:pPr>
          </w:p>
        </w:tc>
        <w:tc>
          <w:tcPr>
            <w:tcW w:w="1979" w:type="dxa"/>
          </w:tcPr>
          <w:p w14:paraId="5F2507E8" w14:textId="77777777" w:rsidR="00A928BE" w:rsidRPr="00A928BE" w:rsidRDefault="00A928BE" w:rsidP="00A928BE">
            <w:pPr>
              <w:jc w:val="both"/>
              <w:rPr>
                <w:rFonts w:eastAsia="Calibri"/>
                <w:sz w:val="24"/>
                <w:szCs w:val="24"/>
                <w:lang w:val="ru-RU"/>
              </w:rPr>
            </w:pPr>
          </w:p>
        </w:tc>
        <w:tc>
          <w:tcPr>
            <w:tcW w:w="899" w:type="dxa"/>
          </w:tcPr>
          <w:p w14:paraId="2AAD491E" w14:textId="77777777" w:rsidR="00A928BE" w:rsidRPr="00A928BE" w:rsidRDefault="00A928BE" w:rsidP="00A928BE">
            <w:pPr>
              <w:jc w:val="both"/>
              <w:rPr>
                <w:rFonts w:eastAsia="Calibri"/>
                <w:b/>
                <w:bCs/>
                <w:sz w:val="18"/>
                <w:szCs w:val="24"/>
                <w:lang w:val="ru-RU"/>
              </w:rPr>
            </w:pPr>
          </w:p>
        </w:tc>
        <w:tc>
          <w:tcPr>
            <w:tcW w:w="802" w:type="dxa"/>
          </w:tcPr>
          <w:p w14:paraId="54DAC4B6" w14:textId="77777777" w:rsidR="00A928BE" w:rsidRPr="00A928BE" w:rsidRDefault="00A928BE" w:rsidP="00A928BE">
            <w:pPr>
              <w:jc w:val="both"/>
              <w:rPr>
                <w:rFonts w:eastAsia="Calibri"/>
                <w:b/>
                <w:bCs/>
                <w:sz w:val="18"/>
                <w:szCs w:val="24"/>
                <w:lang w:val="ru-RU"/>
              </w:rPr>
            </w:pPr>
          </w:p>
        </w:tc>
        <w:tc>
          <w:tcPr>
            <w:tcW w:w="992" w:type="dxa"/>
          </w:tcPr>
          <w:p w14:paraId="67B95886" w14:textId="77777777" w:rsidR="00A928BE" w:rsidRPr="00A928BE" w:rsidRDefault="00A928BE" w:rsidP="00A928BE">
            <w:pPr>
              <w:jc w:val="both"/>
              <w:rPr>
                <w:rFonts w:eastAsia="Calibri"/>
                <w:b/>
                <w:bCs/>
                <w:sz w:val="18"/>
                <w:szCs w:val="24"/>
                <w:lang w:val="ru-RU"/>
              </w:rPr>
            </w:pPr>
          </w:p>
        </w:tc>
        <w:tc>
          <w:tcPr>
            <w:tcW w:w="697" w:type="dxa"/>
          </w:tcPr>
          <w:p w14:paraId="4C8607C9" w14:textId="77777777" w:rsidR="00A928BE" w:rsidRPr="00A928BE" w:rsidRDefault="00A928BE" w:rsidP="00A928BE">
            <w:pPr>
              <w:jc w:val="both"/>
              <w:rPr>
                <w:rFonts w:eastAsia="Calibri"/>
                <w:b/>
                <w:bCs/>
                <w:sz w:val="18"/>
                <w:szCs w:val="24"/>
                <w:lang w:val="ru-RU"/>
              </w:rPr>
            </w:pPr>
            <w:r w:rsidRPr="00A928BE">
              <w:rPr>
                <w:rFonts w:ascii="MS Mincho" w:eastAsia="MS Mincho" w:hAnsi="Calibri" w:cs="MS Mincho" w:hint="eastAsia"/>
                <w:color w:val="000000"/>
                <w:sz w:val="20"/>
                <w:szCs w:val="20"/>
                <w:u w:val="single"/>
                <w:lang w:val="ru-RU"/>
              </w:rPr>
              <w:t>◆</w:t>
            </w:r>
          </w:p>
        </w:tc>
        <w:tc>
          <w:tcPr>
            <w:tcW w:w="862" w:type="dxa"/>
          </w:tcPr>
          <w:p w14:paraId="4CE59491" w14:textId="77777777" w:rsidR="00A928BE" w:rsidRPr="00A928BE" w:rsidRDefault="00A928BE" w:rsidP="00A928BE">
            <w:pPr>
              <w:jc w:val="both"/>
              <w:rPr>
                <w:rFonts w:eastAsia="Calibri"/>
                <w:b/>
                <w:bCs/>
                <w:sz w:val="18"/>
                <w:szCs w:val="24"/>
                <w:lang w:val="ru-RU"/>
              </w:rPr>
            </w:pPr>
          </w:p>
        </w:tc>
        <w:tc>
          <w:tcPr>
            <w:tcW w:w="1276" w:type="dxa"/>
          </w:tcPr>
          <w:p w14:paraId="1E8163C2" w14:textId="77777777" w:rsidR="00A928BE" w:rsidRPr="00A928BE" w:rsidRDefault="00A928BE" w:rsidP="00A928BE">
            <w:pPr>
              <w:jc w:val="both"/>
              <w:rPr>
                <w:rFonts w:eastAsia="Calibri"/>
                <w:b/>
                <w:bCs/>
                <w:sz w:val="18"/>
                <w:szCs w:val="24"/>
                <w:lang w:val="ru-RU"/>
              </w:rPr>
            </w:pPr>
          </w:p>
        </w:tc>
        <w:tc>
          <w:tcPr>
            <w:tcW w:w="567" w:type="dxa"/>
          </w:tcPr>
          <w:p w14:paraId="64DCBE39" w14:textId="77777777" w:rsidR="00A928BE" w:rsidRPr="00A928BE" w:rsidRDefault="00A928BE" w:rsidP="00A928BE">
            <w:pPr>
              <w:jc w:val="both"/>
              <w:rPr>
                <w:rFonts w:eastAsia="Calibri"/>
                <w:b/>
                <w:bCs/>
                <w:sz w:val="18"/>
                <w:szCs w:val="24"/>
                <w:lang w:val="ru-RU"/>
              </w:rPr>
            </w:pPr>
          </w:p>
        </w:tc>
        <w:tc>
          <w:tcPr>
            <w:tcW w:w="992" w:type="dxa"/>
          </w:tcPr>
          <w:p w14:paraId="037A8C1E" w14:textId="77777777" w:rsidR="00A928BE" w:rsidRPr="00A928BE" w:rsidRDefault="00A928BE" w:rsidP="00A928BE">
            <w:pPr>
              <w:jc w:val="both"/>
              <w:rPr>
                <w:rFonts w:eastAsia="Calibri"/>
                <w:b/>
                <w:bCs/>
                <w:sz w:val="18"/>
                <w:szCs w:val="24"/>
                <w:lang w:val="ru-RU"/>
              </w:rPr>
            </w:pPr>
          </w:p>
        </w:tc>
      </w:tr>
      <w:tr w:rsidR="00A928BE" w:rsidRPr="00A928BE" w14:paraId="3A999A2E" w14:textId="77777777" w:rsidTr="00952CD7">
        <w:tc>
          <w:tcPr>
            <w:tcW w:w="704" w:type="dxa"/>
          </w:tcPr>
          <w:p w14:paraId="2748DFD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16</w:t>
            </w:r>
          </w:p>
        </w:tc>
        <w:tc>
          <w:tcPr>
            <w:tcW w:w="1559" w:type="dxa"/>
          </w:tcPr>
          <w:p w14:paraId="31BF0B2D"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Чистота существующей арматуры</w:t>
            </w:r>
          </w:p>
        </w:tc>
        <w:tc>
          <w:tcPr>
            <w:tcW w:w="1843" w:type="dxa"/>
          </w:tcPr>
          <w:p w14:paraId="091C844F"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Визуальный осмотр</w:t>
            </w:r>
          </w:p>
        </w:tc>
        <w:tc>
          <w:tcPr>
            <w:tcW w:w="709" w:type="dxa"/>
          </w:tcPr>
          <w:p w14:paraId="260C7EB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856" w:type="dxa"/>
          </w:tcPr>
          <w:p w14:paraId="4865751D" w14:textId="77777777" w:rsidR="00A928BE" w:rsidRPr="00A928BE" w:rsidRDefault="00A928BE" w:rsidP="00A928BE">
            <w:pPr>
              <w:ind w:left="-79" w:right="-70"/>
              <w:jc w:val="both"/>
              <w:rPr>
                <w:rFonts w:eastAsia="Calibri"/>
                <w:sz w:val="24"/>
                <w:szCs w:val="24"/>
                <w:lang w:val="ru-RU"/>
              </w:rPr>
            </w:pPr>
            <w:r w:rsidRPr="00A928BE">
              <w:rPr>
                <w:rFonts w:eastAsia="Calibri"/>
                <w:sz w:val="24"/>
                <w:szCs w:val="24"/>
                <w:lang w:val="ru-RU"/>
              </w:rPr>
              <w:t>EN ISO 8501-1</w:t>
            </w:r>
          </w:p>
        </w:tc>
        <w:tc>
          <w:tcPr>
            <w:tcW w:w="1979" w:type="dxa"/>
          </w:tcPr>
          <w:p w14:paraId="774ABC7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перед применением</w:t>
            </w:r>
          </w:p>
        </w:tc>
        <w:tc>
          <w:tcPr>
            <w:tcW w:w="899" w:type="dxa"/>
          </w:tcPr>
          <w:p w14:paraId="092C0BE7" w14:textId="77777777" w:rsidR="00A928BE" w:rsidRPr="00A928BE" w:rsidRDefault="00A928BE" w:rsidP="00A928BE">
            <w:pPr>
              <w:jc w:val="both"/>
              <w:rPr>
                <w:rFonts w:eastAsia="Calibri"/>
                <w:b/>
                <w:bCs/>
                <w:sz w:val="18"/>
                <w:szCs w:val="24"/>
                <w:lang w:val="ru-RU"/>
              </w:rPr>
            </w:pPr>
          </w:p>
        </w:tc>
        <w:tc>
          <w:tcPr>
            <w:tcW w:w="802" w:type="dxa"/>
          </w:tcPr>
          <w:p w14:paraId="79D15017" w14:textId="77777777" w:rsidR="00A928BE" w:rsidRPr="00A928BE" w:rsidRDefault="00A928BE" w:rsidP="00A928BE">
            <w:pPr>
              <w:jc w:val="both"/>
              <w:rPr>
                <w:rFonts w:eastAsia="Calibri"/>
                <w:b/>
                <w:bCs/>
                <w:sz w:val="18"/>
                <w:szCs w:val="24"/>
                <w:lang w:val="ru-RU"/>
              </w:rPr>
            </w:pPr>
          </w:p>
        </w:tc>
        <w:tc>
          <w:tcPr>
            <w:tcW w:w="992" w:type="dxa"/>
          </w:tcPr>
          <w:p w14:paraId="6DFA84E1" w14:textId="77777777" w:rsidR="00A928BE" w:rsidRPr="00A928BE" w:rsidRDefault="00A928BE" w:rsidP="00A928BE">
            <w:pPr>
              <w:jc w:val="both"/>
              <w:rPr>
                <w:rFonts w:eastAsia="Calibri"/>
                <w:b/>
                <w:bCs/>
                <w:sz w:val="18"/>
                <w:szCs w:val="24"/>
                <w:lang w:val="ru-RU"/>
              </w:rPr>
            </w:pPr>
          </w:p>
        </w:tc>
        <w:tc>
          <w:tcPr>
            <w:tcW w:w="697" w:type="dxa"/>
          </w:tcPr>
          <w:p w14:paraId="3EC895C3" w14:textId="77777777" w:rsidR="00A928BE" w:rsidRPr="00A928BE" w:rsidRDefault="00A928BE" w:rsidP="00A928BE">
            <w:pPr>
              <w:jc w:val="both"/>
              <w:rPr>
                <w:rFonts w:eastAsia="Calibri"/>
                <w:b/>
                <w:bCs/>
                <w:sz w:val="18"/>
                <w:szCs w:val="24"/>
                <w:lang w:val="ru-RU"/>
              </w:rPr>
            </w:pPr>
          </w:p>
        </w:tc>
        <w:tc>
          <w:tcPr>
            <w:tcW w:w="862" w:type="dxa"/>
          </w:tcPr>
          <w:p w14:paraId="30263494" w14:textId="77777777" w:rsidR="00A928BE" w:rsidRPr="00A928BE" w:rsidRDefault="00A928BE" w:rsidP="00A928BE">
            <w:pPr>
              <w:jc w:val="both"/>
              <w:rPr>
                <w:rFonts w:eastAsia="Calibri"/>
                <w:b/>
                <w:bCs/>
                <w:sz w:val="18"/>
                <w:szCs w:val="24"/>
                <w:lang w:val="ru-RU"/>
              </w:rPr>
            </w:pPr>
            <w:r w:rsidRPr="00A928BE">
              <w:rPr>
                <w:rFonts w:eastAsia="Calibri"/>
                <w:b/>
                <w:bCs/>
                <w:sz w:val="24"/>
                <w:szCs w:val="24"/>
                <w:lang w:val="ru-RU"/>
              </w:rPr>
              <w:t>▪</w:t>
            </w:r>
          </w:p>
        </w:tc>
        <w:tc>
          <w:tcPr>
            <w:tcW w:w="1276" w:type="dxa"/>
          </w:tcPr>
          <w:p w14:paraId="44BBEA55" w14:textId="77777777" w:rsidR="00A928BE" w:rsidRPr="00A928BE" w:rsidRDefault="00A928BE" w:rsidP="00A928BE">
            <w:pPr>
              <w:jc w:val="both"/>
              <w:rPr>
                <w:rFonts w:eastAsia="Calibri"/>
                <w:b/>
                <w:bCs/>
                <w:sz w:val="18"/>
                <w:szCs w:val="24"/>
                <w:lang w:val="ru-RU"/>
              </w:rPr>
            </w:pPr>
          </w:p>
        </w:tc>
        <w:tc>
          <w:tcPr>
            <w:tcW w:w="567" w:type="dxa"/>
          </w:tcPr>
          <w:p w14:paraId="78198D2D" w14:textId="77777777" w:rsidR="00A928BE" w:rsidRPr="00A928BE" w:rsidRDefault="00A928BE" w:rsidP="00A928BE">
            <w:pPr>
              <w:jc w:val="both"/>
              <w:rPr>
                <w:rFonts w:eastAsia="Calibri"/>
                <w:b/>
                <w:bCs/>
                <w:sz w:val="18"/>
                <w:szCs w:val="24"/>
                <w:lang w:val="ru-RU"/>
              </w:rPr>
            </w:pPr>
          </w:p>
        </w:tc>
        <w:tc>
          <w:tcPr>
            <w:tcW w:w="992" w:type="dxa"/>
          </w:tcPr>
          <w:p w14:paraId="0749F070" w14:textId="77777777" w:rsidR="00A928BE" w:rsidRPr="00A928BE" w:rsidRDefault="00A928BE" w:rsidP="00A928BE">
            <w:pPr>
              <w:jc w:val="both"/>
              <w:rPr>
                <w:rFonts w:eastAsia="Calibri"/>
                <w:b/>
                <w:bCs/>
                <w:sz w:val="18"/>
                <w:szCs w:val="24"/>
                <w:lang w:val="ru-RU"/>
              </w:rPr>
            </w:pPr>
          </w:p>
        </w:tc>
      </w:tr>
      <w:tr w:rsidR="00A928BE" w:rsidRPr="00A928BE" w14:paraId="53DA927D" w14:textId="77777777" w:rsidTr="00952CD7">
        <w:tc>
          <w:tcPr>
            <w:tcW w:w="704" w:type="dxa"/>
          </w:tcPr>
          <w:p w14:paraId="31BCB7F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17</w:t>
            </w:r>
          </w:p>
        </w:tc>
        <w:tc>
          <w:tcPr>
            <w:tcW w:w="1559" w:type="dxa"/>
          </w:tcPr>
          <w:p w14:paraId="2FEA7618"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Размер существующей арматуры</w:t>
            </w:r>
          </w:p>
        </w:tc>
        <w:tc>
          <w:tcPr>
            <w:tcW w:w="1843" w:type="dxa"/>
          </w:tcPr>
          <w:p w14:paraId="50C137C1"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Измерение</w:t>
            </w:r>
          </w:p>
        </w:tc>
        <w:tc>
          <w:tcPr>
            <w:tcW w:w="709" w:type="dxa"/>
          </w:tcPr>
          <w:p w14:paraId="1F84DA6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56" w:type="dxa"/>
          </w:tcPr>
          <w:p w14:paraId="46BC7657" w14:textId="77777777" w:rsidR="00A928BE" w:rsidRPr="00A928BE" w:rsidRDefault="00A928BE" w:rsidP="00A928BE">
            <w:pPr>
              <w:jc w:val="both"/>
              <w:rPr>
                <w:rFonts w:eastAsia="Calibri"/>
                <w:sz w:val="24"/>
                <w:szCs w:val="24"/>
                <w:lang w:val="ru-RU"/>
              </w:rPr>
            </w:pPr>
          </w:p>
        </w:tc>
        <w:tc>
          <w:tcPr>
            <w:tcW w:w="1979" w:type="dxa"/>
          </w:tcPr>
          <w:p w14:paraId="4714D347" w14:textId="77777777" w:rsidR="00A928BE" w:rsidRPr="00A928BE" w:rsidRDefault="00A928BE" w:rsidP="00A928BE">
            <w:pPr>
              <w:jc w:val="both"/>
              <w:rPr>
                <w:rFonts w:eastAsia="Calibri"/>
                <w:sz w:val="24"/>
                <w:szCs w:val="24"/>
                <w:lang w:val="ru-RU"/>
              </w:rPr>
            </w:pPr>
          </w:p>
        </w:tc>
        <w:tc>
          <w:tcPr>
            <w:tcW w:w="899" w:type="dxa"/>
          </w:tcPr>
          <w:p w14:paraId="04FA254F" w14:textId="77777777" w:rsidR="00A928BE" w:rsidRPr="00A928BE" w:rsidRDefault="00A928BE" w:rsidP="00A928BE">
            <w:pPr>
              <w:jc w:val="both"/>
              <w:rPr>
                <w:rFonts w:eastAsia="Calibri"/>
                <w:b/>
                <w:bCs/>
                <w:sz w:val="18"/>
                <w:szCs w:val="24"/>
                <w:lang w:val="ru-RU"/>
              </w:rPr>
            </w:pPr>
          </w:p>
        </w:tc>
        <w:tc>
          <w:tcPr>
            <w:tcW w:w="802" w:type="dxa"/>
          </w:tcPr>
          <w:p w14:paraId="0B760B5D" w14:textId="77777777" w:rsidR="00A928BE" w:rsidRPr="00A928BE" w:rsidRDefault="00A928BE" w:rsidP="00A928BE">
            <w:pPr>
              <w:jc w:val="both"/>
              <w:rPr>
                <w:rFonts w:eastAsia="Calibri"/>
                <w:b/>
                <w:bCs/>
                <w:sz w:val="18"/>
                <w:szCs w:val="24"/>
                <w:lang w:val="ru-RU"/>
              </w:rPr>
            </w:pPr>
          </w:p>
        </w:tc>
        <w:tc>
          <w:tcPr>
            <w:tcW w:w="992" w:type="dxa"/>
          </w:tcPr>
          <w:p w14:paraId="4A9EA316" w14:textId="77777777" w:rsidR="00A928BE" w:rsidRPr="00A928BE" w:rsidRDefault="00A928BE" w:rsidP="00A928BE">
            <w:pPr>
              <w:jc w:val="both"/>
              <w:rPr>
                <w:rFonts w:eastAsia="Calibri"/>
                <w:b/>
                <w:bCs/>
                <w:sz w:val="18"/>
                <w:szCs w:val="24"/>
                <w:lang w:val="ru-RU"/>
              </w:rPr>
            </w:pPr>
          </w:p>
        </w:tc>
        <w:tc>
          <w:tcPr>
            <w:tcW w:w="697" w:type="dxa"/>
          </w:tcPr>
          <w:p w14:paraId="42E35497" w14:textId="77777777" w:rsidR="00A928BE" w:rsidRPr="00A928BE" w:rsidRDefault="00A928BE" w:rsidP="00A928BE">
            <w:pPr>
              <w:jc w:val="both"/>
              <w:rPr>
                <w:rFonts w:eastAsia="Calibri"/>
                <w:b/>
                <w:bCs/>
                <w:sz w:val="18"/>
                <w:szCs w:val="24"/>
                <w:lang w:val="ru-RU"/>
              </w:rPr>
            </w:pPr>
          </w:p>
        </w:tc>
        <w:tc>
          <w:tcPr>
            <w:tcW w:w="862" w:type="dxa"/>
          </w:tcPr>
          <w:p w14:paraId="2630F747" w14:textId="77777777" w:rsidR="00A928BE" w:rsidRPr="00A928BE" w:rsidRDefault="00A928BE" w:rsidP="00A928BE">
            <w:pPr>
              <w:jc w:val="both"/>
              <w:rPr>
                <w:rFonts w:eastAsia="Calibri"/>
                <w:b/>
                <w:bCs/>
                <w:sz w:val="18"/>
                <w:szCs w:val="24"/>
                <w:lang w:val="ru-RU"/>
              </w:rPr>
            </w:pPr>
            <w:r w:rsidRPr="00A928BE">
              <w:rPr>
                <w:rFonts w:eastAsia="Calibri"/>
                <w:b/>
                <w:bCs/>
                <w:sz w:val="24"/>
                <w:szCs w:val="24"/>
                <w:lang w:val="ru-RU"/>
              </w:rPr>
              <w:t>▪</w:t>
            </w:r>
          </w:p>
        </w:tc>
        <w:tc>
          <w:tcPr>
            <w:tcW w:w="1276" w:type="dxa"/>
          </w:tcPr>
          <w:p w14:paraId="3F8B3124" w14:textId="77777777" w:rsidR="00A928BE" w:rsidRPr="00A928BE" w:rsidRDefault="00A928BE" w:rsidP="00A928BE">
            <w:pPr>
              <w:jc w:val="both"/>
              <w:rPr>
                <w:rFonts w:eastAsia="Calibri"/>
                <w:b/>
                <w:bCs/>
                <w:sz w:val="18"/>
                <w:szCs w:val="24"/>
                <w:lang w:val="ru-RU"/>
              </w:rPr>
            </w:pPr>
            <w:r w:rsidRPr="00A928BE">
              <w:rPr>
                <w:rFonts w:eastAsia="Calibri"/>
                <w:b/>
                <w:bCs/>
                <w:sz w:val="24"/>
                <w:szCs w:val="24"/>
                <w:lang w:val="ru-RU"/>
              </w:rPr>
              <w:t>▪</w:t>
            </w:r>
          </w:p>
        </w:tc>
        <w:tc>
          <w:tcPr>
            <w:tcW w:w="567" w:type="dxa"/>
          </w:tcPr>
          <w:p w14:paraId="59E8FD74" w14:textId="77777777" w:rsidR="00A928BE" w:rsidRPr="00A928BE" w:rsidRDefault="00A928BE" w:rsidP="00A928BE">
            <w:pPr>
              <w:jc w:val="both"/>
              <w:rPr>
                <w:rFonts w:eastAsia="Calibri"/>
                <w:b/>
                <w:bCs/>
                <w:sz w:val="18"/>
                <w:szCs w:val="24"/>
                <w:lang w:val="ru-RU"/>
              </w:rPr>
            </w:pPr>
          </w:p>
        </w:tc>
        <w:tc>
          <w:tcPr>
            <w:tcW w:w="992" w:type="dxa"/>
          </w:tcPr>
          <w:p w14:paraId="5A504100" w14:textId="77777777" w:rsidR="00A928BE" w:rsidRPr="00A928BE" w:rsidRDefault="00A928BE" w:rsidP="00A928BE">
            <w:pPr>
              <w:jc w:val="both"/>
              <w:rPr>
                <w:rFonts w:eastAsia="Calibri"/>
                <w:b/>
                <w:bCs/>
                <w:sz w:val="18"/>
                <w:szCs w:val="24"/>
                <w:lang w:val="ru-RU"/>
              </w:rPr>
            </w:pPr>
          </w:p>
        </w:tc>
      </w:tr>
      <w:tr w:rsidR="00A928BE" w:rsidRPr="00A928BE" w14:paraId="0483ABDC" w14:textId="77777777" w:rsidTr="00952CD7">
        <w:tc>
          <w:tcPr>
            <w:tcW w:w="704" w:type="dxa"/>
          </w:tcPr>
          <w:p w14:paraId="0332980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18</w:t>
            </w:r>
          </w:p>
        </w:tc>
        <w:tc>
          <w:tcPr>
            <w:tcW w:w="1559" w:type="dxa"/>
          </w:tcPr>
          <w:p w14:paraId="47003856"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Коррозия существующей арматуры</w:t>
            </w:r>
          </w:p>
        </w:tc>
        <w:tc>
          <w:tcPr>
            <w:tcW w:w="1843" w:type="dxa"/>
          </w:tcPr>
          <w:p w14:paraId="6E7E209F"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 xml:space="preserve">Визуальный осмотр, измерение или испытание </w:t>
            </w:r>
            <w:proofErr w:type="spellStart"/>
            <w:r w:rsidRPr="00A928BE">
              <w:rPr>
                <w:rFonts w:eastAsia="Calibri"/>
                <w:sz w:val="24"/>
                <w:szCs w:val="24"/>
                <w:lang w:val="ru-RU"/>
              </w:rPr>
              <w:t>полуэлементов</w:t>
            </w:r>
            <w:proofErr w:type="spellEnd"/>
            <w:r w:rsidRPr="00A928BE">
              <w:rPr>
                <w:rFonts w:eastAsia="Calibri"/>
                <w:sz w:val="24"/>
                <w:szCs w:val="24"/>
                <w:lang w:val="ru-RU"/>
              </w:rPr>
              <w:t xml:space="preserve"> </w:t>
            </w:r>
          </w:p>
        </w:tc>
        <w:tc>
          <w:tcPr>
            <w:tcW w:w="709" w:type="dxa"/>
          </w:tcPr>
          <w:p w14:paraId="77B65B6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29DCC6E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15C7289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856" w:type="dxa"/>
          </w:tcPr>
          <w:p w14:paraId="146DFEAE" w14:textId="77777777" w:rsidR="00A928BE" w:rsidRPr="00A928BE" w:rsidRDefault="00A928BE" w:rsidP="00A928BE">
            <w:pPr>
              <w:jc w:val="both"/>
              <w:rPr>
                <w:rFonts w:eastAsia="Calibri"/>
                <w:sz w:val="24"/>
                <w:szCs w:val="24"/>
                <w:lang w:val="ru-RU"/>
              </w:rPr>
            </w:pPr>
          </w:p>
        </w:tc>
        <w:tc>
          <w:tcPr>
            <w:tcW w:w="1979" w:type="dxa"/>
          </w:tcPr>
          <w:p w14:paraId="5AD02569" w14:textId="77777777" w:rsidR="00A928BE" w:rsidRPr="00A928BE" w:rsidRDefault="00A928BE" w:rsidP="00A928BE">
            <w:pPr>
              <w:jc w:val="both"/>
              <w:rPr>
                <w:rFonts w:eastAsia="Calibri"/>
                <w:sz w:val="24"/>
                <w:szCs w:val="24"/>
                <w:lang w:val="ru-RU"/>
              </w:rPr>
            </w:pPr>
          </w:p>
        </w:tc>
        <w:tc>
          <w:tcPr>
            <w:tcW w:w="899" w:type="dxa"/>
          </w:tcPr>
          <w:p w14:paraId="7E3822EE" w14:textId="77777777" w:rsidR="00A928BE" w:rsidRPr="00A928BE" w:rsidRDefault="00A928BE" w:rsidP="00A928BE">
            <w:pPr>
              <w:jc w:val="both"/>
              <w:rPr>
                <w:rFonts w:eastAsia="Calibri"/>
                <w:b/>
                <w:bCs/>
                <w:sz w:val="18"/>
                <w:szCs w:val="24"/>
                <w:lang w:val="ru-RU"/>
              </w:rPr>
            </w:pPr>
          </w:p>
        </w:tc>
        <w:tc>
          <w:tcPr>
            <w:tcW w:w="802" w:type="dxa"/>
          </w:tcPr>
          <w:p w14:paraId="4AA0F2FB" w14:textId="77777777" w:rsidR="00A928BE" w:rsidRPr="00A928BE" w:rsidRDefault="00A928BE" w:rsidP="00A928BE">
            <w:pPr>
              <w:jc w:val="both"/>
              <w:rPr>
                <w:rFonts w:eastAsia="Calibri"/>
                <w:b/>
                <w:bCs/>
                <w:sz w:val="18"/>
                <w:szCs w:val="24"/>
                <w:lang w:val="ru-RU"/>
              </w:rPr>
            </w:pPr>
          </w:p>
        </w:tc>
        <w:tc>
          <w:tcPr>
            <w:tcW w:w="992" w:type="dxa"/>
          </w:tcPr>
          <w:p w14:paraId="1B965E07" w14:textId="77777777" w:rsidR="00A928BE" w:rsidRPr="00A928BE" w:rsidRDefault="00A928BE" w:rsidP="00A928BE">
            <w:pPr>
              <w:jc w:val="both"/>
              <w:rPr>
                <w:rFonts w:eastAsia="Calibri"/>
                <w:b/>
                <w:bCs/>
                <w:sz w:val="18"/>
                <w:szCs w:val="24"/>
                <w:lang w:val="ru-RU"/>
              </w:rPr>
            </w:pPr>
          </w:p>
        </w:tc>
        <w:tc>
          <w:tcPr>
            <w:tcW w:w="697" w:type="dxa"/>
          </w:tcPr>
          <w:p w14:paraId="72A1FA06" w14:textId="77777777" w:rsidR="00A928BE" w:rsidRPr="00A928BE" w:rsidRDefault="00A928BE" w:rsidP="00A928BE">
            <w:pPr>
              <w:jc w:val="both"/>
              <w:rPr>
                <w:rFonts w:eastAsia="Calibri"/>
                <w:b/>
                <w:bCs/>
                <w:sz w:val="18"/>
                <w:szCs w:val="24"/>
                <w:lang w:val="ru-RU"/>
              </w:rPr>
            </w:pPr>
          </w:p>
        </w:tc>
        <w:tc>
          <w:tcPr>
            <w:tcW w:w="862" w:type="dxa"/>
          </w:tcPr>
          <w:p w14:paraId="4B019CF5"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1276" w:type="dxa"/>
          </w:tcPr>
          <w:p w14:paraId="17EF48AF"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567" w:type="dxa"/>
          </w:tcPr>
          <w:p w14:paraId="51C427B5"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992" w:type="dxa"/>
          </w:tcPr>
          <w:p w14:paraId="6D342531" w14:textId="77777777" w:rsidR="00A928BE" w:rsidRPr="00A928BE" w:rsidRDefault="00A928BE" w:rsidP="00A928BE">
            <w:pPr>
              <w:jc w:val="both"/>
              <w:rPr>
                <w:rFonts w:eastAsia="Calibri"/>
                <w:b/>
                <w:bCs/>
                <w:sz w:val="18"/>
                <w:szCs w:val="24"/>
                <w:lang w:val="ru-RU"/>
              </w:rPr>
            </w:pPr>
          </w:p>
        </w:tc>
      </w:tr>
      <w:tr w:rsidR="00A928BE" w:rsidRPr="00A928BE" w14:paraId="6B7E485B" w14:textId="77777777" w:rsidTr="00952CD7">
        <w:tc>
          <w:tcPr>
            <w:tcW w:w="704" w:type="dxa"/>
          </w:tcPr>
          <w:p w14:paraId="4A64CF7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19</w:t>
            </w:r>
          </w:p>
        </w:tc>
        <w:tc>
          <w:tcPr>
            <w:tcW w:w="1559" w:type="dxa"/>
          </w:tcPr>
          <w:p w14:paraId="1878F3EF"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Чистота армирующих пластинок</w:t>
            </w:r>
          </w:p>
        </w:tc>
        <w:tc>
          <w:tcPr>
            <w:tcW w:w="1843" w:type="dxa"/>
          </w:tcPr>
          <w:p w14:paraId="7332E586"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Визуальный осмотр</w:t>
            </w:r>
          </w:p>
        </w:tc>
        <w:tc>
          <w:tcPr>
            <w:tcW w:w="709" w:type="dxa"/>
          </w:tcPr>
          <w:p w14:paraId="029C2D6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856" w:type="dxa"/>
          </w:tcPr>
          <w:p w14:paraId="3C85CB10" w14:textId="77777777" w:rsidR="00A928BE" w:rsidRPr="00A928BE" w:rsidRDefault="00A928BE" w:rsidP="00A928BE">
            <w:pPr>
              <w:ind w:left="-56"/>
              <w:jc w:val="both"/>
              <w:rPr>
                <w:rFonts w:eastAsia="Calibri"/>
                <w:sz w:val="24"/>
                <w:szCs w:val="24"/>
                <w:lang w:val="ru-RU"/>
              </w:rPr>
            </w:pPr>
            <w:r w:rsidRPr="00A928BE">
              <w:rPr>
                <w:rFonts w:eastAsia="Calibri"/>
                <w:sz w:val="24"/>
                <w:szCs w:val="24"/>
                <w:lang w:val="ru-RU"/>
              </w:rPr>
              <w:t>EN ISO 8502-4</w:t>
            </w:r>
          </w:p>
        </w:tc>
        <w:tc>
          <w:tcPr>
            <w:tcW w:w="1979" w:type="dxa"/>
          </w:tcPr>
          <w:p w14:paraId="73CC031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перед применением</w:t>
            </w:r>
          </w:p>
        </w:tc>
        <w:tc>
          <w:tcPr>
            <w:tcW w:w="899" w:type="dxa"/>
          </w:tcPr>
          <w:p w14:paraId="749ECDB6" w14:textId="77777777" w:rsidR="00A928BE" w:rsidRPr="00A928BE" w:rsidRDefault="00A928BE" w:rsidP="00A928BE">
            <w:pPr>
              <w:jc w:val="both"/>
              <w:rPr>
                <w:rFonts w:eastAsia="Calibri"/>
                <w:b/>
                <w:bCs/>
                <w:sz w:val="18"/>
                <w:szCs w:val="24"/>
                <w:lang w:val="ru-RU"/>
              </w:rPr>
            </w:pPr>
          </w:p>
        </w:tc>
        <w:tc>
          <w:tcPr>
            <w:tcW w:w="802" w:type="dxa"/>
          </w:tcPr>
          <w:p w14:paraId="0B46A8D8" w14:textId="77777777" w:rsidR="00A928BE" w:rsidRPr="00A928BE" w:rsidRDefault="00A928BE" w:rsidP="00A928BE">
            <w:pPr>
              <w:jc w:val="both"/>
              <w:rPr>
                <w:rFonts w:eastAsia="Calibri"/>
                <w:b/>
                <w:bCs/>
                <w:sz w:val="18"/>
                <w:szCs w:val="24"/>
                <w:lang w:val="ru-RU"/>
              </w:rPr>
            </w:pPr>
          </w:p>
        </w:tc>
        <w:tc>
          <w:tcPr>
            <w:tcW w:w="992" w:type="dxa"/>
          </w:tcPr>
          <w:p w14:paraId="30C82556" w14:textId="77777777" w:rsidR="00A928BE" w:rsidRPr="00A928BE" w:rsidRDefault="00A928BE" w:rsidP="00A928BE">
            <w:pPr>
              <w:jc w:val="both"/>
              <w:rPr>
                <w:rFonts w:eastAsia="Calibri"/>
                <w:b/>
                <w:bCs/>
                <w:sz w:val="18"/>
                <w:szCs w:val="24"/>
                <w:lang w:val="ru-RU"/>
              </w:rPr>
            </w:pPr>
          </w:p>
        </w:tc>
        <w:tc>
          <w:tcPr>
            <w:tcW w:w="697" w:type="dxa"/>
          </w:tcPr>
          <w:p w14:paraId="094D16EF" w14:textId="77777777" w:rsidR="00A928BE" w:rsidRPr="00A928BE" w:rsidRDefault="00A928BE" w:rsidP="00A928BE">
            <w:pPr>
              <w:jc w:val="both"/>
              <w:rPr>
                <w:rFonts w:eastAsia="Calibri"/>
                <w:b/>
                <w:bCs/>
                <w:sz w:val="18"/>
                <w:szCs w:val="24"/>
                <w:lang w:val="ru-RU"/>
              </w:rPr>
            </w:pPr>
          </w:p>
        </w:tc>
        <w:tc>
          <w:tcPr>
            <w:tcW w:w="862" w:type="dxa"/>
          </w:tcPr>
          <w:p w14:paraId="6D757543" w14:textId="77777777" w:rsidR="00A928BE" w:rsidRPr="00A928BE" w:rsidRDefault="00A928BE" w:rsidP="00A928BE">
            <w:pPr>
              <w:jc w:val="both"/>
              <w:rPr>
                <w:rFonts w:eastAsia="Calibri"/>
                <w:b/>
                <w:bCs/>
                <w:sz w:val="18"/>
                <w:szCs w:val="24"/>
                <w:lang w:val="ru-RU"/>
              </w:rPr>
            </w:pPr>
          </w:p>
        </w:tc>
        <w:tc>
          <w:tcPr>
            <w:tcW w:w="1276" w:type="dxa"/>
          </w:tcPr>
          <w:p w14:paraId="4E206C26" w14:textId="77777777" w:rsidR="00A928BE" w:rsidRPr="00A928BE" w:rsidRDefault="00A928BE" w:rsidP="00A928BE">
            <w:pPr>
              <w:jc w:val="both"/>
              <w:rPr>
                <w:rFonts w:eastAsia="Calibri"/>
                <w:b/>
                <w:bCs/>
                <w:sz w:val="18"/>
                <w:szCs w:val="24"/>
                <w:lang w:val="ru-RU"/>
              </w:rPr>
            </w:pPr>
          </w:p>
        </w:tc>
        <w:tc>
          <w:tcPr>
            <w:tcW w:w="567" w:type="dxa"/>
          </w:tcPr>
          <w:p w14:paraId="4CE1BB5B" w14:textId="77777777" w:rsidR="00A928BE" w:rsidRPr="00A928BE" w:rsidRDefault="00A928BE" w:rsidP="00A928BE">
            <w:pPr>
              <w:jc w:val="both"/>
              <w:rPr>
                <w:rFonts w:eastAsia="Calibri"/>
                <w:b/>
                <w:bCs/>
                <w:sz w:val="24"/>
                <w:szCs w:val="24"/>
                <w:lang w:val="ru-RU"/>
              </w:rPr>
            </w:pPr>
            <w:r w:rsidRPr="00A928BE">
              <w:rPr>
                <w:rFonts w:eastAsia="Calibri"/>
                <w:b/>
                <w:bCs/>
                <w:sz w:val="24"/>
                <w:szCs w:val="24"/>
                <w:lang w:val="ru-RU"/>
              </w:rPr>
              <w:t>▪</w:t>
            </w:r>
          </w:p>
        </w:tc>
        <w:tc>
          <w:tcPr>
            <w:tcW w:w="992" w:type="dxa"/>
          </w:tcPr>
          <w:p w14:paraId="0ADD6BD4" w14:textId="77777777" w:rsidR="00A928BE" w:rsidRPr="00A928BE" w:rsidRDefault="00A928BE" w:rsidP="00A928BE">
            <w:pPr>
              <w:jc w:val="both"/>
              <w:rPr>
                <w:rFonts w:eastAsia="Calibri"/>
                <w:b/>
                <w:bCs/>
                <w:sz w:val="18"/>
                <w:szCs w:val="24"/>
                <w:lang w:val="ru-RU"/>
              </w:rPr>
            </w:pPr>
          </w:p>
        </w:tc>
      </w:tr>
    </w:tbl>
    <w:p w14:paraId="76AE1DA6" w14:textId="1C41710A" w:rsidR="00A928BE" w:rsidRDefault="00A928BE" w:rsidP="009609E8">
      <w:pPr>
        <w:pStyle w:val="a3"/>
        <w:tabs>
          <w:tab w:val="left" w:pos="851"/>
        </w:tabs>
        <w:spacing w:before="2"/>
        <w:ind w:firstLine="567"/>
        <w:jc w:val="both"/>
        <w:rPr>
          <w:lang w:val="ru-RU"/>
        </w:rPr>
      </w:pPr>
    </w:p>
    <w:p w14:paraId="159A47C1" w14:textId="2B11B950" w:rsidR="00A928BE" w:rsidRDefault="00A928BE" w:rsidP="009609E8">
      <w:pPr>
        <w:pStyle w:val="a3"/>
        <w:tabs>
          <w:tab w:val="left" w:pos="851"/>
        </w:tabs>
        <w:spacing w:before="2"/>
        <w:ind w:firstLine="567"/>
        <w:jc w:val="both"/>
        <w:rPr>
          <w:lang w:val="ru-RU"/>
        </w:rPr>
      </w:pPr>
    </w:p>
    <w:p w14:paraId="61FF0B27" w14:textId="4703A99F" w:rsidR="00A928BE" w:rsidRDefault="00A928BE" w:rsidP="009609E8">
      <w:pPr>
        <w:pStyle w:val="a3"/>
        <w:tabs>
          <w:tab w:val="left" w:pos="851"/>
        </w:tabs>
        <w:spacing w:before="2"/>
        <w:ind w:firstLine="567"/>
        <w:jc w:val="both"/>
        <w:rPr>
          <w:lang w:val="ru-RU"/>
        </w:rPr>
      </w:pPr>
    </w:p>
    <w:p w14:paraId="728F0D21" w14:textId="654A53C1" w:rsidR="00A928BE" w:rsidRDefault="00A928BE" w:rsidP="009609E8">
      <w:pPr>
        <w:pStyle w:val="a3"/>
        <w:tabs>
          <w:tab w:val="left" w:pos="851"/>
        </w:tabs>
        <w:spacing w:before="2"/>
        <w:ind w:firstLine="567"/>
        <w:jc w:val="both"/>
        <w:rPr>
          <w:lang w:val="ru-RU"/>
        </w:rPr>
      </w:pPr>
    </w:p>
    <w:tbl>
      <w:tblPr>
        <w:tblStyle w:val="100"/>
        <w:tblW w:w="14776" w:type="dxa"/>
        <w:tblLayout w:type="fixed"/>
        <w:tblLook w:val="04A0" w:firstRow="1" w:lastRow="0" w:firstColumn="1" w:lastColumn="0" w:noHBand="0" w:noVBand="1"/>
      </w:tblPr>
      <w:tblGrid>
        <w:gridCol w:w="649"/>
        <w:gridCol w:w="2073"/>
        <w:gridCol w:w="1748"/>
        <w:gridCol w:w="525"/>
        <w:gridCol w:w="1013"/>
        <w:gridCol w:w="1879"/>
        <w:gridCol w:w="1039"/>
        <w:gridCol w:w="599"/>
        <w:gridCol w:w="818"/>
        <w:gridCol w:w="621"/>
        <w:gridCol w:w="649"/>
        <w:gridCol w:w="64"/>
        <w:gridCol w:w="1359"/>
        <w:gridCol w:w="691"/>
        <w:gridCol w:w="33"/>
        <w:gridCol w:w="1016"/>
      </w:tblGrid>
      <w:tr w:rsidR="00A928BE" w:rsidRPr="00A928BE" w14:paraId="0A514A8B" w14:textId="77777777" w:rsidTr="00952CD7">
        <w:tc>
          <w:tcPr>
            <w:tcW w:w="649" w:type="dxa"/>
            <w:vMerge w:val="restart"/>
            <w:textDirection w:val="btLr"/>
          </w:tcPr>
          <w:p w14:paraId="1E2D0415"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Номер испытания или наблюдения. См. А.5.2.</w:t>
            </w:r>
          </w:p>
        </w:tc>
        <w:tc>
          <w:tcPr>
            <w:tcW w:w="2073" w:type="dxa"/>
            <w:vMerge w:val="restart"/>
            <w:textDirection w:val="btLr"/>
          </w:tcPr>
          <w:p w14:paraId="40025246"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748" w:type="dxa"/>
            <w:vMerge w:val="restart"/>
            <w:textDirection w:val="btLr"/>
          </w:tcPr>
          <w:p w14:paraId="341B2D8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525" w:type="dxa"/>
            <w:vMerge w:val="restart"/>
            <w:textDirection w:val="btLr"/>
          </w:tcPr>
          <w:p w14:paraId="11AF9088"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1013" w:type="dxa"/>
            <w:vMerge w:val="restart"/>
            <w:textDirection w:val="btLr"/>
          </w:tcPr>
          <w:p w14:paraId="1748731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879" w:type="dxa"/>
            <w:vMerge w:val="restart"/>
            <w:textDirection w:val="btLr"/>
          </w:tcPr>
          <w:p w14:paraId="51752B3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6889" w:type="dxa"/>
            <w:gridSpan w:val="10"/>
          </w:tcPr>
          <w:p w14:paraId="1707338C"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53CEACEB" w14:textId="77777777" w:rsidTr="00952CD7">
        <w:trPr>
          <w:cantSplit/>
          <w:trHeight w:val="1893"/>
        </w:trPr>
        <w:tc>
          <w:tcPr>
            <w:tcW w:w="649" w:type="dxa"/>
            <w:vMerge/>
          </w:tcPr>
          <w:p w14:paraId="6BA57150" w14:textId="77777777" w:rsidR="00A928BE" w:rsidRPr="00A928BE" w:rsidRDefault="00A928BE" w:rsidP="00A928BE">
            <w:pPr>
              <w:jc w:val="both"/>
              <w:rPr>
                <w:rFonts w:eastAsia="Calibri"/>
                <w:sz w:val="24"/>
                <w:szCs w:val="24"/>
                <w:lang w:val="ru-RU"/>
              </w:rPr>
            </w:pPr>
          </w:p>
        </w:tc>
        <w:tc>
          <w:tcPr>
            <w:tcW w:w="2073" w:type="dxa"/>
            <w:vMerge/>
          </w:tcPr>
          <w:p w14:paraId="44F8FA74" w14:textId="77777777" w:rsidR="00A928BE" w:rsidRPr="00A928BE" w:rsidRDefault="00A928BE" w:rsidP="00A928BE">
            <w:pPr>
              <w:jc w:val="both"/>
              <w:rPr>
                <w:rFonts w:eastAsia="Calibri"/>
                <w:sz w:val="24"/>
                <w:szCs w:val="24"/>
                <w:lang w:val="ru-RU"/>
              </w:rPr>
            </w:pPr>
          </w:p>
        </w:tc>
        <w:tc>
          <w:tcPr>
            <w:tcW w:w="1748" w:type="dxa"/>
            <w:vMerge/>
          </w:tcPr>
          <w:p w14:paraId="1EAD1FAA" w14:textId="77777777" w:rsidR="00A928BE" w:rsidRPr="00A928BE" w:rsidRDefault="00A928BE" w:rsidP="00A928BE">
            <w:pPr>
              <w:jc w:val="both"/>
              <w:rPr>
                <w:rFonts w:eastAsia="Calibri"/>
                <w:sz w:val="24"/>
                <w:szCs w:val="24"/>
                <w:lang w:val="ru-RU"/>
              </w:rPr>
            </w:pPr>
          </w:p>
        </w:tc>
        <w:tc>
          <w:tcPr>
            <w:tcW w:w="525" w:type="dxa"/>
            <w:vMerge/>
          </w:tcPr>
          <w:p w14:paraId="72A48955" w14:textId="77777777" w:rsidR="00A928BE" w:rsidRPr="00A928BE" w:rsidRDefault="00A928BE" w:rsidP="00A928BE">
            <w:pPr>
              <w:jc w:val="both"/>
              <w:rPr>
                <w:rFonts w:eastAsia="Calibri"/>
                <w:sz w:val="24"/>
                <w:szCs w:val="24"/>
                <w:lang w:val="ru-RU"/>
              </w:rPr>
            </w:pPr>
          </w:p>
        </w:tc>
        <w:tc>
          <w:tcPr>
            <w:tcW w:w="1013" w:type="dxa"/>
            <w:vMerge/>
          </w:tcPr>
          <w:p w14:paraId="2D357425" w14:textId="77777777" w:rsidR="00A928BE" w:rsidRPr="00A928BE" w:rsidRDefault="00A928BE" w:rsidP="00A928BE">
            <w:pPr>
              <w:jc w:val="both"/>
              <w:rPr>
                <w:rFonts w:eastAsia="Calibri"/>
                <w:sz w:val="24"/>
                <w:szCs w:val="24"/>
                <w:lang w:val="ru-RU"/>
              </w:rPr>
            </w:pPr>
          </w:p>
        </w:tc>
        <w:tc>
          <w:tcPr>
            <w:tcW w:w="1879" w:type="dxa"/>
            <w:vMerge/>
          </w:tcPr>
          <w:p w14:paraId="76B5896D" w14:textId="77777777" w:rsidR="00A928BE" w:rsidRPr="00A928BE" w:rsidRDefault="00A928BE" w:rsidP="00A928BE">
            <w:pPr>
              <w:jc w:val="both"/>
              <w:rPr>
                <w:rFonts w:eastAsia="Calibri"/>
                <w:sz w:val="24"/>
                <w:szCs w:val="24"/>
                <w:lang w:val="ru-RU"/>
              </w:rPr>
            </w:pPr>
          </w:p>
        </w:tc>
        <w:tc>
          <w:tcPr>
            <w:tcW w:w="1039" w:type="dxa"/>
            <w:textDirection w:val="btLr"/>
          </w:tcPr>
          <w:p w14:paraId="2D662092"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p w14:paraId="41FC5230" w14:textId="77777777" w:rsidR="00A928BE" w:rsidRPr="00A928BE" w:rsidRDefault="00A928BE" w:rsidP="00A928BE">
            <w:pPr>
              <w:ind w:left="113" w:right="113"/>
              <w:jc w:val="both"/>
              <w:rPr>
                <w:rFonts w:eastAsia="Calibri"/>
                <w:b/>
                <w:sz w:val="18"/>
                <w:szCs w:val="24"/>
                <w:lang w:val="ru-RU"/>
              </w:rPr>
            </w:pPr>
          </w:p>
          <w:p w14:paraId="07E9CA6A" w14:textId="77777777" w:rsidR="00A928BE" w:rsidRPr="00A928BE" w:rsidRDefault="00A928BE" w:rsidP="00A928BE">
            <w:pPr>
              <w:ind w:left="113" w:right="113"/>
              <w:jc w:val="both"/>
              <w:rPr>
                <w:rFonts w:eastAsia="Calibri"/>
                <w:b/>
                <w:sz w:val="18"/>
                <w:szCs w:val="24"/>
                <w:lang w:val="ru-RU"/>
              </w:rPr>
            </w:pPr>
          </w:p>
          <w:p w14:paraId="2F070938" w14:textId="77777777" w:rsidR="00A928BE" w:rsidRPr="00A928BE" w:rsidRDefault="00A928BE" w:rsidP="00A928BE">
            <w:pPr>
              <w:ind w:left="113" w:right="113"/>
              <w:jc w:val="both"/>
              <w:rPr>
                <w:rFonts w:eastAsia="Calibri"/>
                <w:b/>
                <w:sz w:val="18"/>
                <w:szCs w:val="24"/>
                <w:lang w:val="ru-RU"/>
              </w:rPr>
            </w:pPr>
          </w:p>
        </w:tc>
        <w:tc>
          <w:tcPr>
            <w:tcW w:w="599" w:type="dxa"/>
            <w:textDirection w:val="btLr"/>
          </w:tcPr>
          <w:p w14:paraId="3BF97279"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18" w:type="dxa"/>
            <w:textDirection w:val="btLr"/>
          </w:tcPr>
          <w:p w14:paraId="6BA97095"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621" w:type="dxa"/>
            <w:textDirection w:val="btLr"/>
          </w:tcPr>
          <w:p w14:paraId="5E510228"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13" w:type="dxa"/>
            <w:gridSpan w:val="2"/>
            <w:textDirection w:val="btLr"/>
          </w:tcPr>
          <w:p w14:paraId="64CCA673"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359" w:type="dxa"/>
            <w:textDirection w:val="btLr"/>
          </w:tcPr>
          <w:p w14:paraId="1A1A7587"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041B772A" w14:textId="77777777" w:rsidR="00A928BE" w:rsidRPr="00A928BE" w:rsidRDefault="00A928BE" w:rsidP="00A928BE">
            <w:pPr>
              <w:ind w:left="113" w:right="113"/>
              <w:jc w:val="both"/>
              <w:rPr>
                <w:rFonts w:eastAsia="Calibri"/>
                <w:b/>
                <w:sz w:val="18"/>
                <w:szCs w:val="24"/>
                <w:lang w:val="ru-RU"/>
              </w:rPr>
            </w:pPr>
          </w:p>
          <w:p w14:paraId="2CB745CC" w14:textId="77777777" w:rsidR="00A928BE" w:rsidRPr="00A928BE" w:rsidRDefault="00A928BE" w:rsidP="00A928BE">
            <w:pPr>
              <w:ind w:left="113" w:right="113"/>
              <w:jc w:val="both"/>
              <w:rPr>
                <w:rFonts w:eastAsia="Calibri"/>
                <w:b/>
                <w:sz w:val="18"/>
                <w:szCs w:val="24"/>
                <w:lang w:val="ru-RU"/>
              </w:rPr>
            </w:pPr>
          </w:p>
        </w:tc>
        <w:tc>
          <w:tcPr>
            <w:tcW w:w="691" w:type="dxa"/>
            <w:textDirection w:val="btLr"/>
          </w:tcPr>
          <w:p w14:paraId="0DFD7E27"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1049" w:type="dxa"/>
            <w:gridSpan w:val="2"/>
            <w:textDirection w:val="btLr"/>
          </w:tcPr>
          <w:p w14:paraId="50DD45E1"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161410BD" w14:textId="77777777" w:rsidTr="00952CD7">
        <w:tc>
          <w:tcPr>
            <w:tcW w:w="649" w:type="dxa"/>
            <w:vMerge/>
          </w:tcPr>
          <w:p w14:paraId="3ACC8797" w14:textId="77777777" w:rsidR="00A928BE" w:rsidRPr="00A928BE" w:rsidRDefault="00A928BE" w:rsidP="00A928BE">
            <w:pPr>
              <w:jc w:val="both"/>
              <w:rPr>
                <w:rFonts w:eastAsia="Calibri"/>
                <w:sz w:val="24"/>
                <w:szCs w:val="24"/>
                <w:lang w:val="ru-RU"/>
              </w:rPr>
            </w:pPr>
          </w:p>
        </w:tc>
        <w:tc>
          <w:tcPr>
            <w:tcW w:w="2073" w:type="dxa"/>
            <w:vMerge/>
          </w:tcPr>
          <w:p w14:paraId="537A8BFD" w14:textId="77777777" w:rsidR="00A928BE" w:rsidRPr="00A928BE" w:rsidRDefault="00A928BE" w:rsidP="00A928BE">
            <w:pPr>
              <w:jc w:val="both"/>
              <w:rPr>
                <w:rFonts w:eastAsia="Calibri"/>
                <w:sz w:val="24"/>
                <w:szCs w:val="24"/>
                <w:lang w:val="ru-RU"/>
              </w:rPr>
            </w:pPr>
          </w:p>
        </w:tc>
        <w:tc>
          <w:tcPr>
            <w:tcW w:w="1748" w:type="dxa"/>
            <w:vMerge/>
          </w:tcPr>
          <w:p w14:paraId="1F59447A" w14:textId="77777777" w:rsidR="00A928BE" w:rsidRPr="00A928BE" w:rsidRDefault="00A928BE" w:rsidP="00A928BE">
            <w:pPr>
              <w:jc w:val="both"/>
              <w:rPr>
                <w:rFonts w:eastAsia="Calibri"/>
                <w:sz w:val="24"/>
                <w:szCs w:val="24"/>
                <w:lang w:val="ru-RU"/>
              </w:rPr>
            </w:pPr>
          </w:p>
        </w:tc>
        <w:tc>
          <w:tcPr>
            <w:tcW w:w="525" w:type="dxa"/>
            <w:vMerge/>
          </w:tcPr>
          <w:p w14:paraId="3EA4AE73" w14:textId="77777777" w:rsidR="00A928BE" w:rsidRPr="00A928BE" w:rsidRDefault="00A928BE" w:rsidP="00A928BE">
            <w:pPr>
              <w:jc w:val="both"/>
              <w:rPr>
                <w:rFonts w:eastAsia="Calibri"/>
                <w:sz w:val="24"/>
                <w:szCs w:val="24"/>
                <w:lang w:val="ru-RU"/>
              </w:rPr>
            </w:pPr>
          </w:p>
        </w:tc>
        <w:tc>
          <w:tcPr>
            <w:tcW w:w="1013" w:type="dxa"/>
            <w:vMerge/>
          </w:tcPr>
          <w:p w14:paraId="4EC5391C" w14:textId="77777777" w:rsidR="00A928BE" w:rsidRPr="00A928BE" w:rsidRDefault="00A928BE" w:rsidP="00A928BE">
            <w:pPr>
              <w:jc w:val="both"/>
              <w:rPr>
                <w:rFonts w:eastAsia="Calibri"/>
                <w:sz w:val="24"/>
                <w:szCs w:val="24"/>
                <w:lang w:val="ru-RU"/>
              </w:rPr>
            </w:pPr>
          </w:p>
        </w:tc>
        <w:tc>
          <w:tcPr>
            <w:tcW w:w="1879" w:type="dxa"/>
            <w:vMerge/>
          </w:tcPr>
          <w:p w14:paraId="7F2CBE03" w14:textId="77777777" w:rsidR="00A928BE" w:rsidRPr="00A928BE" w:rsidRDefault="00A928BE" w:rsidP="00A928BE">
            <w:pPr>
              <w:jc w:val="both"/>
              <w:rPr>
                <w:rFonts w:eastAsia="Calibri"/>
                <w:sz w:val="24"/>
                <w:szCs w:val="24"/>
                <w:lang w:val="ru-RU"/>
              </w:rPr>
            </w:pPr>
          </w:p>
        </w:tc>
        <w:tc>
          <w:tcPr>
            <w:tcW w:w="1039" w:type="dxa"/>
          </w:tcPr>
          <w:p w14:paraId="728266E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599" w:type="dxa"/>
          </w:tcPr>
          <w:p w14:paraId="0FB3C3C2"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1.3, 2.3, 5.1, 6.1, 7.1, 8.2, 9.1 </w:t>
            </w:r>
          </w:p>
        </w:tc>
        <w:tc>
          <w:tcPr>
            <w:tcW w:w="818" w:type="dxa"/>
          </w:tcPr>
          <w:p w14:paraId="7E69905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621" w:type="dxa"/>
          </w:tcPr>
          <w:p w14:paraId="32D4240A"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13" w:type="dxa"/>
            <w:gridSpan w:val="2"/>
          </w:tcPr>
          <w:p w14:paraId="0F776EF9"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359" w:type="dxa"/>
          </w:tcPr>
          <w:p w14:paraId="73E90A0A"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691" w:type="dxa"/>
          </w:tcPr>
          <w:p w14:paraId="4E331BB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1049" w:type="dxa"/>
            <w:gridSpan w:val="2"/>
          </w:tcPr>
          <w:p w14:paraId="19BA2B19"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6A3C4382" w14:textId="77777777" w:rsidTr="00952CD7">
        <w:tc>
          <w:tcPr>
            <w:tcW w:w="649" w:type="dxa"/>
          </w:tcPr>
          <w:p w14:paraId="1AD2CE0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36</w:t>
            </w:r>
          </w:p>
        </w:tc>
        <w:tc>
          <w:tcPr>
            <w:tcW w:w="2073" w:type="dxa"/>
          </w:tcPr>
          <w:p w14:paraId="24375C5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Прочность на сжатие</w:t>
            </w:r>
          </w:p>
        </w:tc>
        <w:tc>
          <w:tcPr>
            <w:tcW w:w="1748" w:type="dxa"/>
          </w:tcPr>
          <w:p w14:paraId="7ADED92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Испытание керна и дробления. Испытание молотком на отскок</w:t>
            </w:r>
          </w:p>
          <w:p w14:paraId="523DEC6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Испытание на отрыв</w:t>
            </w:r>
          </w:p>
        </w:tc>
        <w:tc>
          <w:tcPr>
            <w:tcW w:w="525" w:type="dxa"/>
          </w:tcPr>
          <w:p w14:paraId="2CA25A6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6B73AD82" w14:textId="77777777" w:rsidR="00A928BE" w:rsidRPr="00A928BE" w:rsidRDefault="00A928BE" w:rsidP="00A928BE">
            <w:pPr>
              <w:jc w:val="both"/>
              <w:rPr>
                <w:rFonts w:eastAsia="Calibri"/>
                <w:sz w:val="24"/>
                <w:szCs w:val="24"/>
                <w:lang w:val="ru-RU"/>
              </w:rPr>
            </w:pPr>
          </w:p>
          <w:p w14:paraId="4FD450FB" w14:textId="77777777" w:rsidR="00A928BE" w:rsidRPr="00A928BE" w:rsidRDefault="00A928BE" w:rsidP="00A928BE">
            <w:pPr>
              <w:jc w:val="both"/>
              <w:rPr>
                <w:rFonts w:eastAsia="Calibri"/>
                <w:sz w:val="24"/>
                <w:szCs w:val="24"/>
                <w:lang w:val="ru-RU"/>
              </w:rPr>
            </w:pPr>
          </w:p>
          <w:p w14:paraId="1F3397A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194DE625" w14:textId="77777777" w:rsidR="00A928BE" w:rsidRPr="00A928BE" w:rsidRDefault="00A928BE" w:rsidP="00A928BE">
            <w:pPr>
              <w:jc w:val="both"/>
              <w:rPr>
                <w:rFonts w:eastAsia="Calibri"/>
                <w:sz w:val="24"/>
                <w:szCs w:val="24"/>
                <w:lang w:val="ru-RU"/>
              </w:rPr>
            </w:pPr>
          </w:p>
          <w:p w14:paraId="5C82D250" w14:textId="77777777" w:rsidR="00A928BE" w:rsidRPr="00A928BE" w:rsidRDefault="00A928BE" w:rsidP="00A928BE">
            <w:pPr>
              <w:jc w:val="both"/>
              <w:rPr>
                <w:rFonts w:eastAsia="Calibri"/>
                <w:sz w:val="24"/>
                <w:szCs w:val="24"/>
                <w:lang w:val="ru-RU"/>
              </w:rPr>
            </w:pPr>
          </w:p>
          <w:p w14:paraId="21CB1BB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1013" w:type="dxa"/>
          </w:tcPr>
          <w:p w14:paraId="07F3B884" w14:textId="77777777" w:rsidR="00A928BE" w:rsidRPr="00A928BE" w:rsidRDefault="00A928BE" w:rsidP="00A928BE">
            <w:pPr>
              <w:ind w:left="-111" w:right="-49"/>
              <w:jc w:val="both"/>
              <w:rPr>
                <w:rFonts w:eastAsia="Calibri"/>
                <w:sz w:val="24"/>
                <w:szCs w:val="24"/>
                <w:lang w:val="ru-RU"/>
              </w:rPr>
            </w:pPr>
            <w:r w:rsidRPr="00A928BE">
              <w:rPr>
                <w:rFonts w:eastAsia="Calibri"/>
                <w:sz w:val="24"/>
                <w:szCs w:val="24"/>
                <w:lang w:val="ru-RU"/>
              </w:rPr>
              <w:t>EN 12504-1 EN 12504-2</w:t>
            </w:r>
          </w:p>
          <w:p w14:paraId="2BFA62CA" w14:textId="77777777" w:rsidR="00A928BE" w:rsidRPr="00A928BE" w:rsidRDefault="00A928BE" w:rsidP="00A928BE">
            <w:pPr>
              <w:ind w:left="-111" w:right="-49"/>
              <w:jc w:val="both"/>
              <w:rPr>
                <w:rFonts w:eastAsia="Calibri"/>
                <w:sz w:val="24"/>
                <w:szCs w:val="24"/>
                <w:lang w:val="ru-RU"/>
              </w:rPr>
            </w:pPr>
            <w:r w:rsidRPr="00A928BE">
              <w:rPr>
                <w:rFonts w:eastAsia="Calibri"/>
                <w:sz w:val="24"/>
                <w:szCs w:val="24"/>
                <w:lang w:val="ru-RU"/>
              </w:rPr>
              <w:t>EN 12504-3</w:t>
            </w:r>
          </w:p>
        </w:tc>
        <w:tc>
          <w:tcPr>
            <w:tcW w:w="1879" w:type="dxa"/>
          </w:tcPr>
          <w:p w14:paraId="3FACBA1F" w14:textId="77777777" w:rsidR="00A928BE" w:rsidRPr="00A928BE" w:rsidRDefault="00A928BE" w:rsidP="00A928BE">
            <w:pPr>
              <w:jc w:val="both"/>
              <w:rPr>
                <w:rFonts w:eastAsia="Calibri"/>
                <w:sz w:val="24"/>
                <w:szCs w:val="24"/>
                <w:lang w:val="ru-RU"/>
              </w:rPr>
            </w:pPr>
          </w:p>
        </w:tc>
        <w:tc>
          <w:tcPr>
            <w:tcW w:w="1039" w:type="dxa"/>
          </w:tcPr>
          <w:p w14:paraId="606D0FD3" w14:textId="77777777" w:rsidR="00A928BE" w:rsidRPr="00A928BE" w:rsidRDefault="00A928BE" w:rsidP="00A928BE">
            <w:pPr>
              <w:jc w:val="both"/>
              <w:rPr>
                <w:rFonts w:eastAsia="Calibri"/>
                <w:b/>
                <w:bCs/>
                <w:sz w:val="18"/>
                <w:szCs w:val="24"/>
                <w:lang w:val="ru-RU"/>
              </w:rPr>
            </w:pPr>
          </w:p>
        </w:tc>
        <w:tc>
          <w:tcPr>
            <w:tcW w:w="599" w:type="dxa"/>
          </w:tcPr>
          <w:p w14:paraId="53050651" w14:textId="77777777" w:rsidR="00A928BE" w:rsidRPr="00A928BE" w:rsidRDefault="00A928BE" w:rsidP="00A928BE">
            <w:pPr>
              <w:jc w:val="both"/>
              <w:rPr>
                <w:rFonts w:eastAsia="Calibri"/>
                <w:b/>
                <w:bCs/>
                <w:sz w:val="18"/>
                <w:szCs w:val="24"/>
                <w:lang w:val="ru-RU"/>
              </w:rPr>
            </w:pPr>
          </w:p>
        </w:tc>
        <w:tc>
          <w:tcPr>
            <w:tcW w:w="818" w:type="dxa"/>
          </w:tcPr>
          <w:p w14:paraId="02D02427" w14:textId="77777777" w:rsidR="00A928BE" w:rsidRPr="00A928BE" w:rsidRDefault="00A928BE" w:rsidP="00A928BE">
            <w:pPr>
              <w:jc w:val="both"/>
              <w:rPr>
                <w:rFonts w:eastAsia="Calibri"/>
                <w:b/>
                <w:bCs/>
                <w:sz w:val="18"/>
                <w:szCs w:val="24"/>
                <w:lang w:val="ru-RU"/>
              </w:rPr>
            </w:pPr>
          </w:p>
        </w:tc>
        <w:tc>
          <w:tcPr>
            <w:tcW w:w="621" w:type="dxa"/>
          </w:tcPr>
          <w:p w14:paraId="06078DAA"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713" w:type="dxa"/>
            <w:gridSpan w:val="2"/>
          </w:tcPr>
          <w:p w14:paraId="6AD26DA7" w14:textId="77777777" w:rsidR="00A928BE" w:rsidRPr="00A928BE" w:rsidRDefault="00A928BE" w:rsidP="00A928BE">
            <w:pPr>
              <w:jc w:val="both"/>
              <w:rPr>
                <w:rFonts w:eastAsia="Calibri"/>
                <w:b/>
                <w:bCs/>
                <w:sz w:val="18"/>
                <w:szCs w:val="24"/>
                <w:lang w:val="ru-RU"/>
              </w:rPr>
            </w:pPr>
          </w:p>
        </w:tc>
        <w:tc>
          <w:tcPr>
            <w:tcW w:w="1359" w:type="dxa"/>
          </w:tcPr>
          <w:p w14:paraId="25C587A9" w14:textId="77777777" w:rsidR="00A928BE" w:rsidRPr="00A928BE" w:rsidRDefault="00A928BE" w:rsidP="00A928BE">
            <w:pPr>
              <w:jc w:val="both"/>
              <w:rPr>
                <w:rFonts w:eastAsia="Calibri"/>
                <w:b/>
                <w:bCs/>
                <w:sz w:val="18"/>
                <w:szCs w:val="24"/>
                <w:lang w:val="ru-RU"/>
              </w:rPr>
            </w:pPr>
          </w:p>
        </w:tc>
        <w:tc>
          <w:tcPr>
            <w:tcW w:w="691" w:type="dxa"/>
          </w:tcPr>
          <w:p w14:paraId="25F22D98"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1049" w:type="dxa"/>
            <w:gridSpan w:val="2"/>
          </w:tcPr>
          <w:p w14:paraId="56CBF9D5" w14:textId="77777777" w:rsidR="00A928BE" w:rsidRPr="00A928BE" w:rsidRDefault="00A928BE" w:rsidP="00A928BE">
            <w:pPr>
              <w:jc w:val="both"/>
              <w:rPr>
                <w:rFonts w:eastAsia="Calibri"/>
                <w:b/>
                <w:bCs/>
                <w:sz w:val="18"/>
                <w:szCs w:val="24"/>
                <w:lang w:val="ru-RU"/>
              </w:rPr>
            </w:pPr>
          </w:p>
        </w:tc>
      </w:tr>
      <w:tr w:rsidR="00A928BE" w:rsidRPr="00A928BE" w14:paraId="27FCE549" w14:textId="77777777" w:rsidTr="00952CD7">
        <w:tc>
          <w:tcPr>
            <w:tcW w:w="14776" w:type="dxa"/>
            <w:gridSpan w:val="16"/>
          </w:tcPr>
          <w:p w14:paraId="24F6B7FB" w14:textId="77777777" w:rsidR="00A928BE" w:rsidRPr="00A928BE" w:rsidRDefault="00A928BE" w:rsidP="00A928BE">
            <w:pPr>
              <w:jc w:val="both"/>
              <w:rPr>
                <w:rFonts w:eastAsia="Calibri"/>
                <w:b/>
                <w:bCs/>
                <w:sz w:val="24"/>
                <w:szCs w:val="24"/>
                <w:lang w:val="ru-RU"/>
              </w:rPr>
            </w:pPr>
            <w:r w:rsidRPr="00A928BE">
              <w:rPr>
                <w:rFonts w:eastAsia="Calibri"/>
                <w:b/>
                <w:bCs/>
                <w:sz w:val="24"/>
                <w:szCs w:val="24"/>
                <w:lang w:val="ru-RU"/>
              </w:rPr>
              <w:t>Приемка изделий и систем</w:t>
            </w:r>
          </w:p>
        </w:tc>
      </w:tr>
      <w:tr w:rsidR="00A928BE" w:rsidRPr="00A928BE" w14:paraId="3E24AF8E" w14:textId="77777777" w:rsidTr="00952CD7">
        <w:tc>
          <w:tcPr>
            <w:tcW w:w="649" w:type="dxa"/>
          </w:tcPr>
          <w:p w14:paraId="2BF4F7D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20</w:t>
            </w:r>
          </w:p>
        </w:tc>
        <w:tc>
          <w:tcPr>
            <w:tcW w:w="2073" w:type="dxa"/>
          </w:tcPr>
          <w:p w14:paraId="6FD4B02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Идентификация всех применяемых изделий</w:t>
            </w:r>
          </w:p>
        </w:tc>
        <w:tc>
          <w:tcPr>
            <w:tcW w:w="1748" w:type="dxa"/>
          </w:tcPr>
          <w:p w14:paraId="4D77633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Письменная сертификация</w:t>
            </w:r>
          </w:p>
        </w:tc>
        <w:tc>
          <w:tcPr>
            <w:tcW w:w="525" w:type="dxa"/>
          </w:tcPr>
          <w:p w14:paraId="78274B0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 Т</w:t>
            </w:r>
          </w:p>
        </w:tc>
        <w:tc>
          <w:tcPr>
            <w:tcW w:w="1013" w:type="dxa"/>
          </w:tcPr>
          <w:p w14:paraId="1675BE35" w14:textId="77777777" w:rsidR="00A928BE" w:rsidRPr="00A928BE" w:rsidRDefault="00A928BE" w:rsidP="00A928BE">
            <w:pPr>
              <w:ind w:left="-82" w:right="-79"/>
              <w:jc w:val="both"/>
              <w:rPr>
                <w:rFonts w:eastAsia="Calibri"/>
                <w:sz w:val="24"/>
                <w:szCs w:val="24"/>
                <w:lang w:val="ru-RU"/>
              </w:rPr>
            </w:pPr>
            <w:r w:rsidRPr="00A928BE">
              <w:rPr>
                <w:rFonts w:eastAsia="Calibri"/>
                <w:sz w:val="24"/>
                <w:szCs w:val="24"/>
                <w:lang w:val="ru-RU"/>
              </w:rPr>
              <w:t>EN 1504-8</w:t>
            </w:r>
          </w:p>
          <w:p w14:paraId="3E0EC481" w14:textId="77777777" w:rsidR="00A928BE" w:rsidRPr="00A928BE" w:rsidRDefault="00A928BE" w:rsidP="00A928BE">
            <w:pPr>
              <w:ind w:left="-82" w:right="-79"/>
              <w:jc w:val="both"/>
              <w:rPr>
                <w:rFonts w:eastAsia="Calibri"/>
                <w:sz w:val="24"/>
                <w:szCs w:val="24"/>
                <w:lang w:val="ru-RU"/>
              </w:rPr>
            </w:pPr>
            <w:r w:rsidRPr="00A928BE">
              <w:rPr>
                <w:rFonts w:eastAsia="Calibri"/>
                <w:sz w:val="24"/>
                <w:szCs w:val="24"/>
                <w:lang w:val="ru-RU"/>
              </w:rPr>
              <w:t>EN 1008</w:t>
            </w:r>
          </w:p>
        </w:tc>
        <w:tc>
          <w:tcPr>
            <w:tcW w:w="1879" w:type="dxa"/>
          </w:tcPr>
          <w:p w14:paraId="57956D1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Перед применением</w:t>
            </w:r>
          </w:p>
        </w:tc>
        <w:tc>
          <w:tcPr>
            <w:tcW w:w="1039" w:type="dxa"/>
          </w:tcPr>
          <w:p w14:paraId="1A87F317"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c>
          <w:tcPr>
            <w:tcW w:w="599" w:type="dxa"/>
          </w:tcPr>
          <w:p w14:paraId="6C856F00"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c>
          <w:tcPr>
            <w:tcW w:w="818" w:type="dxa"/>
          </w:tcPr>
          <w:p w14:paraId="5600554D"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c>
          <w:tcPr>
            <w:tcW w:w="621" w:type="dxa"/>
          </w:tcPr>
          <w:p w14:paraId="65D54004" w14:textId="77777777" w:rsidR="00A928BE" w:rsidRPr="00A928BE" w:rsidRDefault="00A928BE" w:rsidP="00A928BE">
            <w:pPr>
              <w:jc w:val="both"/>
              <w:rPr>
                <w:rFonts w:eastAsia="Calibri"/>
                <w:b/>
                <w:bCs/>
                <w:sz w:val="18"/>
                <w:szCs w:val="24"/>
                <w:vertAlign w:val="superscript"/>
                <w:lang w:val="ru-RU"/>
              </w:rPr>
            </w:pPr>
            <w:r w:rsidRPr="00A928BE">
              <w:rPr>
                <w:rFonts w:ascii="Calibri" w:eastAsia="Calibri" w:hAnsi="Calibri"/>
                <w:lang w:val="ru-RU"/>
              </w:rPr>
              <w:t>▪</w:t>
            </w:r>
            <w:r w:rsidRPr="00A928BE">
              <w:rPr>
                <w:rFonts w:ascii="Calibri" w:eastAsia="Calibri" w:hAnsi="Calibri"/>
                <w:vertAlign w:val="superscript"/>
                <w:lang w:val="ru-RU"/>
              </w:rPr>
              <w:t>е</w:t>
            </w:r>
          </w:p>
        </w:tc>
        <w:tc>
          <w:tcPr>
            <w:tcW w:w="713" w:type="dxa"/>
            <w:gridSpan w:val="2"/>
          </w:tcPr>
          <w:p w14:paraId="4105B983"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c>
          <w:tcPr>
            <w:tcW w:w="1359" w:type="dxa"/>
          </w:tcPr>
          <w:p w14:paraId="13AAAB30"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c>
          <w:tcPr>
            <w:tcW w:w="691" w:type="dxa"/>
          </w:tcPr>
          <w:p w14:paraId="157606B0"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c>
          <w:tcPr>
            <w:tcW w:w="1049" w:type="dxa"/>
            <w:gridSpan w:val="2"/>
          </w:tcPr>
          <w:p w14:paraId="6BEB54E4" w14:textId="77777777" w:rsidR="00A928BE" w:rsidRPr="00A928BE" w:rsidRDefault="00A928BE" w:rsidP="00A928BE">
            <w:pPr>
              <w:jc w:val="both"/>
              <w:rPr>
                <w:rFonts w:eastAsia="Calibri"/>
                <w:b/>
                <w:bCs/>
                <w:sz w:val="18"/>
                <w:szCs w:val="24"/>
                <w:lang w:val="ru-RU"/>
              </w:rPr>
            </w:pPr>
            <w:r w:rsidRPr="00A928BE">
              <w:rPr>
                <w:rFonts w:ascii="Calibri" w:eastAsia="Calibri" w:hAnsi="Calibri"/>
                <w:lang w:val="ru-RU"/>
              </w:rPr>
              <w:t>▪</w:t>
            </w:r>
          </w:p>
        </w:tc>
      </w:tr>
      <w:tr w:rsidR="00A928BE" w:rsidRPr="00A928BE" w14:paraId="78C58721" w14:textId="77777777" w:rsidTr="00952CD7">
        <w:tc>
          <w:tcPr>
            <w:tcW w:w="14776" w:type="dxa"/>
            <w:gridSpan w:val="16"/>
          </w:tcPr>
          <w:p w14:paraId="206FB6D3" w14:textId="77777777" w:rsidR="00A928BE" w:rsidRPr="00A928BE" w:rsidRDefault="00A928BE" w:rsidP="00A928BE">
            <w:pPr>
              <w:jc w:val="both"/>
              <w:rPr>
                <w:rFonts w:eastAsia="Calibri"/>
                <w:b/>
                <w:bCs/>
                <w:sz w:val="24"/>
                <w:szCs w:val="24"/>
                <w:lang w:val="ru-RU"/>
              </w:rPr>
            </w:pPr>
            <w:r w:rsidRPr="00A928BE">
              <w:rPr>
                <w:rFonts w:eastAsia="Calibri"/>
                <w:b/>
                <w:bCs/>
                <w:sz w:val="24"/>
                <w:szCs w:val="24"/>
                <w:lang w:val="ru-RU"/>
              </w:rPr>
              <w:t>Состояние и требования до и/или во время применения</w:t>
            </w:r>
          </w:p>
        </w:tc>
      </w:tr>
      <w:tr w:rsidR="00A928BE" w:rsidRPr="00A928BE" w14:paraId="666B98A1" w14:textId="77777777" w:rsidTr="00952CD7">
        <w:tc>
          <w:tcPr>
            <w:tcW w:w="649" w:type="dxa"/>
          </w:tcPr>
          <w:p w14:paraId="4CDDEBF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15</w:t>
            </w:r>
          </w:p>
        </w:tc>
        <w:tc>
          <w:tcPr>
            <w:tcW w:w="2073" w:type="dxa"/>
          </w:tcPr>
          <w:p w14:paraId="78B1F04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Электрическое сопротивление</w:t>
            </w:r>
          </w:p>
        </w:tc>
        <w:tc>
          <w:tcPr>
            <w:tcW w:w="1748" w:type="dxa"/>
          </w:tcPr>
          <w:p w14:paraId="5D5C425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Литой образец и испытание </w:t>
            </w:r>
            <w:r w:rsidRPr="00A928BE">
              <w:rPr>
                <w:rFonts w:eastAsia="Calibri"/>
                <w:sz w:val="24"/>
                <w:szCs w:val="24"/>
                <w:lang w:val="ru-RU"/>
              </w:rPr>
              <w:lastRenderedPageBreak/>
              <w:t>на сопротивление</w:t>
            </w:r>
          </w:p>
        </w:tc>
        <w:tc>
          <w:tcPr>
            <w:tcW w:w="525" w:type="dxa"/>
          </w:tcPr>
          <w:p w14:paraId="376AD0D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Т</w:t>
            </w:r>
          </w:p>
        </w:tc>
        <w:tc>
          <w:tcPr>
            <w:tcW w:w="1013" w:type="dxa"/>
          </w:tcPr>
          <w:p w14:paraId="17D98C0A" w14:textId="77777777" w:rsidR="00A928BE" w:rsidRPr="00A928BE" w:rsidRDefault="00A928BE" w:rsidP="00A928BE">
            <w:pPr>
              <w:jc w:val="both"/>
              <w:rPr>
                <w:rFonts w:eastAsia="Calibri"/>
                <w:sz w:val="24"/>
                <w:szCs w:val="24"/>
                <w:lang w:val="ru-RU"/>
              </w:rPr>
            </w:pPr>
          </w:p>
        </w:tc>
        <w:tc>
          <w:tcPr>
            <w:tcW w:w="1879" w:type="dxa"/>
          </w:tcPr>
          <w:p w14:paraId="0FDE1242" w14:textId="77777777" w:rsidR="00A928BE" w:rsidRPr="00A928BE" w:rsidRDefault="00A928BE" w:rsidP="00A928BE">
            <w:pPr>
              <w:jc w:val="both"/>
              <w:rPr>
                <w:rFonts w:eastAsia="Calibri"/>
                <w:sz w:val="24"/>
                <w:szCs w:val="24"/>
                <w:lang w:val="ru-RU"/>
              </w:rPr>
            </w:pPr>
          </w:p>
        </w:tc>
        <w:tc>
          <w:tcPr>
            <w:tcW w:w="1039" w:type="dxa"/>
          </w:tcPr>
          <w:p w14:paraId="556F3169" w14:textId="77777777" w:rsidR="00A928BE" w:rsidRPr="00A928BE" w:rsidRDefault="00A928BE" w:rsidP="00A928BE">
            <w:pPr>
              <w:jc w:val="both"/>
              <w:rPr>
                <w:rFonts w:eastAsia="Calibri"/>
                <w:b/>
                <w:bCs/>
                <w:sz w:val="18"/>
                <w:szCs w:val="24"/>
                <w:lang w:val="ru-RU"/>
              </w:rPr>
            </w:pPr>
          </w:p>
        </w:tc>
        <w:tc>
          <w:tcPr>
            <w:tcW w:w="599" w:type="dxa"/>
          </w:tcPr>
          <w:p w14:paraId="25C77545" w14:textId="77777777" w:rsidR="00A928BE" w:rsidRPr="00A928BE" w:rsidRDefault="00A928BE" w:rsidP="00A928BE">
            <w:pPr>
              <w:jc w:val="both"/>
              <w:rPr>
                <w:rFonts w:eastAsia="Calibri"/>
                <w:b/>
                <w:bCs/>
                <w:sz w:val="18"/>
                <w:szCs w:val="24"/>
                <w:lang w:val="ru-RU"/>
              </w:rPr>
            </w:pPr>
          </w:p>
        </w:tc>
        <w:tc>
          <w:tcPr>
            <w:tcW w:w="818" w:type="dxa"/>
          </w:tcPr>
          <w:p w14:paraId="6FEA8FA9" w14:textId="77777777" w:rsidR="00A928BE" w:rsidRPr="00A928BE" w:rsidRDefault="00A928BE" w:rsidP="00A928BE">
            <w:pPr>
              <w:jc w:val="both"/>
              <w:rPr>
                <w:rFonts w:eastAsia="Calibri"/>
                <w:b/>
                <w:bCs/>
                <w:sz w:val="18"/>
                <w:szCs w:val="24"/>
                <w:lang w:val="ru-RU"/>
              </w:rPr>
            </w:pPr>
          </w:p>
        </w:tc>
        <w:tc>
          <w:tcPr>
            <w:tcW w:w="621" w:type="dxa"/>
          </w:tcPr>
          <w:p w14:paraId="14963E0F" w14:textId="77777777" w:rsidR="00A928BE" w:rsidRPr="00A928BE" w:rsidRDefault="00A928BE" w:rsidP="00A928BE">
            <w:pPr>
              <w:jc w:val="both"/>
              <w:rPr>
                <w:rFonts w:eastAsia="Calibri"/>
                <w:b/>
                <w:bCs/>
                <w:sz w:val="18"/>
                <w:szCs w:val="24"/>
                <w:lang w:val="ru-RU"/>
              </w:rPr>
            </w:pPr>
            <w:r w:rsidRPr="00A928BE">
              <w:rPr>
                <w:rFonts w:ascii="MS Mincho" w:eastAsia="MS Mincho" w:hAnsi="Calibri" w:cs="MS Mincho" w:hint="eastAsia"/>
                <w:color w:val="000000"/>
                <w:sz w:val="20"/>
                <w:szCs w:val="20"/>
                <w:u w:val="single"/>
                <w:lang w:val="ru-RU"/>
              </w:rPr>
              <w:t>◆</w:t>
            </w:r>
          </w:p>
        </w:tc>
        <w:tc>
          <w:tcPr>
            <w:tcW w:w="713" w:type="dxa"/>
            <w:gridSpan w:val="2"/>
          </w:tcPr>
          <w:p w14:paraId="62D77C12" w14:textId="77777777" w:rsidR="00A928BE" w:rsidRPr="00A928BE" w:rsidRDefault="00A928BE" w:rsidP="00A928BE">
            <w:pPr>
              <w:jc w:val="both"/>
              <w:rPr>
                <w:rFonts w:eastAsia="Calibri"/>
                <w:b/>
                <w:bCs/>
                <w:sz w:val="18"/>
                <w:szCs w:val="24"/>
                <w:lang w:val="ru-RU"/>
              </w:rPr>
            </w:pPr>
          </w:p>
        </w:tc>
        <w:tc>
          <w:tcPr>
            <w:tcW w:w="1359" w:type="dxa"/>
          </w:tcPr>
          <w:p w14:paraId="7FBFA856" w14:textId="77777777" w:rsidR="00A928BE" w:rsidRPr="00A928BE" w:rsidRDefault="00A928BE" w:rsidP="00A928BE">
            <w:pPr>
              <w:jc w:val="both"/>
              <w:rPr>
                <w:rFonts w:eastAsia="Calibri"/>
                <w:b/>
                <w:bCs/>
                <w:sz w:val="18"/>
                <w:szCs w:val="24"/>
                <w:lang w:val="ru-RU"/>
              </w:rPr>
            </w:pPr>
          </w:p>
        </w:tc>
        <w:tc>
          <w:tcPr>
            <w:tcW w:w="691" w:type="dxa"/>
          </w:tcPr>
          <w:p w14:paraId="76A9D75C" w14:textId="77777777" w:rsidR="00A928BE" w:rsidRPr="00A928BE" w:rsidRDefault="00A928BE" w:rsidP="00A928BE">
            <w:pPr>
              <w:jc w:val="both"/>
              <w:rPr>
                <w:rFonts w:eastAsia="Calibri"/>
                <w:b/>
                <w:bCs/>
                <w:sz w:val="18"/>
                <w:szCs w:val="24"/>
                <w:lang w:val="ru-RU"/>
              </w:rPr>
            </w:pPr>
          </w:p>
        </w:tc>
        <w:tc>
          <w:tcPr>
            <w:tcW w:w="1049" w:type="dxa"/>
            <w:gridSpan w:val="2"/>
          </w:tcPr>
          <w:p w14:paraId="6CB7E8D1" w14:textId="77777777" w:rsidR="00A928BE" w:rsidRPr="00A928BE" w:rsidRDefault="00A928BE" w:rsidP="00A928BE">
            <w:pPr>
              <w:jc w:val="both"/>
              <w:rPr>
                <w:rFonts w:eastAsia="Calibri"/>
                <w:b/>
                <w:bCs/>
                <w:sz w:val="18"/>
                <w:szCs w:val="24"/>
                <w:lang w:val="ru-RU"/>
              </w:rPr>
            </w:pPr>
          </w:p>
        </w:tc>
      </w:tr>
      <w:tr w:rsidR="00A928BE" w:rsidRPr="00A928BE" w14:paraId="457F6465" w14:textId="77777777" w:rsidTr="00952CD7">
        <w:tc>
          <w:tcPr>
            <w:tcW w:w="649" w:type="dxa"/>
          </w:tcPr>
          <w:p w14:paraId="48CB385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21</w:t>
            </w:r>
          </w:p>
        </w:tc>
        <w:tc>
          <w:tcPr>
            <w:tcW w:w="2073" w:type="dxa"/>
          </w:tcPr>
          <w:p w14:paraId="373C87D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Температура окружающей среды</w:t>
            </w:r>
          </w:p>
        </w:tc>
        <w:tc>
          <w:tcPr>
            <w:tcW w:w="1748" w:type="dxa"/>
          </w:tcPr>
          <w:p w14:paraId="28342C1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Термометр</w:t>
            </w:r>
          </w:p>
        </w:tc>
        <w:tc>
          <w:tcPr>
            <w:tcW w:w="525" w:type="dxa"/>
          </w:tcPr>
          <w:p w14:paraId="748BE77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1013" w:type="dxa"/>
          </w:tcPr>
          <w:p w14:paraId="363B7ECC" w14:textId="77777777" w:rsidR="00A928BE" w:rsidRPr="00A928BE" w:rsidRDefault="00A928BE" w:rsidP="00A928BE">
            <w:pPr>
              <w:jc w:val="both"/>
              <w:rPr>
                <w:rFonts w:eastAsia="Calibri"/>
                <w:sz w:val="24"/>
                <w:szCs w:val="24"/>
                <w:lang w:val="ru-RU"/>
              </w:rPr>
            </w:pPr>
          </w:p>
        </w:tc>
        <w:tc>
          <w:tcPr>
            <w:tcW w:w="1879" w:type="dxa"/>
          </w:tcPr>
          <w:p w14:paraId="237C255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 ходе всего применения</w:t>
            </w:r>
          </w:p>
        </w:tc>
        <w:tc>
          <w:tcPr>
            <w:tcW w:w="1039" w:type="dxa"/>
          </w:tcPr>
          <w:p w14:paraId="6CB21EAC"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599" w:type="dxa"/>
          </w:tcPr>
          <w:p w14:paraId="084FAE0A"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818" w:type="dxa"/>
          </w:tcPr>
          <w:p w14:paraId="73D46B5B"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621" w:type="dxa"/>
          </w:tcPr>
          <w:p w14:paraId="372764F7" w14:textId="77777777" w:rsidR="00A928BE" w:rsidRPr="00A928BE" w:rsidRDefault="00A928BE" w:rsidP="00A928BE">
            <w:pPr>
              <w:jc w:val="both"/>
              <w:rPr>
                <w:rFonts w:ascii="MS Mincho" w:eastAsia="MS Mincho" w:hAnsi="Calibri" w:cs="MS Mincho"/>
                <w:color w:val="000000"/>
                <w:sz w:val="20"/>
                <w:szCs w:val="20"/>
                <w:u w:val="single"/>
                <w:lang w:val="ru-RU"/>
              </w:rPr>
            </w:pPr>
            <w:r w:rsidRPr="00A928BE">
              <w:rPr>
                <w:rFonts w:ascii="Calibri" w:eastAsia="Calibri" w:hAnsi="Calibri"/>
                <w:sz w:val="40"/>
                <w:szCs w:val="40"/>
                <w:lang w:val="ru-RU"/>
              </w:rPr>
              <w:t>▪</w:t>
            </w:r>
          </w:p>
        </w:tc>
        <w:tc>
          <w:tcPr>
            <w:tcW w:w="713" w:type="dxa"/>
            <w:gridSpan w:val="2"/>
          </w:tcPr>
          <w:p w14:paraId="7D592893" w14:textId="77777777" w:rsidR="00A928BE" w:rsidRPr="00A928BE" w:rsidRDefault="00A928BE" w:rsidP="00A928BE">
            <w:pPr>
              <w:jc w:val="both"/>
              <w:rPr>
                <w:rFonts w:eastAsia="Calibri"/>
                <w:b/>
                <w:bCs/>
                <w:sz w:val="18"/>
                <w:szCs w:val="24"/>
                <w:lang w:val="ru-RU"/>
              </w:rPr>
            </w:pPr>
          </w:p>
        </w:tc>
        <w:tc>
          <w:tcPr>
            <w:tcW w:w="1359" w:type="dxa"/>
          </w:tcPr>
          <w:p w14:paraId="60768F3A"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691" w:type="dxa"/>
          </w:tcPr>
          <w:p w14:paraId="3F619FC7"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1049" w:type="dxa"/>
            <w:gridSpan w:val="2"/>
          </w:tcPr>
          <w:p w14:paraId="1F3B6ADD"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r>
      <w:tr w:rsidR="00A928BE" w:rsidRPr="00A928BE" w14:paraId="730722C9" w14:textId="77777777" w:rsidTr="00952CD7">
        <w:tc>
          <w:tcPr>
            <w:tcW w:w="649" w:type="dxa"/>
          </w:tcPr>
          <w:p w14:paraId="433B54C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22</w:t>
            </w:r>
          </w:p>
        </w:tc>
        <w:tc>
          <w:tcPr>
            <w:tcW w:w="2073" w:type="dxa"/>
          </w:tcPr>
          <w:p w14:paraId="56311BB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Влажность окружающей среды</w:t>
            </w:r>
          </w:p>
        </w:tc>
        <w:tc>
          <w:tcPr>
            <w:tcW w:w="1748" w:type="dxa"/>
          </w:tcPr>
          <w:p w14:paraId="3500C36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Гидрометр</w:t>
            </w:r>
          </w:p>
        </w:tc>
        <w:tc>
          <w:tcPr>
            <w:tcW w:w="525" w:type="dxa"/>
          </w:tcPr>
          <w:p w14:paraId="7955E9D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1013" w:type="dxa"/>
          </w:tcPr>
          <w:p w14:paraId="6FF7B9C2" w14:textId="77777777" w:rsidR="00A928BE" w:rsidRPr="00A928BE" w:rsidRDefault="00A928BE" w:rsidP="00A928BE">
            <w:pPr>
              <w:ind w:left="-70"/>
              <w:jc w:val="both"/>
              <w:rPr>
                <w:rFonts w:eastAsia="Calibri"/>
                <w:sz w:val="24"/>
                <w:szCs w:val="24"/>
                <w:lang w:val="ru-RU"/>
              </w:rPr>
            </w:pPr>
            <w:r w:rsidRPr="00A928BE">
              <w:rPr>
                <w:rFonts w:eastAsia="Calibri"/>
                <w:sz w:val="24"/>
                <w:szCs w:val="24"/>
                <w:lang w:val="ru-RU"/>
              </w:rPr>
              <w:t>EN 16242</w:t>
            </w:r>
          </w:p>
        </w:tc>
        <w:tc>
          <w:tcPr>
            <w:tcW w:w="1879" w:type="dxa"/>
          </w:tcPr>
          <w:p w14:paraId="0D9E489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 ходе всего применения</w:t>
            </w:r>
          </w:p>
        </w:tc>
        <w:tc>
          <w:tcPr>
            <w:tcW w:w="1039" w:type="dxa"/>
          </w:tcPr>
          <w:p w14:paraId="0C532E69"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599" w:type="dxa"/>
          </w:tcPr>
          <w:p w14:paraId="6E28210C"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818" w:type="dxa"/>
          </w:tcPr>
          <w:p w14:paraId="1488BE53"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621" w:type="dxa"/>
          </w:tcPr>
          <w:p w14:paraId="5CFA3E75" w14:textId="77777777" w:rsidR="00A928BE" w:rsidRPr="00A928BE" w:rsidRDefault="00A928BE" w:rsidP="00A928BE">
            <w:pPr>
              <w:jc w:val="both"/>
              <w:rPr>
                <w:rFonts w:ascii="MS Mincho" w:eastAsia="MS Mincho" w:hAnsi="Calibri" w:cs="MS Mincho"/>
                <w:color w:val="000000"/>
                <w:sz w:val="20"/>
                <w:szCs w:val="20"/>
                <w:u w:val="single"/>
                <w:lang w:val="ru-RU"/>
              </w:rPr>
            </w:pPr>
          </w:p>
        </w:tc>
        <w:tc>
          <w:tcPr>
            <w:tcW w:w="713" w:type="dxa"/>
            <w:gridSpan w:val="2"/>
          </w:tcPr>
          <w:p w14:paraId="073AF336" w14:textId="77777777" w:rsidR="00A928BE" w:rsidRPr="00A928BE" w:rsidRDefault="00A928BE" w:rsidP="00A928BE">
            <w:pPr>
              <w:jc w:val="both"/>
              <w:rPr>
                <w:rFonts w:eastAsia="Calibri"/>
                <w:b/>
                <w:bCs/>
                <w:sz w:val="18"/>
                <w:szCs w:val="24"/>
                <w:lang w:val="ru-RU"/>
              </w:rPr>
            </w:pPr>
          </w:p>
        </w:tc>
        <w:tc>
          <w:tcPr>
            <w:tcW w:w="1359" w:type="dxa"/>
          </w:tcPr>
          <w:p w14:paraId="7B9116E3"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691" w:type="dxa"/>
          </w:tcPr>
          <w:p w14:paraId="0827EC1E"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1049" w:type="dxa"/>
            <w:gridSpan w:val="2"/>
          </w:tcPr>
          <w:p w14:paraId="7E99F2DE"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r>
      <w:tr w:rsidR="00A928BE" w:rsidRPr="00A928BE" w14:paraId="15F7ADE7" w14:textId="77777777" w:rsidTr="00952CD7">
        <w:tc>
          <w:tcPr>
            <w:tcW w:w="649" w:type="dxa"/>
          </w:tcPr>
          <w:p w14:paraId="73CE67D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23</w:t>
            </w:r>
          </w:p>
        </w:tc>
        <w:tc>
          <w:tcPr>
            <w:tcW w:w="2073" w:type="dxa"/>
          </w:tcPr>
          <w:p w14:paraId="50726F7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Атмосферные осадки</w:t>
            </w:r>
          </w:p>
        </w:tc>
        <w:tc>
          <w:tcPr>
            <w:tcW w:w="1748" w:type="dxa"/>
          </w:tcPr>
          <w:p w14:paraId="512AB8F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w:t>
            </w:r>
          </w:p>
        </w:tc>
        <w:tc>
          <w:tcPr>
            <w:tcW w:w="525" w:type="dxa"/>
          </w:tcPr>
          <w:p w14:paraId="6F05BC6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1013" w:type="dxa"/>
          </w:tcPr>
          <w:p w14:paraId="4A1AC1B8" w14:textId="77777777" w:rsidR="00A928BE" w:rsidRPr="00A928BE" w:rsidRDefault="00A928BE" w:rsidP="00A928BE">
            <w:pPr>
              <w:jc w:val="both"/>
              <w:rPr>
                <w:rFonts w:eastAsia="Calibri"/>
                <w:sz w:val="24"/>
                <w:szCs w:val="24"/>
                <w:lang w:val="ru-RU"/>
              </w:rPr>
            </w:pPr>
          </w:p>
        </w:tc>
        <w:tc>
          <w:tcPr>
            <w:tcW w:w="1879" w:type="dxa"/>
          </w:tcPr>
          <w:p w14:paraId="7F86902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Ежедневно</w:t>
            </w:r>
          </w:p>
        </w:tc>
        <w:tc>
          <w:tcPr>
            <w:tcW w:w="1039" w:type="dxa"/>
          </w:tcPr>
          <w:p w14:paraId="6854051F"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599" w:type="dxa"/>
          </w:tcPr>
          <w:p w14:paraId="7A556CDF"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818" w:type="dxa"/>
          </w:tcPr>
          <w:p w14:paraId="3A3E9575"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621" w:type="dxa"/>
          </w:tcPr>
          <w:p w14:paraId="0DF87975" w14:textId="77777777" w:rsidR="00A928BE" w:rsidRPr="00A928BE" w:rsidRDefault="00A928BE" w:rsidP="00A928BE">
            <w:pPr>
              <w:jc w:val="both"/>
              <w:rPr>
                <w:rFonts w:ascii="MS Mincho" w:eastAsia="MS Mincho" w:hAnsi="Calibri" w:cs="MS Mincho"/>
                <w:color w:val="000000"/>
                <w:sz w:val="20"/>
                <w:szCs w:val="20"/>
                <w:u w:val="single"/>
                <w:lang w:val="ru-RU"/>
              </w:rPr>
            </w:pPr>
            <w:r w:rsidRPr="00A928BE">
              <w:rPr>
                <w:rFonts w:ascii="Calibri" w:eastAsia="Calibri" w:hAnsi="Calibri"/>
                <w:sz w:val="40"/>
                <w:szCs w:val="40"/>
                <w:lang w:val="ru-RU"/>
              </w:rPr>
              <w:t>▪</w:t>
            </w:r>
          </w:p>
        </w:tc>
        <w:tc>
          <w:tcPr>
            <w:tcW w:w="713" w:type="dxa"/>
            <w:gridSpan w:val="2"/>
          </w:tcPr>
          <w:p w14:paraId="105829B7"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1359" w:type="dxa"/>
          </w:tcPr>
          <w:p w14:paraId="21450B67"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691" w:type="dxa"/>
          </w:tcPr>
          <w:p w14:paraId="70D3318D"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1049" w:type="dxa"/>
            <w:gridSpan w:val="2"/>
          </w:tcPr>
          <w:p w14:paraId="7120E4D5"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r>
      <w:tr w:rsidR="00A928BE" w:rsidRPr="00A928BE" w14:paraId="345C6690" w14:textId="77777777" w:rsidTr="00952CD7">
        <w:tc>
          <w:tcPr>
            <w:tcW w:w="649" w:type="dxa"/>
          </w:tcPr>
          <w:p w14:paraId="59D7276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24</w:t>
            </w:r>
          </w:p>
        </w:tc>
        <w:tc>
          <w:tcPr>
            <w:tcW w:w="2073" w:type="dxa"/>
          </w:tcPr>
          <w:p w14:paraId="2E0F3B8A"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Сила ветра</w:t>
            </w:r>
          </w:p>
        </w:tc>
        <w:tc>
          <w:tcPr>
            <w:tcW w:w="1748" w:type="dxa"/>
          </w:tcPr>
          <w:p w14:paraId="196BDB8D"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Анемометр</w:t>
            </w:r>
          </w:p>
        </w:tc>
        <w:tc>
          <w:tcPr>
            <w:tcW w:w="525" w:type="dxa"/>
          </w:tcPr>
          <w:p w14:paraId="59D26F7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1013" w:type="dxa"/>
          </w:tcPr>
          <w:p w14:paraId="790AE764" w14:textId="77777777" w:rsidR="00A928BE" w:rsidRPr="00A928BE" w:rsidRDefault="00A928BE" w:rsidP="00A928BE">
            <w:pPr>
              <w:ind w:left="-56"/>
              <w:jc w:val="both"/>
              <w:rPr>
                <w:rFonts w:eastAsia="Calibri"/>
                <w:sz w:val="24"/>
                <w:szCs w:val="24"/>
                <w:lang w:val="ru-RU"/>
              </w:rPr>
            </w:pPr>
          </w:p>
        </w:tc>
        <w:tc>
          <w:tcPr>
            <w:tcW w:w="1879" w:type="dxa"/>
          </w:tcPr>
          <w:p w14:paraId="325BEC4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Перед использованием</w:t>
            </w:r>
          </w:p>
        </w:tc>
        <w:tc>
          <w:tcPr>
            <w:tcW w:w="1039" w:type="dxa"/>
          </w:tcPr>
          <w:p w14:paraId="0B833615"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599" w:type="dxa"/>
          </w:tcPr>
          <w:p w14:paraId="43BE8D82"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818" w:type="dxa"/>
          </w:tcPr>
          <w:p w14:paraId="004791D1" w14:textId="77777777" w:rsidR="00A928BE" w:rsidRPr="00A928BE" w:rsidRDefault="00A928BE" w:rsidP="00A928BE">
            <w:pPr>
              <w:jc w:val="both"/>
              <w:rPr>
                <w:rFonts w:eastAsia="Calibri"/>
                <w:b/>
                <w:bCs/>
                <w:sz w:val="18"/>
                <w:szCs w:val="24"/>
                <w:lang w:val="ru-RU"/>
              </w:rPr>
            </w:pPr>
          </w:p>
        </w:tc>
        <w:tc>
          <w:tcPr>
            <w:tcW w:w="621" w:type="dxa"/>
          </w:tcPr>
          <w:p w14:paraId="54B1AD61" w14:textId="77777777" w:rsidR="00A928BE" w:rsidRPr="00A928BE" w:rsidRDefault="00A928BE" w:rsidP="00A928BE">
            <w:pPr>
              <w:jc w:val="both"/>
              <w:rPr>
                <w:rFonts w:eastAsia="Calibri"/>
                <w:b/>
                <w:bCs/>
                <w:sz w:val="18"/>
                <w:szCs w:val="24"/>
                <w:lang w:val="ru-RU"/>
              </w:rPr>
            </w:pPr>
          </w:p>
        </w:tc>
        <w:tc>
          <w:tcPr>
            <w:tcW w:w="649" w:type="dxa"/>
          </w:tcPr>
          <w:p w14:paraId="3F5553C2" w14:textId="77777777" w:rsidR="00A928BE" w:rsidRPr="00A928BE" w:rsidRDefault="00A928BE" w:rsidP="00A928BE">
            <w:pPr>
              <w:jc w:val="both"/>
              <w:rPr>
                <w:rFonts w:eastAsia="Calibri"/>
                <w:b/>
                <w:bCs/>
                <w:sz w:val="18"/>
                <w:szCs w:val="24"/>
                <w:lang w:val="ru-RU"/>
              </w:rPr>
            </w:pPr>
          </w:p>
        </w:tc>
        <w:tc>
          <w:tcPr>
            <w:tcW w:w="1423" w:type="dxa"/>
            <w:gridSpan w:val="2"/>
          </w:tcPr>
          <w:p w14:paraId="477B0275" w14:textId="77777777" w:rsidR="00A928BE" w:rsidRPr="00A928BE" w:rsidRDefault="00A928BE" w:rsidP="00A928BE">
            <w:pPr>
              <w:jc w:val="both"/>
              <w:rPr>
                <w:rFonts w:eastAsia="Calibri"/>
                <w:b/>
                <w:bCs/>
                <w:sz w:val="18"/>
                <w:szCs w:val="24"/>
                <w:lang w:val="ru-RU"/>
              </w:rPr>
            </w:pPr>
          </w:p>
        </w:tc>
        <w:tc>
          <w:tcPr>
            <w:tcW w:w="724" w:type="dxa"/>
            <w:gridSpan w:val="2"/>
          </w:tcPr>
          <w:p w14:paraId="551A1932" w14:textId="77777777" w:rsidR="00A928BE" w:rsidRPr="00A928BE" w:rsidRDefault="00A928BE" w:rsidP="00A928BE">
            <w:pPr>
              <w:jc w:val="both"/>
              <w:rPr>
                <w:rFonts w:eastAsia="Calibri"/>
                <w:b/>
                <w:bCs/>
                <w:sz w:val="24"/>
                <w:szCs w:val="24"/>
                <w:lang w:val="ru-RU"/>
              </w:rPr>
            </w:pPr>
          </w:p>
        </w:tc>
        <w:tc>
          <w:tcPr>
            <w:tcW w:w="1016" w:type="dxa"/>
          </w:tcPr>
          <w:p w14:paraId="65457312" w14:textId="77777777" w:rsidR="00A928BE" w:rsidRPr="00A928BE" w:rsidRDefault="00A928BE" w:rsidP="00A928BE">
            <w:pPr>
              <w:jc w:val="both"/>
              <w:rPr>
                <w:rFonts w:eastAsia="Calibri"/>
                <w:b/>
                <w:bCs/>
                <w:sz w:val="18"/>
                <w:szCs w:val="24"/>
                <w:lang w:val="ru-RU"/>
              </w:rPr>
            </w:pPr>
          </w:p>
        </w:tc>
      </w:tr>
      <w:tr w:rsidR="00A928BE" w:rsidRPr="00A928BE" w14:paraId="1520E19F" w14:textId="77777777" w:rsidTr="00952CD7">
        <w:tc>
          <w:tcPr>
            <w:tcW w:w="649" w:type="dxa"/>
          </w:tcPr>
          <w:p w14:paraId="57D760C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25</w:t>
            </w:r>
          </w:p>
        </w:tc>
        <w:tc>
          <w:tcPr>
            <w:tcW w:w="2073" w:type="dxa"/>
          </w:tcPr>
          <w:p w14:paraId="7CA9850A"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Точка росы</w:t>
            </w:r>
          </w:p>
        </w:tc>
        <w:tc>
          <w:tcPr>
            <w:tcW w:w="1748" w:type="dxa"/>
          </w:tcPr>
          <w:p w14:paraId="0E61D868" w14:textId="77777777" w:rsidR="00A928BE" w:rsidRPr="00A928BE" w:rsidRDefault="00A928BE" w:rsidP="00A928BE">
            <w:pPr>
              <w:ind w:left="-110" w:right="-102"/>
              <w:jc w:val="both"/>
              <w:rPr>
                <w:rFonts w:eastAsia="Calibri"/>
                <w:sz w:val="24"/>
                <w:szCs w:val="24"/>
                <w:lang w:val="ru-RU"/>
              </w:rPr>
            </w:pPr>
            <w:r w:rsidRPr="00A928BE">
              <w:rPr>
                <w:rFonts w:eastAsia="Calibri"/>
                <w:sz w:val="24"/>
                <w:szCs w:val="24"/>
                <w:lang w:val="ru-RU"/>
              </w:rPr>
              <w:t>Гигрометр и термометр</w:t>
            </w:r>
          </w:p>
        </w:tc>
        <w:tc>
          <w:tcPr>
            <w:tcW w:w="525" w:type="dxa"/>
          </w:tcPr>
          <w:p w14:paraId="5AB7C65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1013" w:type="dxa"/>
          </w:tcPr>
          <w:p w14:paraId="574149DA" w14:textId="77777777" w:rsidR="00A928BE" w:rsidRPr="00A928BE" w:rsidRDefault="00A928BE" w:rsidP="00A928BE">
            <w:pPr>
              <w:ind w:left="-56"/>
              <w:jc w:val="both"/>
              <w:rPr>
                <w:rFonts w:eastAsia="Calibri"/>
                <w:sz w:val="24"/>
                <w:szCs w:val="24"/>
                <w:lang w:val="ru-RU"/>
              </w:rPr>
            </w:pPr>
            <w:r w:rsidRPr="00A928BE">
              <w:rPr>
                <w:rFonts w:eastAsia="Calibri"/>
                <w:sz w:val="24"/>
                <w:szCs w:val="24"/>
                <w:lang w:val="ru-RU"/>
              </w:rPr>
              <w:t>EN 16242</w:t>
            </w:r>
          </w:p>
        </w:tc>
        <w:tc>
          <w:tcPr>
            <w:tcW w:w="1879" w:type="dxa"/>
          </w:tcPr>
          <w:p w14:paraId="7EBB244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На протяжении всего применения. Если продукт требует этого</w:t>
            </w:r>
          </w:p>
        </w:tc>
        <w:tc>
          <w:tcPr>
            <w:tcW w:w="1039" w:type="dxa"/>
          </w:tcPr>
          <w:p w14:paraId="6C6ADFAD"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599" w:type="dxa"/>
          </w:tcPr>
          <w:p w14:paraId="5B13D8AC"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818" w:type="dxa"/>
          </w:tcPr>
          <w:p w14:paraId="236C1CD2" w14:textId="77777777" w:rsidR="00A928BE" w:rsidRPr="00A928BE" w:rsidRDefault="00A928BE" w:rsidP="00A928BE">
            <w:pPr>
              <w:jc w:val="both"/>
              <w:rPr>
                <w:rFonts w:eastAsia="Calibri"/>
                <w:b/>
                <w:bCs/>
                <w:sz w:val="18"/>
                <w:szCs w:val="24"/>
                <w:lang w:val="ru-RU"/>
              </w:rPr>
            </w:pPr>
          </w:p>
        </w:tc>
        <w:tc>
          <w:tcPr>
            <w:tcW w:w="621" w:type="dxa"/>
          </w:tcPr>
          <w:p w14:paraId="059A7212" w14:textId="77777777" w:rsidR="00A928BE" w:rsidRPr="00A928BE" w:rsidRDefault="00A928BE" w:rsidP="00A928BE">
            <w:pPr>
              <w:jc w:val="both"/>
              <w:rPr>
                <w:rFonts w:eastAsia="Calibri"/>
                <w:b/>
                <w:bCs/>
                <w:sz w:val="18"/>
                <w:szCs w:val="24"/>
                <w:lang w:val="ru-RU"/>
              </w:rPr>
            </w:pPr>
          </w:p>
        </w:tc>
        <w:tc>
          <w:tcPr>
            <w:tcW w:w="649" w:type="dxa"/>
          </w:tcPr>
          <w:p w14:paraId="1116BE7C" w14:textId="77777777" w:rsidR="00A928BE" w:rsidRPr="00A928BE" w:rsidRDefault="00A928BE" w:rsidP="00A928BE">
            <w:pPr>
              <w:jc w:val="both"/>
              <w:rPr>
                <w:rFonts w:eastAsia="Calibri"/>
                <w:b/>
                <w:bCs/>
                <w:sz w:val="18"/>
                <w:szCs w:val="24"/>
                <w:lang w:val="ru-RU"/>
              </w:rPr>
            </w:pPr>
          </w:p>
        </w:tc>
        <w:tc>
          <w:tcPr>
            <w:tcW w:w="1423" w:type="dxa"/>
            <w:gridSpan w:val="2"/>
          </w:tcPr>
          <w:p w14:paraId="30965963" w14:textId="77777777" w:rsidR="00A928BE" w:rsidRPr="00A928BE" w:rsidRDefault="00A928BE" w:rsidP="00A928BE">
            <w:pPr>
              <w:jc w:val="both"/>
              <w:rPr>
                <w:rFonts w:eastAsia="Calibri"/>
                <w:b/>
                <w:bCs/>
                <w:sz w:val="18"/>
                <w:szCs w:val="24"/>
                <w:lang w:val="ru-RU"/>
              </w:rPr>
            </w:pPr>
          </w:p>
        </w:tc>
        <w:tc>
          <w:tcPr>
            <w:tcW w:w="724" w:type="dxa"/>
            <w:gridSpan w:val="2"/>
          </w:tcPr>
          <w:p w14:paraId="12F0099A" w14:textId="77777777" w:rsidR="00A928BE" w:rsidRPr="00A928BE" w:rsidRDefault="00A928BE" w:rsidP="00A928BE">
            <w:pPr>
              <w:jc w:val="both"/>
              <w:rPr>
                <w:rFonts w:eastAsia="Calibri"/>
                <w:b/>
                <w:bCs/>
                <w:sz w:val="24"/>
                <w:szCs w:val="24"/>
                <w:lang w:val="ru-RU"/>
              </w:rPr>
            </w:pPr>
            <w:r w:rsidRPr="00A928BE">
              <w:rPr>
                <w:rFonts w:ascii="Calibri" w:eastAsia="Calibri" w:hAnsi="Calibri"/>
                <w:sz w:val="40"/>
                <w:szCs w:val="40"/>
                <w:lang w:val="ru-RU"/>
              </w:rPr>
              <w:t>▪</w:t>
            </w:r>
          </w:p>
        </w:tc>
        <w:tc>
          <w:tcPr>
            <w:tcW w:w="1016" w:type="dxa"/>
          </w:tcPr>
          <w:p w14:paraId="1DAD1C3C"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r>
    </w:tbl>
    <w:p w14:paraId="6F7C02FB" w14:textId="3121771B" w:rsidR="00A928BE" w:rsidRDefault="00A928BE" w:rsidP="009609E8">
      <w:pPr>
        <w:pStyle w:val="a3"/>
        <w:tabs>
          <w:tab w:val="left" w:pos="851"/>
        </w:tabs>
        <w:spacing w:before="2"/>
        <w:ind w:firstLine="567"/>
        <w:jc w:val="both"/>
        <w:rPr>
          <w:lang w:val="ru-RU"/>
        </w:rPr>
      </w:pPr>
    </w:p>
    <w:tbl>
      <w:tblPr>
        <w:tblStyle w:val="110"/>
        <w:tblW w:w="15163" w:type="dxa"/>
        <w:tblLook w:val="04A0" w:firstRow="1" w:lastRow="0" w:firstColumn="1" w:lastColumn="0" w:noHBand="0" w:noVBand="1"/>
      </w:tblPr>
      <w:tblGrid>
        <w:gridCol w:w="561"/>
        <w:gridCol w:w="2128"/>
        <w:gridCol w:w="1798"/>
        <w:gridCol w:w="725"/>
        <w:gridCol w:w="905"/>
        <w:gridCol w:w="1896"/>
        <w:gridCol w:w="950"/>
        <w:gridCol w:w="813"/>
        <w:gridCol w:w="952"/>
        <w:gridCol w:w="772"/>
        <w:gridCol w:w="828"/>
        <w:gridCol w:w="1248"/>
        <w:gridCol w:w="659"/>
        <w:gridCol w:w="928"/>
      </w:tblGrid>
      <w:tr w:rsidR="00A928BE" w:rsidRPr="00A928BE" w14:paraId="5DB80845" w14:textId="77777777" w:rsidTr="00952CD7">
        <w:tc>
          <w:tcPr>
            <w:tcW w:w="561" w:type="dxa"/>
            <w:vMerge w:val="restart"/>
            <w:textDirection w:val="btLr"/>
          </w:tcPr>
          <w:p w14:paraId="62B0573E"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Номер испытания или наблюдения. См. А.5.2.</w:t>
            </w:r>
          </w:p>
        </w:tc>
        <w:tc>
          <w:tcPr>
            <w:tcW w:w="2128" w:type="dxa"/>
            <w:vMerge w:val="restart"/>
            <w:textDirection w:val="btLr"/>
          </w:tcPr>
          <w:p w14:paraId="220FDE6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798" w:type="dxa"/>
            <w:vMerge w:val="restart"/>
            <w:textDirection w:val="btLr"/>
          </w:tcPr>
          <w:p w14:paraId="55D32EEA"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725" w:type="dxa"/>
            <w:vMerge w:val="restart"/>
            <w:textDirection w:val="btLr"/>
          </w:tcPr>
          <w:p w14:paraId="21BBB4A1"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05" w:type="dxa"/>
            <w:vMerge w:val="restart"/>
            <w:textDirection w:val="btLr"/>
          </w:tcPr>
          <w:p w14:paraId="390D545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896" w:type="dxa"/>
            <w:vMerge w:val="restart"/>
            <w:textDirection w:val="btLr"/>
          </w:tcPr>
          <w:p w14:paraId="4F6A3F6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7150" w:type="dxa"/>
            <w:gridSpan w:val="8"/>
          </w:tcPr>
          <w:p w14:paraId="3A0E9D5F"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3DE9AB63" w14:textId="77777777" w:rsidTr="00952CD7">
        <w:trPr>
          <w:cantSplit/>
          <w:trHeight w:val="1893"/>
        </w:trPr>
        <w:tc>
          <w:tcPr>
            <w:tcW w:w="561" w:type="dxa"/>
            <w:vMerge/>
          </w:tcPr>
          <w:p w14:paraId="78223932" w14:textId="77777777" w:rsidR="00A928BE" w:rsidRPr="00A928BE" w:rsidRDefault="00A928BE" w:rsidP="00A928BE">
            <w:pPr>
              <w:jc w:val="both"/>
              <w:rPr>
                <w:rFonts w:eastAsia="Calibri"/>
                <w:sz w:val="24"/>
                <w:szCs w:val="24"/>
                <w:lang w:val="ru-RU"/>
              </w:rPr>
            </w:pPr>
          </w:p>
        </w:tc>
        <w:tc>
          <w:tcPr>
            <w:tcW w:w="2128" w:type="dxa"/>
            <w:vMerge/>
          </w:tcPr>
          <w:p w14:paraId="53F93636" w14:textId="77777777" w:rsidR="00A928BE" w:rsidRPr="00A928BE" w:rsidRDefault="00A928BE" w:rsidP="00A928BE">
            <w:pPr>
              <w:jc w:val="both"/>
              <w:rPr>
                <w:rFonts w:eastAsia="Calibri"/>
                <w:sz w:val="24"/>
                <w:szCs w:val="24"/>
                <w:lang w:val="ru-RU"/>
              </w:rPr>
            </w:pPr>
          </w:p>
        </w:tc>
        <w:tc>
          <w:tcPr>
            <w:tcW w:w="1798" w:type="dxa"/>
            <w:vMerge/>
          </w:tcPr>
          <w:p w14:paraId="1AA1A9FC" w14:textId="77777777" w:rsidR="00A928BE" w:rsidRPr="00A928BE" w:rsidRDefault="00A928BE" w:rsidP="00A928BE">
            <w:pPr>
              <w:jc w:val="both"/>
              <w:rPr>
                <w:rFonts w:eastAsia="Calibri"/>
                <w:sz w:val="24"/>
                <w:szCs w:val="24"/>
                <w:lang w:val="ru-RU"/>
              </w:rPr>
            </w:pPr>
          </w:p>
        </w:tc>
        <w:tc>
          <w:tcPr>
            <w:tcW w:w="725" w:type="dxa"/>
            <w:vMerge/>
          </w:tcPr>
          <w:p w14:paraId="4702DF65" w14:textId="77777777" w:rsidR="00A928BE" w:rsidRPr="00A928BE" w:rsidRDefault="00A928BE" w:rsidP="00A928BE">
            <w:pPr>
              <w:jc w:val="both"/>
              <w:rPr>
                <w:rFonts w:eastAsia="Calibri"/>
                <w:sz w:val="24"/>
                <w:szCs w:val="24"/>
                <w:lang w:val="ru-RU"/>
              </w:rPr>
            </w:pPr>
          </w:p>
        </w:tc>
        <w:tc>
          <w:tcPr>
            <w:tcW w:w="905" w:type="dxa"/>
            <w:vMerge/>
          </w:tcPr>
          <w:p w14:paraId="5440FE08" w14:textId="77777777" w:rsidR="00A928BE" w:rsidRPr="00A928BE" w:rsidRDefault="00A928BE" w:rsidP="00A928BE">
            <w:pPr>
              <w:jc w:val="both"/>
              <w:rPr>
                <w:rFonts w:eastAsia="Calibri"/>
                <w:sz w:val="24"/>
                <w:szCs w:val="24"/>
                <w:lang w:val="ru-RU"/>
              </w:rPr>
            </w:pPr>
          </w:p>
        </w:tc>
        <w:tc>
          <w:tcPr>
            <w:tcW w:w="1896" w:type="dxa"/>
            <w:vMerge/>
          </w:tcPr>
          <w:p w14:paraId="5C5E58AA" w14:textId="77777777" w:rsidR="00A928BE" w:rsidRPr="00A928BE" w:rsidRDefault="00A928BE" w:rsidP="00A928BE">
            <w:pPr>
              <w:jc w:val="both"/>
              <w:rPr>
                <w:rFonts w:eastAsia="Calibri"/>
                <w:sz w:val="24"/>
                <w:szCs w:val="24"/>
                <w:lang w:val="ru-RU"/>
              </w:rPr>
            </w:pPr>
          </w:p>
        </w:tc>
        <w:tc>
          <w:tcPr>
            <w:tcW w:w="950" w:type="dxa"/>
            <w:textDirection w:val="btLr"/>
          </w:tcPr>
          <w:p w14:paraId="2A7C50D8"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p w14:paraId="7E363533" w14:textId="77777777" w:rsidR="00A928BE" w:rsidRPr="00A928BE" w:rsidRDefault="00A928BE" w:rsidP="00A928BE">
            <w:pPr>
              <w:ind w:left="113" w:right="113"/>
              <w:jc w:val="both"/>
              <w:rPr>
                <w:rFonts w:eastAsia="Calibri"/>
                <w:b/>
                <w:sz w:val="18"/>
                <w:szCs w:val="24"/>
                <w:lang w:val="ru-RU"/>
              </w:rPr>
            </w:pPr>
          </w:p>
          <w:p w14:paraId="00A3D15A" w14:textId="77777777" w:rsidR="00A928BE" w:rsidRPr="00A928BE" w:rsidRDefault="00A928BE" w:rsidP="00A928BE">
            <w:pPr>
              <w:ind w:left="113" w:right="113"/>
              <w:jc w:val="both"/>
              <w:rPr>
                <w:rFonts w:eastAsia="Calibri"/>
                <w:b/>
                <w:sz w:val="18"/>
                <w:szCs w:val="24"/>
                <w:lang w:val="ru-RU"/>
              </w:rPr>
            </w:pPr>
          </w:p>
          <w:p w14:paraId="27A32BDC" w14:textId="77777777" w:rsidR="00A928BE" w:rsidRPr="00A928BE" w:rsidRDefault="00A928BE" w:rsidP="00A928BE">
            <w:pPr>
              <w:ind w:left="113" w:right="113"/>
              <w:jc w:val="both"/>
              <w:rPr>
                <w:rFonts w:eastAsia="Calibri"/>
                <w:b/>
                <w:sz w:val="18"/>
                <w:szCs w:val="24"/>
                <w:lang w:val="ru-RU"/>
              </w:rPr>
            </w:pPr>
          </w:p>
        </w:tc>
        <w:tc>
          <w:tcPr>
            <w:tcW w:w="813" w:type="dxa"/>
            <w:textDirection w:val="btLr"/>
          </w:tcPr>
          <w:p w14:paraId="39D6594F"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952" w:type="dxa"/>
            <w:textDirection w:val="btLr"/>
          </w:tcPr>
          <w:p w14:paraId="6F2D0E7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72" w:type="dxa"/>
            <w:textDirection w:val="btLr"/>
          </w:tcPr>
          <w:p w14:paraId="2E91D16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828" w:type="dxa"/>
            <w:textDirection w:val="btLr"/>
          </w:tcPr>
          <w:p w14:paraId="2B1AA619"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248" w:type="dxa"/>
            <w:textDirection w:val="btLr"/>
          </w:tcPr>
          <w:p w14:paraId="3862CC79"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414B0B0F" w14:textId="77777777" w:rsidR="00A928BE" w:rsidRPr="00A928BE" w:rsidRDefault="00A928BE" w:rsidP="00A928BE">
            <w:pPr>
              <w:ind w:left="113" w:right="113"/>
              <w:jc w:val="both"/>
              <w:rPr>
                <w:rFonts w:eastAsia="Calibri"/>
                <w:b/>
                <w:sz w:val="18"/>
                <w:szCs w:val="24"/>
                <w:lang w:val="ru-RU"/>
              </w:rPr>
            </w:pPr>
          </w:p>
          <w:p w14:paraId="76F414C3" w14:textId="77777777" w:rsidR="00A928BE" w:rsidRPr="00A928BE" w:rsidRDefault="00A928BE" w:rsidP="00A928BE">
            <w:pPr>
              <w:ind w:left="113" w:right="113"/>
              <w:jc w:val="both"/>
              <w:rPr>
                <w:rFonts w:eastAsia="Calibri"/>
                <w:b/>
                <w:sz w:val="18"/>
                <w:szCs w:val="24"/>
                <w:lang w:val="ru-RU"/>
              </w:rPr>
            </w:pPr>
          </w:p>
        </w:tc>
        <w:tc>
          <w:tcPr>
            <w:tcW w:w="659" w:type="dxa"/>
            <w:textDirection w:val="btLr"/>
          </w:tcPr>
          <w:p w14:paraId="0CCD86A3"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928" w:type="dxa"/>
            <w:textDirection w:val="btLr"/>
          </w:tcPr>
          <w:p w14:paraId="43B2D030"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0084C3AC" w14:textId="77777777" w:rsidTr="00952CD7">
        <w:tc>
          <w:tcPr>
            <w:tcW w:w="561" w:type="dxa"/>
            <w:vMerge/>
          </w:tcPr>
          <w:p w14:paraId="4860C8A9" w14:textId="77777777" w:rsidR="00A928BE" w:rsidRPr="00A928BE" w:rsidRDefault="00A928BE" w:rsidP="00A928BE">
            <w:pPr>
              <w:jc w:val="both"/>
              <w:rPr>
                <w:rFonts w:eastAsia="Calibri"/>
                <w:sz w:val="24"/>
                <w:szCs w:val="24"/>
                <w:lang w:val="ru-RU"/>
              </w:rPr>
            </w:pPr>
          </w:p>
        </w:tc>
        <w:tc>
          <w:tcPr>
            <w:tcW w:w="2128" w:type="dxa"/>
            <w:vMerge/>
          </w:tcPr>
          <w:p w14:paraId="43FED11D" w14:textId="77777777" w:rsidR="00A928BE" w:rsidRPr="00A928BE" w:rsidRDefault="00A928BE" w:rsidP="00A928BE">
            <w:pPr>
              <w:jc w:val="both"/>
              <w:rPr>
                <w:rFonts w:eastAsia="Calibri"/>
                <w:sz w:val="24"/>
                <w:szCs w:val="24"/>
                <w:lang w:val="ru-RU"/>
              </w:rPr>
            </w:pPr>
          </w:p>
        </w:tc>
        <w:tc>
          <w:tcPr>
            <w:tcW w:w="1798" w:type="dxa"/>
            <w:vMerge/>
          </w:tcPr>
          <w:p w14:paraId="21A91795" w14:textId="77777777" w:rsidR="00A928BE" w:rsidRPr="00A928BE" w:rsidRDefault="00A928BE" w:rsidP="00A928BE">
            <w:pPr>
              <w:jc w:val="both"/>
              <w:rPr>
                <w:rFonts w:eastAsia="Calibri"/>
                <w:sz w:val="24"/>
                <w:szCs w:val="24"/>
                <w:lang w:val="ru-RU"/>
              </w:rPr>
            </w:pPr>
          </w:p>
        </w:tc>
        <w:tc>
          <w:tcPr>
            <w:tcW w:w="725" w:type="dxa"/>
            <w:vMerge/>
          </w:tcPr>
          <w:p w14:paraId="6EFA84FF" w14:textId="77777777" w:rsidR="00A928BE" w:rsidRPr="00A928BE" w:rsidRDefault="00A928BE" w:rsidP="00A928BE">
            <w:pPr>
              <w:jc w:val="both"/>
              <w:rPr>
                <w:rFonts w:eastAsia="Calibri"/>
                <w:sz w:val="24"/>
                <w:szCs w:val="24"/>
                <w:lang w:val="ru-RU"/>
              </w:rPr>
            </w:pPr>
          </w:p>
        </w:tc>
        <w:tc>
          <w:tcPr>
            <w:tcW w:w="905" w:type="dxa"/>
            <w:vMerge/>
          </w:tcPr>
          <w:p w14:paraId="1BCD0A9F" w14:textId="77777777" w:rsidR="00A928BE" w:rsidRPr="00A928BE" w:rsidRDefault="00A928BE" w:rsidP="00A928BE">
            <w:pPr>
              <w:jc w:val="both"/>
              <w:rPr>
                <w:rFonts w:eastAsia="Calibri"/>
                <w:sz w:val="24"/>
                <w:szCs w:val="24"/>
                <w:lang w:val="ru-RU"/>
              </w:rPr>
            </w:pPr>
          </w:p>
        </w:tc>
        <w:tc>
          <w:tcPr>
            <w:tcW w:w="1896" w:type="dxa"/>
            <w:vMerge/>
          </w:tcPr>
          <w:p w14:paraId="241D4377" w14:textId="77777777" w:rsidR="00A928BE" w:rsidRPr="00A928BE" w:rsidRDefault="00A928BE" w:rsidP="00A928BE">
            <w:pPr>
              <w:jc w:val="both"/>
              <w:rPr>
                <w:rFonts w:eastAsia="Calibri"/>
                <w:sz w:val="24"/>
                <w:szCs w:val="24"/>
                <w:lang w:val="ru-RU"/>
              </w:rPr>
            </w:pPr>
          </w:p>
        </w:tc>
        <w:tc>
          <w:tcPr>
            <w:tcW w:w="950" w:type="dxa"/>
          </w:tcPr>
          <w:p w14:paraId="11B1ED92"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813" w:type="dxa"/>
          </w:tcPr>
          <w:p w14:paraId="71F3BC7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1.3, 2.3, 5.1, 6.1, 7.1, 8.2, 9.1 </w:t>
            </w:r>
          </w:p>
        </w:tc>
        <w:tc>
          <w:tcPr>
            <w:tcW w:w="952" w:type="dxa"/>
          </w:tcPr>
          <w:p w14:paraId="2E9358C3"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72" w:type="dxa"/>
          </w:tcPr>
          <w:p w14:paraId="65C0F7C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828" w:type="dxa"/>
          </w:tcPr>
          <w:p w14:paraId="36EF2779"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248" w:type="dxa"/>
          </w:tcPr>
          <w:p w14:paraId="0FCA290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659" w:type="dxa"/>
          </w:tcPr>
          <w:p w14:paraId="59956DE6"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928" w:type="dxa"/>
          </w:tcPr>
          <w:p w14:paraId="54A607C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74E4B051" w14:textId="77777777" w:rsidTr="00952CD7">
        <w:tc>
          <w:tcPr>
            <w:tcW w:w="561" w:type="dxa"/>
          </w:tcPr>
          <w:p w14:paraId="00534C5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26</w:t>
            </w:r>
          </w:p>
        </w:tc>
        <w:tc>
          <w:tcPr>
            <w:tcW w:w="2128" w:type="dxa"/>
          </w:tcPr>
          <w:p w14:paraId="16A3871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Толщина покрытия во влажном состоянии</w:t>
            </w:r>
          </w:p>
        </w:tc>
        <w:tc>
          <w:tcPr>
            <w:tcW w:w="1798" w:type="dxa"/>
          </w:tcPr>
          <w:p w14:paraId="1A81224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Гребень или колесный манометр</w:t>
            </w:r>
          </w:p>
        </w:tc>
        <w:tc>
          <w:tcPr>
            <w:tcW w:w="725" w:type="dxa"/>
          </w:tcPr>
          <w:p w14:paraId="670DBBD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05" w:type="dxa"/>
          </w:tcPr>
          <w:p w14:paraId="14ECE99A" w14:textId="77777777" w:rsidR="00A928BE" w:rsidRPr="00A928BE" w:rsidRDefault="00A928BE" w:rsidP="00A928BE">
            <w:pPr>
              <w:ind w:left="-78" w:right="-82"/>
              <w:jc w:val="both"/>
              <w:rPr>
                <w:rFonts w:eastAsia="Calibri"/>
                <w:sz w:val="24"/>
                <w:szCs w:val="24"/>
                <w:lang w:val="ru-RU"/>
              </w:rPr>
            </w:pPr>
            <w:r w:rsidRPr="00A928BE">
              <w:rPr>
                <w:rFonts w:eastAsia="Calibri"/>
                <w:sz w:val="24"/>
                <w:szCs w:val="24"/>
                <w:lang w:val="ru-RU"/>
              </w:rPr>
              <w:t>EN ISO 2808</w:t>
            </w:r>
          </w:p>
        </w:tc>
        <w:tc>
          <w:tcPr>
            <w:tcW w:w="1896" w:type="dxa"/>
          </w:tcPr>
          <w:p w14:paraId="5FCA640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После применения</w:t>
            </w:r>
          </w:p>
        </w:tc>
        <w:tc>
          <w:tcPr>
            <w:tcW w:w="950" w:type="dxa"/>
          </w:tcPr>
          <w:p w14:paraId="726C4B63" w14:textId="77777777" w:rsidR="00A928BE" w:rsidRPr="00A928BE" w:rsidRDefault="00A928BE" w:rsidP="00A928BE">
            <w:pPr>
              <w:jc w:val="both"/>
              <w:rPr>
                <w:rFonts w:eastAsia="Calibri"/>
                <w:b/>
                <w:bCs/>
                <w:sz w:val="18"/>
                <w:szCs w:val="24"/>
                <w:lang w:val="ru-RU"/>
              </w:rPr>
            </w:pPr>
          </w:p>
        </w:tc>
        <w:tc>
          <w:tcPr>
            <w:tcW w:w="813" w:type="dxa"/>
          </w:tcPr>
          <w:p w14:paraId="3F9515EB"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952" w:type="dxa"/>
          </w:tcPr>
          <w:p w14:paraId="5576A313" w14:textId="77777777" w:rsidR="00A928BE" w:rsidRPr="00A928BE" w:rsidRDefault="00A928BE" w:rsidP="00A928BE">
            <w:pPr>
              <w:jc w:val="both"/>
              <w:rPr>
                <w:rFonts w:eastAsia="Calibri"/>
                <w:b/>
                <w:bCs/>
                <w:sz w:val="18"/>
                <w:szCs w:val="24"/>
                <w:lang w:val="ru-RU"/>
              </w:rPr>
            </w:pPr>
          </w:p>
        </w:tc>
        <w:tc>
          <w:tcPr>
            <w:tcW w:w="772" w:type="dxa"/>
          </w:tcPr>
          <w:p w14:paraId="435AED6A" w14:textId="77777777" w:rsidR="00A928BE" w:rsidRPr="00A928BE" w:rsidRDefault="00A928BE" w:rsidP="00A928BE">
            <w:pPr>
              <w:jc w:val="both"/>
              <w:rPr>
                <w:rFonts w:eastAsia="Calibri"/>
                <w:b/>
                <w:bCs/>
                <w:sz w:val="18"/>
                <w:szCs w:val="24"/>
                <w:lang w:val="ru-RU"/>
              </w:rPr>
            </w:pPr>
          </w:p>
        </w:tc>
        <w:tc>
          <w:tcPr>
            <w:tcW w:w="828" w:type="dxa"/>
          </w:tcPr>
          <w:p w14:paraId="1252C95D" w14:textId="77777777" w:rsidR="00A928BE" w:rsidRPr="00A928BE" w:rsidRDefault="00A928BE" w:rsidP="00A928BE">
            <w:pPr>
              <w:jc w:val="both"/>
              <w:rPr>
                <w:rFonts w:eastAsia="Calibri"/>
                <w:b/>
                <w:bCs/>
                <w:sz w:val="18"/>
                <w:szCs w:val="24"/>
                <w:lang w:val="ru-RU"/>
              </w:rPr>
            </w:pPr>
          </w:p>
        </w:tc>
        <w:tc>
          <w:tcPr>
            <w:tcW w:w="1248" w:type="dxa"/>
          </w:tcPr>
          <w:p w14:paraId="0D039DB3" w14:textId="77777777" w:rsidR="00A928BE" w:rsidRPr="00A928BE" w:rsidRDefault="00A928BE" w:rsidP="00A928BE">
            <w:pPr>
              <w:jc w:val="both"/>
              <w:rPr>
                <w:rFonts w:eastAsia="Calibri"/>
                <w:b/>
                <w:bCs/>
                <w:sz w:val="18"/>
                <w:szCs w:val="24"/>
                <w:lang w:val="ru-RU"/>
              </w:rPr>
            </w:pPr>
          </w:p>
        </w:tc>
        <w:tc>
          <w:tcPr>
            <w:tcW w:w="659" w:type="dxa"/>
          </w:tcPr>
          <w:p w14:paraId="5EC5963F" w14:textId="77777777" w:rsidR="00A928BE" w:rsidRPr="00A928BE" w:rsidRDefault="00A928BE" w:rsidP="00A928BE">
            <w:pPr>
              <w:jc w:val="both"/>
              <w:rPr>
                <w:rFonts w:eastAsia="Calibri"/>
                <w:b/>
                <w:bCs/>
                <w:sz w:val="18"/>
                <w:szCs w:val="24"/>
                <w:lang w:val="ru-RU"/>
              </w:rPr>
            </w:pPr>
          </w:p>
        </w:tc>
        <w:tc>
          <w:tcPr>
            <w:tcW w:w="928" w:type="dxa"/>
          </w:tcPr>
          <w:p w14:paraId="5D21CDE5" w14:textId="77777777" w:rsidR="00A928BE" w:rsidRPr="00A928BE" w:rsidRDefault="00A928BE" w:rsidP="00A928BE">
            <w:pPr>
              <w:jc w:val="both"/>
              <w:rPr>
                <w:rFonts w:eastAsia="Calibri"/>
                <w:b/>
                <w:bCs/>
                <w:sz w:val="18"/>
                <w:szCs w:val="24"/>
                <w:lang w:val="ru-RU"/>
              </w:rPr>
            </w:pPr>
          </w:p>
        </w:tc>
      </w:tr>
      <w:tr w:rsidR="00A928BE" w:rsidRPr="00A928BE" w14:paraId="0FCB705E" w14:textId="77777777" w:rsidTr="00952CD7">
        <w:tc>
          <w:tcPr>
            <w:tcW w:w="561" w:type="dxa"/>
          </w:tcPr>
          <w:p w14:paraId="044D035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27</w:t>
            </w:r>
          </w:p>
        </w:tc>
        <w:tc>
          <w:tcPr>
            <w:tcW w:w="2128" w:type="dxa"/>
          </w:tcPr>
          <w:p w14:paraId="1987156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Плотность бетонной смеси</w:t>
            </w:r>
          </w:p>
        </w:tc>
        <w:tc>
          <w:tcPr>
            <w:tcW w:w="1798" w:type="dxa"/>
          </w:tcPr>
          <w:p w14:paraId="6E4BD0C0" w14:textId="77777777" w:rsidR="00A928BE" w:rsidRPr="00A928BE" w:rsidRDefault="00A928BE" w:rsidP="00A928BE">
            <w:pPr>
              <w:ind w:left="-106" w:right="-6"/>
              <w:jc w:val="both"/>
              <w:rPr>
                <w:rFonts w:eastAsia="Calibri"/>
                <w:sz w:val="24"/>
                <w:szCs w:val="24"/>
                <w:lang w:val="ru-RU"/>
              </w:rPr>
            </w:pPr>
            <w:r w:rsidRPr="00A928BE">
              <w:rPr>
                <w:rFonts w:eastAsia="Calibri"/>
                <w:sz w:val="24"/>
                <w:szCs w:val="24"/>
                <w:lang w:val="ru-RU"/>
              </w:rPr>
              <w:t xml:space="preserve">Испытание на осадку конуса. Испытание Вебе Испытание бетонной смеси на </w:t>
            </w:r>
            <w:proofErr w:type="spellStart"/>
            <w:r w:rsidRPr="00A928BE">
              <w:rPr>
                <w:rFonts w:eastAsia="Calibri"/>
                <w:sz w:val="24"/>
                <w:szCs w:val="24"/>
                <w:lang w:val="ru-RU"/>
              </w:rPr>
              <w:t>расплыв</w:t>
            </w:r>
            <w:proofErr w:type="spellEnd"/>
          </w:p>
          <w:p w14:paraId="6D943D86" w14:textId="77777777" w:rsidR="00A928BE" w:rsidRPr="00A928BE" w:rsidRDefault="00A928BE" w:rsidP="00A928BE">
            <w:pPr>
              <w:ind w:left="-106" w:right="-6"/>
              <w:jc w:val="both"/>
              <w:rPr>
                <w:rFonts w:eastAsia="Calibri"/>
                <w:sz w:val="24"/>
                <w:szCs w:val="24"/>
                <w:lang w:val="ru-RU"/>
              </w:rPr>
            </w:pPr>
            <w:r w:rsidRPr="00A928BE">
              <w:rPr>
                <w:rFonts w:eastAsia="Calibri"/>
                <w:sz w:val="24"/>
                <w:szCs w:val="24"/>
                <w:lang w:val="ru-RU"/>
              </w:rPr>
              <w:t xml:space="preserve">Испытание с желобом Испытание с желобом Испытание бетонной смеси на </w:t>
            </w:r>
            <w:proofErr w:type="spellStart"/>
            <w:r w:rsidRPr="00A928BE">
              <w:rPr>
                <w:rFonts w:eastAsia="Calibri"/>
                <w:sz w:val="24"/>
                <w:szCs w:val="24"/>
                <w:lang w:val="ru-RU"/>
              </w:rPr>
              <w:t>расплыв</w:t>
            </w:r>
            <w:proofErr w:type="spellEnd"/>
            <w:r w:rsidRPr="00A928BE">
              <w:rPr>
                <w:rFonts w:eastAsia="Calibri"/>
                <w:sz w:val="24"/>
                <w:szCs w:val="24"/>
                <w:lang w:val="ru-RU"/>
              </w:rPr>
              <w:t xml:space="preserve"> Испытание на высоте</w:t>
            </w:r>
          </w:p>
        </w:tc>
        <w:tc>
          <w:tcPr>
            <w:tcW w:w="725" w:type="dxa"/>
          </w:tcPr>
          <w:p w14:paraId="6B092D8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5A25350A" w14:textId="77777777" w:rsidR="00A928BE" w:rsidRPr="00A928BE" w:rsidRDefault="00A928BE" w:rsidP="00A928BE">
            <w:pPr>
              <w:jc w:val="both"/>
              <w:rPr>
                <w:rFonts w:eastAsia="Calibri"/>
                <w:sz w:val="24"/>
                <w:szCs w:val="24"/>
                <w:lang w:val="ru-RU"/>
              </w:rPr>
            </w:pPr>
          </w:p>
          <w:p w14:paraId="6070B11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5E46FE9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64A115DB" w14:textId="77777777" w:rsidR="00A928BE" w:rsidRPr="00A928BE" w:rsidRDefault="00A928BE" w:rsidP="00A928BE">
            <w:pPr>
              <w:jc w:val="both"/>
              <w:rPr>
                <w:rFonts w:eastAsia="Calibri"/>
                <w:sz w:val="24"/>
                <w:szCs w:val="24"/>
                <w:lang w:val="ru-RU"/>
              </w:rPr>
            </w:pPr>
          </w:p>
          <w:p w14:paraId="12D06534" w14:textId="77777777" w:rsidR="00A928BE" w:rsidRPr="00A928BE" w:rsidRDefault="00A928BE" w:rsidP="00A928BE">
            <w:pPr>
              <w:jc w:val="both"/>
              <w:rPr>
                <w:rFonts w:eastAsia="Calibri"/>
                <w:sz w:val="24"/>
                <w:szCs w:val="24"/>
                <w:lang w:val="ru-RU"/>
              </w:rPr>
            </w:pPr>
          </w:p>
          <w:p w14:paraId="5FC72BE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76ECC0C4" w14:textId="77777777" w:rsidR="00A928BE" w:rsidRPr="00A928BE" w:rsidRDefault="00A928BE" w:rsidP="00A928BE">
            <w:pPr>
              <w:jc w:val="both"/>
              <w:rPr>
                <w:rFonts w:eastAsia="Calibri"/>
                <w:sz w:val="24"/>
                <w:szCs w:val="24"/>
                <w:lang w:val="ru-RU"/>
              </w:rPr>
            </w:pPr>
          </w:p>
          <w:p w14:paraId="73AC1CB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2CD62F2F" w14:textId="77777777" w:rsidR="00A928BE" w:rsidRPr="00A928BE" w:rsidRDefault="00A928BE" w:rsidP="00A928BE">
            <w:pPr>
              <w:jc w:val="both"/>
              <w:rPr>
                <w:rFonts w:eastAsia="Calibri"/>
                <w:sz w:val="24"/>
                <w:szCs w:val="24"/>
                <w:lang w:val="ru-RU"/>
              </w:rPr>
            </w:pPr>
          </w:p>
          <w:p w14:paraId="2FDCF96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4B591B18" w14:textId="77777777" w:rsidR="00A928BE" w:rsidRPr="00A928BE" w:rsidRDefault="00A928BE" w:rsidP="00A928BE">
            <w:pPr>
              <w:jc w:val="both"/>
              <w:rPr>
                <w:rFonts w:eastAsia="Calibri"/>
                <w:sz w:val="24"/>
                <w:szCs w:val="24"/>
                <w:lang w:val="ru-RU"/>
              </w:rPr>
            </w:pPr>
          </w:p>
          <w:p w14:paraId="34713B6A" w14:textId="77777777" w:rsidR="00A928BE" w:rsidRPr="00A928BE" w:rsidRDefault="00A928BE" w:rsidP="00A928BE">
            <w:pPr>
              <w:jc w:val="both"/>
              <w:rPr>
                <w:rFonts w:eastAsia="Calibri"/>
                <w:sz w:val="24"/>
                <w:szCs w:val="24"/>
                <w:lang w:val="ru-RU"/>
              </w:rPr>
            </w:pPr>
          </w:p>
          <w:p w14:paraId="7701273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05" w:type="dxa"/>
          </w:tcPr>
          <w:p w14:paraId="024AAE1F" w14:textId="77777777" w:rsidR="00A928BE" w:rsidRPr="00A928BE" w:rsidRDefault="00A928BE" w:rsidP="00A928BE">
            <w:pPr>
              <w:ind w:left="-78" w:right="-82"/>
              <w:jc w:val="both"/>
              <w:rPr>
                <w:rFonts w:eastAsia="Calibri"/>
                <w:sz w:val="24"/>
                <w:szCs w:val="24"/>
                <w:lang w:val="ru-RU"/>
              </w:rPr>
            </w:pPr>
            <w:r w:rsidRPr="00A928BE">
              <w:rPr>
                <w:rFonts w:eastAsia="Calibri"/>
                <w:sz w:val="24"/>
                <w:szCs w:val="24"/>
                <w:lang w:val="ru-RU"/>
              </w:rPr>
              <w:t>EN 12350-1, EN 12350-5</w:t>
            </w:r>
          </w:p>
          <w:p w14:paraId="06068AD8" w14:textId="77777777" w:rsidR="00A928BE" w:rsidRPr="00A928BE" w:rsidRDefault="00A928BE" w:rsidP="00A928BE">
            <w:pPr>
              <w:ind w:left="-78" w:right="-82"/>
              <w:jc w:val="both"/>
              <w:rPr>
                <w:rFonts w:eastAsia="Calibri"/>
                <w:sz w:val="24"/>
                <w:szCs w:val="24"/>
                <w:lang w:val="ru-RU"/>
              </w:rPr>
            </w:pPr>
            <w:r w:rsidRPr="00A928BE">
              <w:rPr>
                <w:rFonts w:eastAsia="Calibri"/>
                <w:sz w:val="24"/>
                <w:szCs w:val="24"/>
                <w:lang w:val="ru-RU"/>
              </w:rPr>
              <w:t>EN 13395-3 EN 13395-1, 13395-2, 13395-4</w:t>
            </w:r>
          </w:p>
        </w:tc>
        <w:tc>
          <w:tcPr>
            <w:tcW w:w="1896" w:type="dxa"/>
          </w:tcPr>
          <w:p w14:paraId="4409410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Ежедневно или для каждой партии</w:t>
            </w:r>
          </w:p>
        </w:tc>
        <w:tc>
          <w:tcPr>
            <w:tcW w:w="950" w:type="dxa"/>
          </w:tcPr>
          <w:p w14:paraId="3211BCF3" w14:textId="77777777" w:rsidR="00A928BE" w:rsidRPr="00A928BE" w:rsidRDefault="00A928BE" w:rsidP="00A928BE">
            <w:pPr>
              <w:jc w:val="both"/>
              <w:rPr>
                <w:rFonts w:eastAsia="Calibri"/>
                <w:b/>
                <w:bCs/>
                <w:sz w:val="18"/>
                <w:szCs w:val="24"/>
                <w:lang w:val="ru-RU"/>
              </w:rPr>
            </w:pPr>
          </w:p>
        </w:tc>
        <w:tc>
          <w:tcPr>
            <w:tcW w:w="813" w:type="dxa"/>
          </w:tcPr>
          <w:p w14:paraId="6D8A7F08" w14:textId="77777777" w:rsidR="00A928BE" w:rsidRPr="00A928BE" w:rsidRDefault="00A928BE" w:rsidP="00A928BE">
            <w:pPr>
              <w:jc w:val="both"/>
              <w:rPr>
                <w:rFonts w:eastAsia="Calibri"/>
                <w:b/>
                <w:bCs/>
                <w:sz w:val="18"/>
                <w:szCs w:val="24"/>
                <w:lang w:val="ru-RU"/>
              </w:rPr>
            </w:pPr>
          </w:p>
        </w:tc>
        <w:tc>
          <w:tcPr>
            <w:tcW w:w="952" w:type="dxa"/>
          </w:tcPr>
          <w:p w14:paraId="75383E0E" w14:textId="77777777" w:rsidR="00A928BE" w:rsidRPr="00A928BE" w:rsidRDefault="00A928BE" w:rsidP="00A928BE">
            <w:pPr>
              <w:jc w:val="both"/>
              <w:rPr>
                <w:rFonts w:eastAsia="Calibri"/>
                <w:b/>
                <w:bCs/>
                <w:sz w:val="18"/>
                <w:szCs w:val="24"/>
                <w:lang w:val="ru-RU"/>
              </w:rPr>
            </w:pPr>
          </w:p>
        </w:tc>
        <w:tc>
          <w:tcPr>
            <w:tcW w:w="772" w:type="dxa"/>
          </w:tcPr>
          <w:p w14:paraId="09B18B83"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828" w:type="dxa"/>
          </w:tcPr>
          <w:p w14:paraId="7B41CDC5" w14:textId="77777777" w:rsidR="00A928BE" w:rsidRPr="00A928BE" w:rsidRDefault="00A928BE" w:rsidP="00A928BE">
            <w:pPr>
              <w:jc w:val="both"/>
              <w:rPr>
                <w:rFonts w:eastAsia="Calibri"/>
                <w:b/>
                <w:bCs/>
                <w:sz w:val="18"/>
                <w:szCs w:val="24"/>
                <w:lang w:val="ru-RU"/>
              </w:rPr>
            </w:pPr>
          </w:p>
        </w:tc>
        <w:tc>
          <w:tcPr>
            <w:tcW w:w="1248" w:type="dxa"/>
          </w:tcPr>
          <w:p w14:paraId="267FECB7"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659" w:type="dxa"/>
          </w:tcPr>
          <w:p w14:paraId="14A8DC8F" w14:textId="77777777" w:rsidR="00A928BE" w:rsidRPr="00A928BE" w:rsidRDefault="00A928BE" w:rsidP="00A928BE">
            <w:pPr>
              <w:jc w:val="both"/>
              <w:rPr>
                <w:rFonts w:eastAsia="Calibri"/>
                <w:b/>
                <w:bCs/>
                <w:sz w:val="18"/>
                <w:szCs w:val="24"/>
                <w:lang w:val="ru-RU"/>
              </w:rPr>
            </w:pPr>
          </w:p>
        </w:tc>
        <w:tc>
          <w:tcPr>
            <w:tcW w:w="928" w:type="dxa"/>
          </w:tcPr>
          <w:p w14:paraId="2D2216A5" w14:textId="77777777" w:rsidR="00A928BE" w:rsidRPr="00A928BE" w:rsidRDefault="00A928BE" w:rsidP="00A928BE">
            <w:pPr>
              <w:jc w:val="both"/>
              <w:rPr>
                <w:rFonts w:eastAsia="Calibri"/>
                <w:b/>
                <w:bCs/>
                <w:sz w:val="18"/>
                <w:szCs w:val="24"/>
                <w:lang w:val="ru-RU"/>
              </w:rPr>
            </w:pPr>
          </w:p>
        </w:tc>
      </w:tr>
      <w:tr w:rsidR="00A928BE" w:rsidRPr="00A928BE" w14:paraId="2AB076A8" w14:textId="77777777" w:rsidTr="00952CD7">
        <w:tc>
          <w:tcPr>
            <w:tcW w:w="561" w:type="dxa"/>
          </w:tcPr>
          <w:p w14:paraId="0AA2710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28</w:t>
            </w:r>
          </w:p>
        </w:tc>
        <w:tc>
          <w:tcPr>
            <w:tcW w:w="2128" w:type="dxa"/>
          </w:tcPr>
          <w:p w14:paraId="14D62FA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Содержание воздуха в свежем бетоне</w:t>
            </w:r>
          </w:p>
        </w:tc>
        <w:tc>
          <w:tcPr>
            <w:tcW w:w="1798" w:type="dxa"/>
          </w:tcPr>
          <w:p w14:paraId="77EF9A1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Метод давления</w:t>
            </w:r>
          </w:p>
        </w:tc>
        <w:tc>
          <w:tcPr>
            <w:tcW w:w="725" w:type="dxa"/>
          </w:tcPr>
          <w:p w14:paraId="3DF6946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05" w:type="dxa"/>
          </w:tcPr>
          <w:p w14:paraId="37A83AF7" w14:textId="77777777" w:rsidR="00A928BE" w:rsidRPr="00A928BE" w:rsidRDefault="00A928BE" w:rsidP="00A928BE">
            <w:pPr>
              <w:ind w:left="-78" w:right="-82"/>
              <w:jc w:val="both"/>
              <w:rPr>
                <w:rFonts w:eastAsia="Calibri"/>
                <w:sz w:val="24"/>
                <w:szCs w:val="24"/>
                <w:lang w:val="ru-RU"/>
              </w:rPr>
            </w:pPr>
            <w:r w:rsidRPr="00A928BE">
              <w:rPr>
                <w:rFonts w:eastAsia="Calibri"/>
                <w:sz w:val="24"/>
                <w:szCs w:val="24"/>
                <w:lang w:val="ru-RU"/>
              </w:rPr>
              <w:t>EN 12350-7</w:t>
            </w:r>
          </w:p>
        </w:tc>
        <w:tc>
          <w:tcPr>
            <w:tcW w:w="1896" w:type="dxa"/>
          </w:tcPr>
          <w:p w14:paraId="4BEADFC2" w14:textId="77777777" w:rsidR="00A928BE" w:rsidRPr="00A928BE" w:rsidRDefault="00A928BE" w:rsidP="00A928BE">
            <w:pPr>
              <w:jc w:val="both"/>
              <w:rPr>
                <w:rFonts w:eastAsia="Calibri"/>
                <w:sz w:val="24"/>
                <w:szCs w:val="24"/>
                <w:lang w:val="ru-RU"/>
              </w:rPr>
            </w:pPr>
          </w:p>
        </w:tc>
        <w:tc>
          <w:tcPr>
            <w:tcW w:w="950" w:type="dxa"/>
          </w:tcPr>
          <w:p w14:paraId="0C970101" w14:textId="77777777" w:rsidR="00A928BE" w:rsidRPr="00A928BE" w:rsidRDefault="00A928BE" w:rsidP="00A928BE">
            <w:pPr>
              <w:jc w:val="both"/>
              <w:rPr>
                <w:rFonts w:eastAsia="Calibri"/>
                <w:b/>
                <w:bCs/>
                <w:sz w:val="18"/>
                <w:szCs w:val="24"/>
                <w:lang w:val="ru-RU"/>
              </w:rPr>
            </w:pPr>
          </w:p>
        </w:tc>
        <w:tc>
          <w:tcPr>
            <w:tcW w:w="813" w:type="dxa"/>
          </w:tcPr>
          <w:p w14:paraId="180E2994" w14:textId="77777777" w:rsidR="00A928BE" w:rsidRPr="00A928BE" w:rsidRDefault="00A928BE" w:rsidP="00A928BE">
            <w:pPr>
              <w:jc w:val="both"/>
              <w:rPr>
                <w:rFonts w:eastAsia="Calibri"/>
                <w:b/>
                <w:bCs/>
                <w:sz w:val="18"/>
                <w:szCs w:val="24"/>
                <w:lang w:val="ru-RU"/>
              </w:rPr>
            </w:pPr>
          </w:p>
        </w:tc>
        <w:tc>
          <w:tcPr>
            <w:tcW w:w="952" w:type="dxa"/>
          </w:tcPr>
          <w:p w14:paraId="725DDEAA" w14:textId="77777777" w:rsidR="00A928BE" w:rsidRPr="00A928BE" w:rsidRDefault="00A928BE" w:rsidP="00A928BE">
            <w:pPr>
              <w:jc w:val="both"/>
              <w:rPr>
                <w:rFonts w:eastAsia="Calibri"/>
                <w:b/>
                <w:bCs/>
                <w:sz w:val="18"/>
                <w:szCs w:val="24"/>
                <w:lang w:val="ru-RU"/>
              </w:rPr>
            </w:pPr>
          </w:p>
        </w:tc>
        <w:tc>
          <w:tcPr>
            <w:tcW w:w="772" w:type="dxa"/>
          </w:tcPr>
          <w:p w14:paraId="1634200A"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828" w:type="dxa"/>
          </w:tcPr>
          <w:p w14:paraId="68BDD1E8" w14:textId="77777777" w:rsidR="00A928BE" w:rsidRPr="00A928BE" w:rsidRDefault="00A928BE" w:rsidP="00A928BE">
            <w:pPr>
              <w:jc w:val="both"/>
              <w:rPr>
                <w:rFonts w:eastAsia="Calibri"/>
                <w:b/>
                <w:bCs/>
                <w:sz w:val="18"/>
                <w:szCs w:val="24"/>
                <w:lang w:val="ru-RU"/>
              </w:rPr>
            </w:pPr>
          </w:p>
        </w:tc>
        <w:tc>
          <w:tcPr>
            <w:tcW w:w="1248" w:type="dxa"/>
          </w:tcPr>
          <w:p w14:paraId="552AACE9" w14:textId="77777777" w:rsidR="00A928BE" w:rsidRPr="00A928BE" w:rsidRDefault="00A928BE" w:rsidP="00A928BE">
            <w:pPr>
              <w:jc w:val="both"/>
              <w:rPr>
                <w:rFonts w:eastAsia="Calibri"/>
                <w:b/>
                <w:bCs/>
                <w:sz w:val="18"/>
                <w:szCs w:val="24"/>
                <w:lang w:val="ru-RU"/>
              </w:rPr>
            </w:pPr>
          </w:p>
        </w:tc>
        <w:tc>
          <w:tcPr>
            <w:tcW w:w="659" w:type="dxa"/>
          </w:tcPr>
          <w:p w14:paraId="61385B9B" w14:textId="77777777" w:rsidR="00A928BE" w:rsidRPr="00A928BE" w:rsidRDefault="00A928BE" w:rsidP="00A928BE">
            <w:pPr>
              <w:jc w:val="both"/>
              <w:rPr>
                <w:rFonts w:eastAsia="Calibri"/>
                <w:b/>
                <w:bCs/>
                <w:sz w:val="18"/>
                <w:szCs w:val="24"/>
                <w:lang w:val="ru-RU"/>
              </w:rPr>
            </w:pPr>
          </w:p>
        </w:tc>
        <w:tc>
          <w:tcPr>
            <w:tcW w:w="928" w:type="dxa"/>
          </w:tcPr>
          <w:p w14:paraId="4A1F37E7" w14:textId="77777777" w:rsidR="00A928BE" w:rsidRPr="00A928BE" w:rsidRDefault="00A928BE" w:rsidP="00A928BE">
            <w:pPr>
              <w:jc w:val="both"/>
              <w:rPr>
                <w:rFonts w:eastAsia="Calibri"/>
                <w:b/>
                <w:bCs/>
                <w:sz w:val="18"/>
                <w:szCs w:val="24"/>
                <w:lang w:val="ru-RU"/>
              </w:rPr>
            </w:pPr>
          </w:p>
        </w:tc>
      </w:tr>
      <w:tr w:rsidR="00A928BE" w:rsidRPr="00A928BE" w14:paraId="6BEA415A" w14:textId="77777777" w:rsidTr="00952CD7">
        <w:tc>
          <w:tcPr>
            <w:tcW w:w="561" w:type="dxa"/>
          </w:tcPr>
          <w:p w14:paraId="4EC4C76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34</w:t>
            </w:r>
          </w:p>
        </w:tc>
        <w:tc>
          <w:tcPr>
            <w:tcW w:w="2128" w:type="dxa"/>
          </w:tcPr>
          <w:p w14:paraId="6E236382" w14:textId="77777777" w:rsidR="00A928BE" w:rsidRPr="00A928BE" w:rsidRDefault="00A928BE" w:rsidP="00A928BE">
            <w:pPr>
              <w:jc w:val="both"/>
              <w:rPr>
                <w:rFonts w:eastAsia="Calibri"/>
                <w:sz w:val="24"/>
                <w:szCs w:val="24"/>
                <w:highlight w:val="yellow"/>
                <w:lang w:val="ru-RU"/>
              </w:rPr>
            </w:pPr>
            <w:r w:rsidRPr="00A928BE">
              <w:rPr>
                <w:rFonts w:eastAsia="Calibri"/>
                <w:sz w:val="24"/>
                <w:szCs w:val="24"/>
                <w:lang w:val="ru-RU"/>
              </w:rPr>
              <w:t>Толщина или покрытие ремонтного материала</w:t>
            </w:r>
          </w:p>
        </w:tc>
        <w:tc>
          <w:tcPr>
            <w:tcW w:w="1798" w:type="dxa"/>
          </w:tcPr>
          <w:p w14:paraId="5EAD53EE" w14:textId="77777777" w:rsidR="00A928BE" w:rsidRPr="00A928BE" w:rsidRDefault="00A928BE" w:rsidP="00A928BE">
            <w:pPr>
              <w:jc w:val="both"/>
              <w:rPr>
                <w:rFonts w:eastAsia="Calibri"/>
                <w:sz w:val="24"/>
                <w:szCs w:val="24"/>
                <w:highlight w:val="yellow"/>
                <w:lang w:val="ru-RU"/>
              </w:rPr>
            </w:pPr>
            <w:r w:rsidRPr="00A928BE">
              <w:rPr>
                <w:rFonts w:eastAsia="Calibri"/>
                <w:sz w:val="24"/>
                <w:szCs w:val="24"/>
                <w:lang w:val="ru-RU"/>
              </w:rPr>
              <w:t>Осмотр керна и наружный осмотр, Испытание измерителя толщины покрытия</w:t>
            </w:r>
          </w:p>
        </w:tc>
        <w:tc>
          <w:tcPr>
            <w:tcW w:w="725" w:type="dxa"/>
          </w:tcPr>
          <w:p w14:paraId="3A79CC4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6D9E41BD" w14:textId="77777777" w:rsidR="00A928BE" w:rsidRPr="00A928BE" w:rsidRDefault="00A928BE" w:rsidP="00A928BE">
            <w:pPr>
              <w:jc w:val="both"/>
              <w:rPr>
                <w:rFonts w:eastAsia="Calibri"/>
                <w:sz w:val="24"/>
                <w:szCs w:val="24"/>
                <w:lang w:val="ru-RU"/>
              </w:rPr>
            </w:pPr>
          </w:p>
          <w:p w14:paraId="6B4CE538" w14:textId="77777777" w:rsidR="00A928BE" w:rsidRPr="00A928BE" w:rsidRDefault="00A928BE" w:rsidP="00A928BE">
            <w:pPr>
              <w:jc w:val="both"/>
              <w:rPr>
                <w:rFonts w:eastAsia="Calibri"/>
                <w:sz w:val="24"/>
                <w:szCs w:val="24"/>
                <w:lang w:val="ru-RU"/>
              </w:rPr>
            </w:pPr>
          </w:p>
          <w:p w14:paraId="0002956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05" w:type="dxa"/>
          </w:tcPr>
          <w:p w14:paraId="7E2A2DDC" w14:textId="77777777" w:rsidR="00A928BE" w:rsidRPr="00A928BE" w:rsidRDefault="00A928BE" w:rsidP="00A928BE">
            <w:pPr>
              <w:ind w:left="-78" w:right="-82"/>
              <w:jc w:val="both"/>
              <w:rPr>
                <w:rFonts w:eastAsia="Calibri"/>
                <w:sz w:val="24"/>
                <w:szCs w:val="24"/>
                <w:lang w:val="ru-RU"/>
              </w:rPr>
            </w:pPr>
            <w:r w:rsidRPr="00A928BE">
              <w:rPr>
                <w:rFonts w:eastAsia="Calibri"/>
                <w:sz w:val="24"/>
                <w:szCs w:val="24"/>
                <w:lang w:val="ru-RU"/>
              </w:rPr>
              <w:t>EN 12504-1</w:t>
            </w:r>
          </w:p>
        </w:tc>
        <w:tc>
          <w:tcPr>
            <w:tcW w:w="1896" w:type="dxa"/>
          </w:tcPr>
          <w:p w14:paraId="332E5FE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после ремонта</w:t>
            </w:r>
          </w:p>
        </w:tc>
        <w:tc>
          <w:tcPr>
            <w:tcW w:w="950" w:type="dxa"/>
          </w:tcPr>
          <w:p w14:paraId="15215EC2" w14:textId="77777777" w:rsidR="00A928BE" w:rsidRPr="00A928BE" w:rsidRDefault="00A928BE" w:rsidP="00A928BE">
            <w:pPr>
              <w:jc w:val="both"/>
              <w:rPr>
                <w:rFonts w:eastAsia="Calibri"/>
                <w:b/>
                <w:bCs/>
                <w:sz w:val="18"/>
                <w:szCs w:val="24"/>
                <w:lang w:val="ru-RU"/>
              </w:rPr>
            </w:pPr>
          </w:p>
        </w:tc>
        <w:tc>
          <w:tcPr>
            <w:tcW w:w="813" w:type="dxa"/>
          </w:tcPr>
          <w:p w14:paraId="3C3D0368" w14:textId="77777777" w:rsidR="00A928BE" w:rsidRPr="00A928BE" w:rsidRDefault="00A928BE" w:rsidP="00A928BE">
            <w:pPr>
              <w:jc w:val="both"/>
              <w:rPr>
                <w:rFonts w:eastAsia="Calibri"/>
                <w:b/>
                <w:bCs/>
                <w:sz w:val="18"/>
                <w:szCs w:val="24"/>
                <w:lang w:val="ru-RU"/>
              </w:rPr>
            </w:pPr>
          </w:p>
        </w:tc>
        <w:tc>
          <w:tcPr>
            <w:tcW w:w="952" w:type="dxa"/>
          </w:tcPr>
          <w:p w14:paraId="0BB878D6" w14:textId="77777777" w:rsidR="00A928BE" w:rsidRPr="00A928BE" w:rsidRDefault="00A928BE" w:rsidP="00A928BE">
            <w:pPr>
              <w:jc w:val="both"/>
              <w:rPr>
                <w:rFonts w:eastAsia="Calibri"/>
                <w:b/>
                <w:bCs/>
                <w:sz w:val="18"/>
                <w:szCs w:val="24"/>
                <w:lang w:val="ru-RU"/>
              </w:rPr>
            </w:pPr>
          </w:p>
        </w:tc>
        <w:tc>
          <w:tcPr>
            <w:tcW w:w="772" w:type="dxa"/>
          </w:tcPr>
          <w:p w14:paraId="3F006B3B"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828" w:type="dxa"/>
          </w:tcPr>
          <w:p w14:paraId="0E1E86D6" w14:textId="77777777" w:rsidR="00A928BE" w:rsidRPr="00A928BE" w:rsidRDefault="00A928BE" w:rsidP="00A928BE">
            <w:pPr>
              <w:jc w:val="both"/>
              <w:rPr>
                <w:rFonts w:eastAsia="Calibri"/>
                <w:b/>
                <w:bCs/>
                <w:sz w:val="18"/>
                <w:szCs w:val="24"/>
                <w:lang w:val="ru-RU"/>
              </w:rPr>
            </w:pPr>
          </w:p>
        </w:tc>
        <w:tc>
          <w:tcPr>
            <w:tcW w:w="1248" w:type="dxa"/>
          </w:tcPr>
          <w:p w14:paraId="44276F66" w14:textId="77777777" w:rsidR="00A928BE" w:rsidRPr="00A928BE" w:rsidRDefault="00A928BE" w:rsidP="00A928BE">
            <w:pPr>
              <w:jc w:val="both"/>
              <w:rPr>
                <w:rFonts w:eastAsia="Calibri"/>
                <w:b/>
                <w:bCs/>
                <w:sz w:val="18"/>
                <w:szCs w:val="24"/>
                <w:lang w:val="ru-RU"/>
              </w:rPr>
            </w:pPr>
          </w:p>
        </w:tc>
        <w:tc>
          <w:tcPr>
            <w:tcW w:w="659" w:type="dxa"/>
          </w:tcPr>
          <w:p w14:paraId="37E9639D" w14:textId="77777777" w:rsidR="00A928BE" w:rsidRPr="00A928BE" w:rsidRDefault="00A928BE" w:rsidP="00A928BE">
            <w:pPr>
              <w:jc w:val="both"/>
              <w:rPr>
                <w:rFonts w:eastAsia="Calibri"/>
                <w:b/>
                <w:bCs/>
                <w:sz w:val="18"/>
                <w:szCs w:val="24"/>
                <w:lang w:val="ru-RU"/>
              </w:rPr>
            </w:pPr>
          </w:p>
        </w:tc>
        <w:tc>
          <w:tcPr>
            <w:tcW w:w="928" w:type="dxa"/>
          </w:tcPr>
          <w:p w14:paraId="0F9F436C" w14:textId="77777777" w:rsidR="00A928BE" w:rsidRPr="00A928BE" w:rsidRDefault="00A928BE" w:rsidP="00A928BE">
            <w:pPr>
              <w:jc w:val="both"/>
              <w:rPr>
                <w:rFonts w:eastAsia="Calibri"/>
                <w:b/>
                <w:bCs/>
                <w:sz w:val="18"/>
                <w:szCs w:val="24"/>
                <w:lang w:val="ru-RU"/>
              </w:rPr>
            </w:pPr>
          </w:p>
        </w:tc>
      </w:tr>
    </w:tbl>
    <w:p w14:paraId="6BE306A5" w14:textId="3319D18D" w:rsidR="00A928BE" w:rsidRDefault="00A928BE" w:rsidP="009609E8">
      <w:pPr>
        <w:pStyle w:val="a3"/>
        <w:tabs>
          <w:tab w:val="left" w:pos="851"/>
        </w:tabs>
        <w:spacing w:before="2"/>
        <w:ind w:firstLine="567"/>
        <w:jc w:val="both"/>
        <w:rPr>
          <w:lang w:val="ru-RU"/>
        </w:rPr>
      </w:pPr>
    </w:p>
    <w:p w14:paraId="0088CD51" w14:textId="77777777" w:rsidR="00A928BE" w:rsidRDefault="00A928BE" w:rsidP="009609E8">
      <w:pPr>
        <w:pStyle w:val="a3"/>
        <w:tabs>
          <w:tab w:val="left" w:pos="851"/>
        </w:tabs>
        <w:spacing w:before="2"/>
        <w:ind w:firstLine="567"/>
        <w:jc w:val="both"/>
        <w:rPr>
          <w:lang w:val="ru-RU"/>
        </w:rPr>
      </w:pPr>
    </w:p>
    <w:p w14:paraId="524851A2" w14:textId="3090FD99" w:rsidR="0099153B" w:rsidRDefault="0099153B" w:rsidP="009609E8">
      <w:pPr>
        <w:pStyle w:val="a3"/>
        <w:tabs>
          <w:tab w:val="left" w:pos="851"/>
        </w:tabs>
        <w:spacing w:before="2"/>
        <w:ind w:firstLine="567"/>
        <w:jc w:val="both"/>
        <w:rPr>
          <w:lang w:val="ru-RU"/>
        </w:rPr>
      </w:pPr>
    </w:p>
    <w:tbl>
      <w:tblPr>
        <w:tblStyle w:val="12"/>
        <w:tblW w:w="14737" w:type="dxa"/>
        <w:tblLook w:val="04A0" w:firstRow="1" w:lastRow="0" w:firstColumn="1" w:lastColumn="0" w:noHBand="0" w:noVBand="1"/>
      </w:tblPr>
      <w:tblGrid>
        <w:gridCol w:w="615"/>
        <w:gridCol w:w="1843"/>
        <w:gridCol w:w="1752"/>
        <w:gridCol w:w="625"/>
        <w:gridCol w:w="946"/>
        <w:gridCol w:w="1950"/>
        <w:gridCol w:w="793"/>
        <w:gridCol w:w="917"/>
        <w:gridCol w:w="870"/>
        <w:gridCol w:w="793"/>
        <w:gridCol w:w="774"/>
        <w:gridCol w:w="1317"/>
        <w:gridCol w:w="538"/>
        <w:gridCol w:w="1004"/>
      </w:tblGrid>
      <w:tr w:rsidR="00A928BE" w:rsidRPr="00A928BE" w14:paraId="499D728F" w14:textId="77777777" w:rsidTr="00952CD7">
        <w:tc>
          <w:tcPr>
            <w:tcW w:w="616" w:type="dxa"/>
            <w:vMerge w:val="restart"/>
            <w:textDirection w:val="btLr"/>
          </w:tcPr>
          <w:p w14:paraId="51E79489"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lastRenderedPageBreak/>
              <w:t>Номер испытания или наблюдения. См. А.5.2.</w:t>
            </w:r>
          </w:p>
        </w:tc>
        <w:tc>
          <w:tcPr>
            <w:tcW w:w="1844" w:type="dxa"/>
            <w:vMerge w:val="restart"/>
            <w:textDirection w:val="btLr"/>
          </w:tcPr>
          <w:p w14:paraId="3C3A3891"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711" w:type="dxa"/>
            <w:vMerge w:val="restart"/>
            <w:textDirection w:val="btLr"/>
          </w:tcPr>
          <w:p w14:paraId="2098E2A0"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27" w:type="dxa"/>
            <w:vMerge w:val="restart"/>
            <w:textDirection w:val="btLr"/>
          </w:tcPr>
          <w:p w14:paraId="243AE6B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48" w:type="dxa"/>
            <w:vMerge w:val="restart"/>
            <w:textDirection w:val="btLr"/>
          </w:tcPr>
          <w:p w14:paraId="02B11AF3"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952" w:type="dxa"/>
            <w:vMerge w:val="restart"/>
            <w:textDirection w:val="btLr"/>
          </w:tcPr>
          <w:p w14:paraId="5F639F69"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7039" w:type="dxa"/>
            <w:gridSpan w:val="8"/>
          </w:tcPr>
          <w:p w14:paraId="0BE775C3"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3E1D4E06" w14:textId="77777777" w:rsidTr="00952CD7">
        <w:trPr>
          <w:cantSplit/>
          <w:trHeight w:val="1893"/>
        </w:trPr>
        <w:tc>
          <w:tcPr>
            <w:tcW w:w="616" w:type="dxa"/>
            <w:vMerge/>
          </w:tcPr>
          <w:p w14:paraId="3840C50C" w14:textId="77777777" w:rsidR="00A928BE" w:rsidRPr="00A928BE" w:rsidRDefault="00A928BE" w:rsidP="00A928BE">
            <w:pPr>
              <w:jc w:val="both"/>
              <w:rPr>
                <w:rFonts w:eastAsia="Calibri"/>
                <w:sz w:val="24"/>
                <w:szCs w:val="24"/>
                <w:lang w:val="ru-RU"/>
              </w:rPr>
            </w:pPr>
          </w:p>
        </w:tc>
        <w:tc>
          <w:tcPr>
            <w:tcW w:w="1844" w:type="dxa"/>
            <w:vMerge/>
          </w:tcPr>
          <w:p w14:paraId="27D422D2" w14:textId="77777777" w:rsidR="00A928BE" w:rsidRPr="00A928BE" w:rsidRDefault="00A928BE" w:rsidP="00A928BE">
            <w:pPr>
              <w:jc w:val="both"/>
              <w:rPr>
                <w:rFonts w:eastAsia="Calibri"/>
                <w:sz w:val="24"/>
                <w:szCs w:val="24"/>
                <w:lang w:val="ru-RU"/>
              </w:rPr>
            </w:pPr>
          </w:p>
        </w:tc>
        <w:tc>
          <w:tcPr>
            <w:tcW w:w="1711" w:type="dxa"/>
            <w:vMerge/>
          </w:tcPr>
          <w:p w14:paraId="10489461" w14:textId="77777777" w:rsidR="00A928BE" w:rsidRPr="00A928BE" w:rsidRDefault="00A928BE" w:rsidP="00A928BE">
            <w:pPr>
              <w:jc w:val="both"/>
              <w:rPr>
                <w:rFonts w:eastAsia="Calibri"/>
                <w:sz w:val="24"/>
                <w:szCs w:val="24"/>
                <w:lang w:val="ru-RU"/>
              </w:rPr>
            </w:pPr>
          </w:p>
        </w:tc>
        <w:tc>
          <w:tcPr>
            <w:tcW w:w="627" w:type="dxa"/>
            <w:vMerge/>
          </w:tcPr>
          <w:p w14:paraId="4B7108A8" w14:textId="77777777" w:rsidR="00A928BE" w:rsidRPr="00A928BE" w:rsidRDefault="00A928BE" w:rsidP="00A928BE">
            <w:pPr>
              <w:jc w:val="both"/>
              <w:rPr>
                <w:rFonts w:eastAsia="Calibri"/>
                <w:sz w:val="24"/>
                <w:szCs w:val="24"/>
                <w:lang w:val="ru-RU"/>
              </w:rPr>
            </w:pPr>
          </w:p>
        </w:tc>
        <w:tc>
          <w:tcPr>
            <w:tcW w:w="948" w:type="dxa"/>
            <w:vMerge/>
          </w:tcPr>
          <w:p w14:paraId="4A65F072" w14:textId="77777777" w:rsidR="00A928BE" w:rsidRPr="00A928BE" w:rsidRDefault="00A928BE" w:rsidP="00A928BE">
            <w:pPr>
              <w:jc w:val="both"/>
              <w:rPr>
                <w:rFonts w:eastAsia="Calibri"/>
                <w:sz w:val="24"/>
                <w:szCs w:val="24"/>
                <w:lang w:val="ru-RU"/>
              </w:rPr>
            </w:pPr>
          </w:p>
        </w:tc>
        <w:tc>
          <w:tcPr>
            <w:tcW w:w="1952" w:type="dxa"/>
            <w:vMerge/>
          </w:tcPr>
          <w:p w14:paraId="43C60FF8" w14:textId="77777777" w:rsidR="00A928BE" w:rsidRPr="00A928BE" w:rsidRDefault="00A928BE" w:rsidP="00A928BE">
            <w:pPr>
              <w:jc w:val="both"/>
              <w:rPr>
                <w:rFonts w:eastAsia="Calibri"/>
                <w:sz w:val="24"/>
                <w:szCs w:val="24"/>
                <w:lang w:val="ru-RU"/>
              </w:rPr>
            </w:pPr>
          </w:p>
        </w:tc>
        <w:tc>
          <w:tcPr>
            <w:tcW w:w="797" w:type="dxa"/>
            <w:textDirection w:val="btLr"/>
          </w:tcPr>
          <w:p w14:paraId="205F6CAB"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tc>
        <w:tc>
          <w:tcPr>
            <w:tcW w:w="919" w:type="dxa"/>
            <w:textDirection w:val="btLr"/>
          </w:tcPr>
          <w:p w14:paraId="07D8B238"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75" w:type="dxa"/>
            <w:textDirection w:val="btLr"/>
          </w:tcPr>
          <w:p w14:paraId="1F39B682"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97" w:type="dxa"/>
            <w:textDirection w:val="btLr"/>
          </w:tcPr>
          <w:p w14:paraId="041B5A7E"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78" w:type="dxa"/>
            <w:textDirection w:val="btLr"/>
          </w:tcPr>
          <w:p w14:paraId="286B4F45"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325" w:type="dxa"/>
            <w:textDirection w:val="btLr"/>
          </w:tcPr>
          <w:p w14:paraId="37CCC616"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45D8006D" w14:textId="77777777" w:rsidR="00A928BE" w:rsidRPr="00A928BE" w:rsidRDefault="00A928BE" w:rsidP="00A928BE">
            <w:pPr>
              <w:ind w:left="113" w:right="113"/>
              <w:jc w:val="both"/>
              <w:rPr>
                <w:rFonts w:eastAsia="Calibri"/>
                <w:b/>
                <w:sz w:val="18"/>
                <w:szCs w:val="24"/>
                <w:lang w:val="ru-RU"/>
              </w:rPr>
            </w:pPr>
          </w:p>
          <w:p w14:paraId="0A95258D" w14:textId="77777777" w:rsidR="00A928BE" w:rsidRPr="00A928BE" w:rsidRDefault="00A928BE" w:rsidP="00A928BE">
            <w:pPr>
              <w:ind w:left="113" w:right="113"/>
              <w:jc w:val="both"/>
              <w:rPr>
                <w:rFonts w:eastAsia="Calibri"/>
                <w:b/>
                <w:sz w:val="18"/>
                <w:szCs w:val="24"/>
                <w:lang w:val="ru-RU"/>
              </w:rPr>
            </w:pPr>
          </w:p>
        </w:tc>
        <w:tc>
          <w:tcPr>
            <w:tcW w:w="539" w:type="dxa"/>
            <w:textDirection w:val="btLr"/>
          </w:tcPr>
          <w:p w14:paraId="16CE3E6F"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1009" w:type="dxa"/>
            <w:textDirection w:val="btLr"/>
          </w:tcPr>
          <w:p w14:paraId="013DE23F"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7C5855EE" w14:textId="77777777" w:rsidTr="00952CD7">
        <w:tc>
          <w:tcPr>
            <w:tcW w:w="616" w:type="dxa"/>
            <w:vMerge/>
          </w:tcPr>
          <w:p w14:paraId="05470C6F" w14:textId="77777777" w:rsidR="00A928BE" w:rsidRPr="00A928BE" w:rsidRDefault="00A928BE" w:rsidP="00A928BE">
            <w:pPr>
              <w:jc w:val="both"/>
              <w:rPr>
                <w:rFonts w:eastAsia="Calibri"/>
                <w:sz w:val="24"/>
                <w:szCs w:val="24"/>
                <w:lang w:val="ru-RU"/>
              </w:rPr>
            </w:pPr>
          </w:p>
        </w:tc>
        <w:tc>
          <w:tcPr>
            <w:tcW w:w="1844" w:type="dxa"/>
            <w:vMerge/>
          </w:tcPr>
          <w:p w14:paraId="11B4AB82" w14:textId="77777777" w:rsidR="00A928BE" w:rsidRPr="00A928BE" w:rsidRDefault="00A928BE" w:rsidP="00A928BE">
            <w:pPr>
              <w:jc w:val="both"/>
              <w:rPr>
                <w:rFonts w:eastAsia="Calibri"/>
                <w:sz w:val="24"/>
                <w:szCs w:val="24"/>
                <w:lang w:val="ru-RU"/>
              </w:rPr>
            </w:pPr>
          </w:p>
        </w:tc>
        <w:tc>
          <w:tcPr>
            <w:tcW w:w="1711" w:type="dxa"/>
            <w:vMerge/>
          </w:tcPr>
          <w:p w14:paraId="5B246202" w14:textId="77777777" w:rsidR="00A928BE" w:rsidRPr="00A928BE" w:rsidRDefault="00A928BE" w:rsidP="00A928BE">
            <w:pPr>
              <w:jc w:val="both"/>
              <w:rPr>
                <w:rFonts w:eastAsia="Calibri"/>
                <w:sz w:val="24"/>
                <w:szCs w:val="24"/>
                <w:lang w:val="ru-RU"/>
              </w:rPr>
            </w:pPr>
          </w:p>
        </w:tc>
        <w:tc>
          <w:tcPr>
            <w:tcW w:w="627" w:type="dxa"/>
            <w:vMerge/>
          </w:tcPr>
          <w:p w14:paraId="1DD0C104" w14:textId="77777777" w:rsidR="00A928BE" w:rsidRPr="00A928BE" w:rsidRDefault="00A928BE" w:rsidP="00A928BE">
            <w:pPr>
              <w:jc w:val="both"/>
              <w:rPr>
                <w:rFonts w:eastAsia="Calibri"/>
                <w:sz w:val="24"/>
                <w:szCs w:val="24"/>
                <w:lang w:val="ru-RU"/>
              </w:rPr>
            </w:pPr>
          </w:p>
        </w:tc>
        <w:tc>
          <w:tcPr>
            <w:tcW w:w="948" w:type="dxa"/>
            <w:vMerge/>
          </w:tcPr>
          <w:p w14:paraId="6C898B92" w14:textId="77777777" w:rsidR="00A928BE" w:rsidRPr="00A928BE" w:rsidRDefault="00A928BE" w:rsidP="00A928BE">
            <w:pPr>
              <w:jc w:val="both"/>
              <w:rPr>
                <w:rFonts w:eastAsia="Calibri"/>
                <w:sz w:val="24"/>
                <w:szCs w:val="24"/>
                <w:lang w:val="ru-RU"/>
              </w:rPr>
            </w:pPr>
          </w:p>
        </w:tc>
        <w:tc>
          <w:tcPr>
            <w:tcW w:w="1952" w:type="dxa"/>
            <w:vMerge/>
          </w:tcPr>
          <w:p w14:paraId="73BC4710" w14:textId="77777777" w:rsidR="00A928BE" w:rsidRPr="00A928BE" w:rsidRDefault="00A928BE" w:rsidP="00A928BE">
            <w:pPr>
              <w:jc w:val="both"/>
              <w:rPr>
                <w:rFonts w:eastAsia="Calibri"/>
                <w:sz w:val="24"/>
                <w:szCs w:val="24"/>
                <w:lang w:val="ru-RU"/>
              </w:rPr>
            </w:pPr>
          </w:p>
        </w:tc>
        <w:tc>
          <w:tcPr>
            <w:tcW w:w="797" w:type="dxa"/>
          </w:tcPr>
          <w:p w14:paraId="18FF27BA"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919" w:type="dxa"/>
          </w:tcPr>
          <w:p w14:paraId="0FA3C83D"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875" w:type="dxa"/>
          </w:tcPr>
          <w:p w14:paraId="19459272"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97" w:type="dxa"/>
          </w:tcPr>
          <w:p w14:paraId="1D0FE16E"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78" w:type="dxa"/>
          </w:tcPr>
          <w:p w14:paraId="0547ED6A"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325" w:type="dxa"/>
          </w:tcPr>
          <w:p w14:paraId="336BB4AE"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39" w:type="dxa"/>
          </w:tcPr>
          <w:p w14:paraId="45FF416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1009" w:type="dxa"/>
          </w:tcPr>
          <w:p w14:paraId="6C7C6C6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0851C400" w14:textId="77777777" w:rsidTr="00952CD7">
        <w:tc>
          <w:tcPr>
            <w:tcW w:w="616" w:type="dxa"/>
          </w:tcPr>
          <w:p w14:paraId="63E57E7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36</w:t>
            </w:r>
          </w:p>
        </w:tc>
        <w:tc>
          <w:tcPr>
            <w:tcW w:w="1844" w:type="dxa"/>
          </w:tcPr>
          <w:p w14:paraId="7631E14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Прочность на сжатие</w:t>
            </w:r>
          </w:p>
        </w:tc>
        <w:tc>
          <w:tcPr>
            <w:tcW w:w="1711" w:type="dxa"/>
          </w:tcPr>
          <w:p w14:paraId="729BCA7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Куб и испытание на раздавливание Испытание молотком на отскок</w:t>
            </w:r>
          </w:p>
        </w:tc>
        <w:tc>
          <w:tcPr>
            <w:tcW w:w="627" w:type="dxa"/>
          </w:tcPr>
          <w:p w14:paraId="5DB30C4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38EAB990" w14:textId="77777777" w:rsidR="00A928BE" w:rsidRPr="00A928BE" w:rsidRDefault="00A928BE" w:rsidP="00A928BE">
            <w:pPr>
              <w:jc w:val="both"/>
              <w:rPr>
                <w:rFonts w:eastAsia="Calibri"/>
                <w:sz w:val="24"/>
                <w:szCs w:val="24"/>
                <w:lang w:val="ru-RU"/>
              </w:rPr>
            </w:pPr>
          </w:p>
          <w:p w14:paraId="1FDDA4E1" w14:textId="77777777" w:rsidR="00A928BE" w:rsidRPr="00A928BE" w:rsidRDefault="00A928BE" w:rsidP="00A928BE">
            <w:pPr>
              <w:jc w:val="both"/>
              <w:rPr>
                <w:rFonts w:eastAsia="Calibri"/>
                <w:sz w:val="24"/>
                <w:szCs w:val="24"/>
                <w:lang w:val="ru-RU"/>
              </w:rPr>
            </w:pPr>
          </w:p>
          <w:p w14:paraId="150AFDD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8" w:type="dxa"/>
          </w:tcPr>
          <w:p w14:paraId="61B9F4FA" w14:textId="77777777" w:rsidR="00A928BE" w:rsidRPr="00A928BE" w:rsidRDefault="00A928BE" w:rsidP="00A928BE">
            <w:pPr>
              <w:ind w:left="-88" w:right="-167"/>
              <w:jc w:val="both"/>
              <w:rPr>
                <w:rFonts w:eastAsia="Calibri"/>
                <w:sz w:val="24"/>
                <w:szCs w:val="24"/>
                <w:lang w:val="en-US"/>
              </w:rPr>
            </w:pPr>
            <w:r w:rsidRPr="00A928BE">
              <w:rPr>
                <w:rFonts w:eastAsia="Calibri"/>
                <w:sz w:val="24"/>
                <w:szCs w:val="24"/>
                <w:lang w:val="en-US"/>
              </w:rPr>
              <w:t xml:space="preserve">EN 12390-1, EN 12390-2, EN 12390-3 </w:t>
            </w:r>
            <w:r w:rsidRPr="00A928BE">
              <w:rPr>
                <w:rFonts w:eastAsia="Calibri"/>
                <w:sz w:val="24"/>
                <w:szCs w:val="24"/>
                <w:lang w:val="ru-RU"/>
              </w:rPr>
              <w:t>и</w:t>
            </w:r>
            <w:r w:rsidRPr="00A928BE">
              <w:rPr>
                <w:rFonts w:eastAsia="Calibri"/>
                <w:sz w:val="24"/>
                <w:szCs w:val="24"/>
                <w:lang w:val="en-US"/>
              </w:rPr>
              <w:t xml:space="preserve"> EN 12190 EN 12504- 2</w:t>
            </w:r>
          </w:p>
        </w:tc>
        <w:tc>
          <w:tcPr>
            <w:tcW w:w="1952" w:type="dxa"/>
          </w:tcPr>
          <w:p w14:paraId="35F8180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после ремонта</w:t>
            </w:r>
          </w:p>
        </w:tc>
        <w:tc>
          <w:tcPr>
            <w:tcW w:w="797" w:type="dxa"/>
          </w:tcPr>
          <w:p w14:paraId="09BE8C07" w14:textId="77777777" w:rsidR="00A928BE" w:rsidRPr="00A928BE" w:rsidRDefault="00A928BE" w:rsidP="00A928BE">
            <w:pPr>
              <w:jc w:val="both"/>
              <w:rPr>
                <w:rFonts w:eastAsia="Calibri"/>
                <w:b/>
                <w:bCs/>
                <w:sz w:val="18"/>
                <w:szCs w:val="24"/>
                <w:lang w:val="en-US"/>
              </w:rPr>
            </w:pPr>
          </w:p>
        </w:tc>
        <w:tc>
          <w:tcPr>
            <w:tcW w:w="919" w:type="dxa"/>
          </w:tcPr>
          <w:p w14:paraId="6E0EA6F5" w14:textId="77777777" w:rsidR="00A928BE" w:rsidRPr="00A928BE" w:rsidRDefault="00A928BE" w:rsidP="00A928BE">
            <w:pPr>
              <w:jc w:val="both"/>
              <w:rPr>
                <w:rFonts w:eastAsia="Calibri"/>
                <w:b/>
                <w:bCs/>
                <w:sz w:val="18"/>
                <w:szCs w:val="24"/>
                <w:lang w:val="en-US"/>
              </w:rPr>
            </w:pPr>
          </w:p>
        </w:tc>
        <w:tc>
          <w:tcPr>
            <w:tcW w:w="875" w:type="dxa"/>
          </w:tcPr>
          <w:p w14:paraId="4327EA9B" w14:textId="77777777" w:rsidR="00A928BE" w:rsidRPr="00A928BE" w:rsidRDefault="00A928BE" w:rsidP="00A928BE">
            <w:pPr>
              <w:jc w:val="both"/>
              <w:rPr>
                <w:rFonts w:eastAsia="Calibri"/>
                <w:b/>
                <w:bCs/>
                <w:sz w:val="18"/>
                <w:szCs w:val="24"/>
                <w:lang w:val="en-US"/>
              </w:rPr>
            </w:pPr>
          </w:p>
        </w:tc>
        <w:tc>
          <w:tcPr>
            <w:tcW w:w="797" w:type="dxa"/>
          </w:tcPr>
          <w:p w14:paraId="6D6021D5" w14:textId="77777777" w:rsidR="00A928BE" w:rsidRPr="00A928BE" w:rsidRDefault="00A928BE" w:rsidP="00A928BE">
            <w:pPr>
              <w:jc w:val="both"/>
              <w:rPr>
                <w:rFonts w:eastAsia="Calibri"/>
                <w:b/>
                <w:bCs/>
                <w:sz w:val="18"/>
                <w:szCs w:val="24"/>
                <w:lang w:val="en-US"/>
              </w:rPr>
            </w:pPr>
            <w:r w:rsidRPr="00A928BE">
              <w:rPr>
                <w:rFonts w:ascii="Wingdings" w:eastAsia="Calibri" w:hAnsi="Wingdings" w:cs="Wingdings"/>
                <w:color w:val="000000"/>
                <w:sz w:val="18"/>
                <w:szCs w:val="18"/>
                <w:lang w:val="ru-RU"/>
              </w:rPr>
              <w:t></w:t>
            </w:r>
          </w:p>
        </w:tc>
        <w:tc>
          <w:tcPr>
            <w:tcW w:w="778" w:type="dxa"/>
          </w:tcPr>
          <w:p w14:paraId="1BFEED4E" w14:textId="77777777" w:rsidR="00A928BE" w:rsidRPr="00A928BE" w:rsidRDefault="00A928BE" w:rsidP="00A928BE">
            <w:pPr>
              <w:jc w:val="both"/>
              <w:rPr>
                <w:rFonts w:eastAsia="Calibri"/>
                <w:b/>
                <w:bCs/>
                <w:sz w:val="18"/>
                <w:szCs w:val="24"/>
                <w:lang w:val="en-US"/>
              </w:rPr>
            </w:pPr>
          </w:p>
        </w:tc>
        <w:tc>
          <w:tcPr>
            <w:tcW w:w="1325" w:type="dxa"/>
          </w:tcPr>
          <w:p w14:paraId="1DE285CE" w14:textId="77777777" w:rsidR="00A928BE" w:rsidRPr="00A928BE" w:rsidRDefault="00A928BE" w:rsidP="00A928BE">
            <w:pPr>
              <w:jc w:val="both"/>
              <w:rPr>
                <w:rFonts w:eastAsia="Calibri"/>
                <w:b/>
                <w:bCs/>
                <w:sz w:val="18"/>
                <w:szCs w:val="24"/>
                <w:lang w:val="en-US"/>
              </w:rPr>
            </w:pPr>
          </w:p>
        </w:tc>
        <w:tc>
          <w:tcPr>
            <w:tcW w:w="539" w:type="dxa"/>
          </w:tcPr>
          <w:p w14:paraId="1633F9B8" w14:textId="77777777" w:rsidR="00A928BE" w:rsidRPr="00A928BE" w:rsidRDefault="00A928BE" w:rsidP="00A928BE">
            <w:pPr>
              <w:jc w:val="both"/>
              <w:rPr>
                <w:rFonts w:eastAsia="Calibri"/>
                <w:b/>
                <w:bCs/>
                <w:sz w:val="18"/>
                <w:szCs w:val="24"/>
                <w:lang w:val="en-US"/>
              </w:rPr>
            </w:pPr>
          </w:p>
        </w:tc>
        <w:tc>
          <w:tcPr>
            <w:tcW w:w="1009" w:type="dxa"/>
          </w:tcPr>
          <w:p w14:paraId="62FFBF10" w14:textId="77777777" w:rsidR="00A928BE" w:rsidRPr="00A928BE" w:rsidRDefault="00A928BE" w:rsidP="00A928BE">
            <w:pPr>
              <w:jc w:val="both"/>
              <w:rPr>
                <w:rFonts w:eastAsia="Calibri"/>
                <w:b/>
                <w:bCs/>
                <w:sz w:val="18"/>
                <w:szCs w:val="24"/>
                <w:lang w:val="en-US"/>
              </w:rPr>
            </w:pPr>
          </w:p>
        </w:tc>
      </w:tr>
      <w:tr w:rsidR="00A928BE" w:rsidRPr="00A928BE" w14:paraId="768CE01B" w14:textId="77777777" w:rsidTr="00952CD7">
        <w:tc>
          <w:tcPr>
            <w:tcW w:w="616" w:type="dxa"/>
          </w:tcPr>
          <w:p w14:paraId="43D8D8C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40</w:t>
            </w:r>
          </w:p>
        </w:tc>
        <w:tc>
          <w:tcPr>
            <w:tcW w:w="1844" w:type="dxa"/>
          </w:tcPr>
          <w:p w14:paraId="71019E5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Место армирования</w:t>
            </w:r>
          </w:p>
        </w:tc>
        <w:tc>
          <w:tcPr>
            <w:tcW w:w="1711" w:type="dxa"/>
          </w:tcPr>
          <w:p w14:paraId="66244B1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Визуальный осмотр или измеритель толщины покрытия</w:t>
            </w:r>
          </w:p>
        </w:tc>
        <w:tc>
          <w:tcPr>
            <w:tcW w:w="627" w:type="dxa"/>
          </w:tcPr>
          <w:p w14:paraId="1961A951" w14:textId="77777777" w:rsidR="00A928BE" w:rsidRPr="00A928BE" w:rsidRDefault="00A928BE" w:rsidP="00A928BE">
            <w:pPr>
              <w:jc w:val="both"/>
              <w:rPr>
                <w:rFonts w:eastAsia="Calibri"/>
                <w:sz w:val="24"/>
                <w:szCs w:val="24"/>
                <w:lang w:val="ru-RU"/>
              </w:rPr>
            </w:pPr>
          </w:p>
          <w:p w14:paraId="52A95AD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 Т</w:t>
            </w:r>
          </w:p>
        </w:tc>
        <w:tc>
          <w:tcPr>
            <w:tcW w:w="948" w:type="dxa"/>
          </w:tcPr>
          <w:p w14:paraId="460F092E" w14:textId="77777777" w:rsidR="00A928BE" w:rsidRPr="00A928BE" w:rsidRDefault="00A928BE" w:rsidP="00A928BE">
            <w:pPr>
              <w:jc w:val="both"/>
              <w:rPr>
                <w:rFonts w:eastAsia="Calibri"/>
                <w:sz w:val="24"/>
                <w:szCs w:val="24"/>
                <w:lang w:val="ru-RU"/>
              </w:rPr>
            </w:pPr>
          </w:p>
        </w:tc>
        <w:tc>
          <w:tcPr>
            <w:tcW w:w="1952" w:type="dxa"/>
          </w:tcPr>
          <w:p w14:paraId="49DFF51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до применения</w:t>
            </w:r>
          </w:p>
        </w:tc>
        <w:tc>
          <w:tcPr>
            <w:tcW w:w="797" w:type="dxa"/>
          </w:tcPr>
          <w:p w14:paraId="2FCA42DB" w14:textId="77777777" w:rsidR="00A928BE" w:rsidRPr="00A928BE" w:rsidRDefault="00A928BE" w:rsidP="00A928BE">
            <w:pPr>
              <w:jc w:val="both"/>
              <w:rPr>
                <w:rFonts w:eastAsia="Calibri"/>
                <w:b/>
                <w:bCs/>
                <w:sz w:val="18"/>
                <w:szCs w:val="24"/>
                <w:lang w:val="ru-RU"/>
              </w:rPr>
            </w:pPr>
          </w:p>
        </w:tc>
        <w:tc>
          <w:tcPr>
            <w:tcW w:w="919" w:type="dxa"/>
          </w:tcPr>
          <w:p w14:paraId="7D739AAE" w14:textId="77777777" w:rsidR="00A928BE" w:rsidRPr="00A928BE" w:rsidRDefault="00A928BE" w:rsidP="00A928BE">
            <w:pPr>
              <w:jc w:val="both"/>
              <w:rPr>
                <w:rFonts w:eastAsia="Calibri"/>
                <w:b/>
                <w:bCs/>
                <w:sz w:val="18"/>
                <w:szCs w:val="24"/>
                <w:lang w:val="ru-RU"/>
              </w:rPr>
            </w:pPr>
          </w:p>
        </w:tc>
        <w:tc>
          <w:tcPr>
            <w:tcW w:w="875" w:type="dxa"/>
          </w:tcPr>
          <w:p w14:paraId="5701FE38" w14:textId="77777777" w:rsidR="00A928BE" w:rsidRPr="00A928BE" w:rsidRDefault="00A928BE" w:rsidP="00A928BE">
            <w:pPr>
              <w:jc w:val="both"/>
              <w:rPr>
                <w:rFonts w:eastAsia="Calibri"/>
                <w:b/>
                <w:bCs/>
                <w:sz w:val="18"/>
                <w:szCs w:val="24"/>
                <w:lang w:val="ru-RU"/>
              </w:rPr>
            </w:pPr>
          </w:p>
        </w:tc>
        <w:tc>
          <w:tcPr>
            <w:tcW w:w="797" w:type="dxa"/>
          </w:tcPr>
          <w:p w14:paraId="028291AD" w14:textId="77777777" w:rsidR="00A928BE" w:rsidRPr="00A928BE" w:rsidRDefault="00A928BE" w:rsidP="00A928BE">
            <w:pPr>
              <w:jc w:val="both"/>
              <w:rPr>
                <w:rFonts w:eastAsia="Calibri"/>
                <w:b/>
                <w:bCs/>
                <w:sz w:val="18"/>
                <w:szCs w:val="24"/>
                <w:lang w:val="ru-RU"/>
              </w:rPr>
            </w:pPr>
          </w:p>
        </w:tc>
        <w:tc>
          <w:tcPr>
            <w:tcW w:w="778" w:type="dxa"/>
          </w:tcPr>
          <w:p w14:paraId="661B3977"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1325" w:type="dxa"/>
          </w:tcPr>
          <w:p w14:paraId="3D787D19"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539" w:type="dxa"/>
          </w:tcPr>
          <w:p w14:paraId="52640405" w14:textId="77777777" w:rsidR="00A928BE" w:rsidRPr="00A928BE" w:rsidRDefault="00A928BE" w:rsidP="00A928BE">
            <w:pPr>
              <w:jc w:val="both"/>
              <w:rPr>
                <w:rFonts w:eastAsia="Calibri"/>
                <w:b/>
                <w:bCs/>
                <w:sz w:val="18"/>
                <w:szCs w:val="24"/>
                <w:lang w:val="ru-RU"/>
              </w:rPr>
            </w:pPr>
          </w:p>
        </w:tc>
        <w:tc>
          <w:tcPr>
            <w:tcW w:w="1009" w:type="dxa"/>
          </w:tcPr>
          <w:p w14:paraId="61FB08C9" w14:textId="77777777" w:rsidR="00A928BE" w:rsidRPr="00A928BE" w:rsidRDefault="00A928BE" w:rsidP="00A928BE">
            <w:pPr>
              <w:jc w:val="both"/>
              <w:rPr>
                <w:rFonts w:eastAsia="Calibri"/>
                <w:b/>
                <w:bCs/>
                <w:sz w:val="18"/>
                <w:szCs w:val="24"/>
                <w:lang w:val="ru-RU"/>
              </w:rPr>
            </w:pPr>
          </w:p>
        </w:tc>
      </w:tr>
      <w:tr w:rsidR="00A928BE" w:rsidRPr="00A928BE" w14:paraId="2DD762B4" w14:textId="77777777" w:rsidTr="00952CD7">
        <w:tc>
          <w:tcPr>
            <w:tcW w:w="14737" w:type="dxa"/>
            <w:gridSpan w:val="14"/>
          </w:tcPr>
          <w:p w14:paraId="157E6AE4" w14:textId="77777777" w:rsidR="00A928BE" w:rsidRPr="00A928BE" w:rsidRDefault="00A928BE" w:rsidP="00A928BE">
            <w:pPr>
              <w:jc w:val="both"/>
              <w:rPr>
                <w:rFonts w:eastAsia="Calibri"/>
                <w:b/>
                <w:bCs/>
                <w:sz w:val="18"/>
                <w:szCs w:val="24"/>
                <w:lang w:val="ru-RU"/>
              </w:rPr>
            </w:pPr>
            <w:r w:rsidRPr="00A928BE">
              <w:rPr>
                <w:rFonts w:eastAsia="Calibri"/>
                <w:b/>
                <w:bCs/>
                <w:sz w:val="24"/>
                <w:szCs w:val="24"/>
                <w:lang w:val="ru-RU"/>
              </w:rPr>
              <w:t>Конечное упрочненное состояние</w:t>
            </w:r>
          </w:p>
        </w:tc>
      </w:tr>
      <w:tr w:rsidR="00A928BE" w:rsidRPr="00A928BE" w14:paraId="4805E525" w14:textId="77777777" w:rsidTr="00952CD7">
        <w:tc>
          <w:tcPr>
            <w:tcW w:w="616" w:type="dxa"/>
          </w:tcPr>
          <w:p w14:paraId="3AF25DD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1</w:t>
            </w:r>
          </w:p>
        </w:tc>
        <w:tc>
          <w:tcPr>
            <w:tcW w:w="1844" w:type="dxa"/>
          </w:tcPr>
          <w:p w14:paraId="7F07FC9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Расслоение</w:t>
            </w:r>
          </w:p>
        </w:tc>
        <w:tc>
          <w:tcPr>
            <w:tcW w:w="1711" w:type="dxa"/>
          </w:tcPr>
          <w:p w14:paraId="7073139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Молотковое зондирование</w:t>
            </w:r>
          </w:p>
        </w:tc>
        <w:tc>
          <w:tcPr>
            <w:tcW w:w="627" w:type="dxa"/>
          </w:tcPr>
          <w:p w14:paraId="09C43C3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8" w:type="dxa"/>
          </w:tcPr>
          <w:p w14:paraId="4845C24C" w14:textId="77777777" w:rsidR="00A928BE" w:rsidRPr="00A928BE" w:rsidRDefault="00A928BE" w:rsidP="00A928BE">
            <w:pPr>
              <w:jc w:val="both"/>
              <w:rPr>
                <w:rFonts w:eastAsia="Calibri"/>
                <w:sz w:val="24"/>
                <w:szCs w:val="24"/>
                <w:lang w:val="ru-RU"/>
              </w:rPr>
            </w:pPr>
          </w:p>
        </w:tc>
        <w:tc>
          <w:tcPr>
            <w:tcW w:w="1952" w:type="dxa"/>
          </w:tcPr>
          <w:p w14:paraId="373BB4A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Один раз на тип элемента для оценки эффективности ремонта</w:t>
            </w:r>
          </w:p>
        </w:tc>
        <w:tc>
          <w:tcPr>
            <w:tcW w:w="797" w:type="dxa"/>
          </w:tcPr>
          <w:p w14:paraId="088F2D3D" w14:textId="77777777" w:rsidR="00A928BE" w:rsidRPr="00A928BE" w:rsidRDefault="00A928BE" w:rsidP="00A928BE">
            <w:pPr>
              <w:jc w:val="both"/>
              <w:rPr>
                <w:rFonts w:eastAsia="Calibri"/>
                <w:b/>
                <w:bCs/>
                <w:sz w:val="18"/>
                <w:szCs w:val="24"/>
                <w:lang w:val="ru-RU"/>
              </w:rPr>
            </w:pPr>
          </w:p>
        </w:tc>
        <w:tc>
          <w:tcPr>
            <w:tcW w:w="919" w:type="dxa"/>
          </w:tcPr>
          <w:p w14:paraId="77C72F36" w14:textId="77777777" w:rsidR="00A928BE" w:rsidRPr="00A928BE" w:rsidRDefault="00A928BE" w:rsidP="00A928BE">
            <w:pPr>
              <w:jc w:val="both"/>
              <w:rPr>
                <w:rFonts w:eastAsia="Calibri"/>
                <w:b/>
                <w:bCs/>
                <w:sz w:val="18"/>
                <w:szCs w:val="24"/>
                <w:lang w:val="ru-RU"/>
              </w:rPr>
            </w:pPr>
          </w:p>
        </w:tc>
        <w:tc>
          <w:tcPr>
            <w:tcW w:w="875" w:type="dxa"/>
          </w:tcPr>
          <w:p w14:paraId="2F6B1158" w14:textId="77777777" w:rsidR="00A928BE" w:rsidRPr="00A928BE" w:rsidRDefault="00A928BE" w:rsidP="00A928BE">
            <w:pPr>
              <w:jc w:val="both"/>
              <w:rPr>
                <w:rFonts w:eastAsia="Calibri"/>
                <w:b/>
                <w:bCs/>
                <w:sz w:val="18"/>
                <w:szCs w:val="24"/>
                <w:lang w:val="ru-RU"/>
              </w:rPr>
            </w:pPr>
          </w:p>
        </w:tc>
        <w:tc>
          <w:tcPr>
            <w:tcW w:w="797" w:type="dxa"/>
          </w:tcPr>
          <w:p w14:paraId="39853802"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778" w:type="dxa"/>
          </w:tcPr>
          <w:p w14:paraId="46C272CD" w14:textId="77777777" w:rsidR="00A928BE" w:rsidRPr="00A928BE" w:rsidRDefault="00A928BE" w:rsidP="00A928BE">
            <w:pPr>
              <w:jc w:val="both"/>
              <w:rPr>
                <w:rFonts w:eastAsia="Calibri"/>
                <w:b/>
                <w:bCs/>
                <w:sz w:val="18"/>
                <w:szCs w:val="24"/>
                <w:lang w:val="ru-RU"/>
              </w:rPr>
            </w:pPr>
          </w:p>
        </w:tc>
        <w:tc>
          <w:tcPr>
            <w:tcW w:w="1325" w:type="dxa"/>
          </w:tcPr>
          <w:p w14:paraId="2CBB06A7" w14:textId="77777777" w:rsidR="00A928BE" w:rsidRPr="00A928BE" w:rsidRDefault="00A928BE" w:rsidP="00A928BE">
            <w:pPr>
              <w:jc w:val="both"/>
              <w:rPr>
                <w:rFonts w:eastAsia="Calibri"/>
                <w:b/>
                <w:bCs/>
                <w:sz w:val="18"/>
                <w:szCs w:val="24"/>
                <w:lang w:val="ru-RU"/>
              </w:rPr>
            </w:pPr>
          </w:p>
        </w:tc>
        <w:tc>
          <w:tcPr>
            <w:tcW w:w="539" w:type="dxa"/>
          </w:tcPr>
          <w:p w14:paraId="1DFB08E4" w14:textId="77777777" w:rsidR="00A928BE" w:rsidRPr="00A928BE" w:rsidRDefault="00A928BE" w:rsidP="00A928BE">
            <w:pPr>
              <w:jc w:val="both"/>
              <w:rPr>
                <w:rFonts w:eastAsia="Calibri"/>
                <w:b/>
                <w:bCs/>
                <w:sz w:val="18"/>
                <w:szCs w:val="24"/>
                <w:lang w:val="ru-RU"/>
              </w:rPr>
            </w:pPr>
          </w:p>
        </w:tc>
        <w:tc>
          <w:tcPr>
            <w:tcW w:w="1009" w:type="dxa"/>
          </w:tcPr>
          <w:p w14:paraId="4290CC99" w14:textId="77777777" w:rsidR="00A928BE" w:rsidRPr="00A928BE" w:rsidRDefault="00A928BE" w:rsidP="00A928BE">
            <w:pPr>
              <w:jc w:val="both"/>
              <w:rPr>
                <w:rFonts w:eastAsia="Calibri"/>
                <w:b/>
                <w:bCs/>
                <w:sz w:val="18"/>
                <w:szCs w:val="24"/>
                <w:lang w:val="ru-RU"/>
              </w:rPr>
            </w:pPr>
          </w:p>
        </w:tc>
      </w:tr>
      <w:tr w:rsidR="00A928BE" w:rsidRPr="00A928BE" w14:paraId="63075CF2" w14:textId="77777777" w:rsidTr="00952CD7">
        <w:tc>
          <w:tcPr>
            <w:tcW w:w="616" w:type="dxa"/>
          </w:tcPr>
          <w:p w14:paraId="253494E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15</w:t>
            </w:r>
          </w:p>
        </w:tc>
        <w:tc>
          <w:tcPr>
            <w:tcW w:w="1844" w:type="dxa"/>
          </w:tcPr>
          <w:p w14:paraId="6D425C27" w14:textId="77777777" w:rsidR="00A928BE" w:rsidRPr="00A928BE" w:rsidRDefault="00A928BE" w:rsidP="00A928BE">
            <w:pPr>
              <w:jc w:val="both"/>
              <w:rPr>
                <w:rFonts w:eastAsia="Calibri"/>
                <w:sz w:val="24"/>
                <w:szCs w:val="24"/>
                <w:lang w:val="ru-RU"/>
              </w:rPr>
            </w:pPr>
            <w:proofErr w:type="spellStart"/>
            <w:r w:rsidRPr="00A928BE">
              <w:rPr>
                <w:rFonts w:eastAsia="Calibri"/>
                <w:sz w:val="24"/>
                <w:szCs w:val="24"/>
                <w:lang w:val="ru-RU"/>
              </w:rPr>
              <w:t>Электро</w:t>
            </w:r>
            <w:proofErr w:type="spellEnd"/>
          </w:p>
          <w:p w14:paraId="25D6416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сопротивление</w:t>
            </w:r>
          </w:p>
        </w:tc>
        <w:tc>
          <w:tcPr>
            <w:tcW w:w="1711" w:type="dxa"/>
          </w:tcPr>
          <w:p w14:paraId="2796C76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Испытание </w:t>
            </w:r>
            <w:proofErr w:type="spellStart"/>
            <w:r w:rsidRPr="00A928BE">
              <w:rPr>
                <w:rFonts w:eastAsia="Calibri"/>
                <w:sz w:val="24"/>
                <w:szCs w:val="24"/>
                <w:lang w:val="ru-RU"/>
              </w:rPr>
              <w:t>Веннера</w:t>
            </w:r>
            <w:proofErr w:type="spellEnd"/>
            <w:r w:rsidRPr="00A928BE">
              <w:rPr>
                <w:rFonts w:eastAsia="Calibri"/>
                <w:sz w:val="24"/>
                <w:szCs w:val="24"/>
                <w:lang w:val="ru-RU"/>
              </w:rPr>
              <w:t>,</w:t>
            </w:r>
          </w:p>
          <w:p w14:paraId="5E6DB2B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испытание керна и сопротивления</w:t>
            </w:r>
          </w:p>
        </w:tc>
        <w:tc>
          <w:tcPr>
            <w:tcW w:w="627" w:type="dxa"/>
          </w:tcPr>
          <w:p w14:paraId="316DAB3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574F02B3" w14:textId="77777777" w:rsidR="00A928BE" w:rsidRPr="00A928BE" w:rsidRDefault="00A928BE" w:rsidP="00A928BE">
            <w:pPr>
              <w:jc w:val="both"/>
              <w:rPr>
                <w:rFonts w:eastAsia="Calibri"/>
                <w:sz w:val="24"/>
                <w:szCs w:val="24"/>
                <w:lang w:val="ru-RU"/>
              </w:rPr>
            </w:pPr>
          </w:p>
          <w:p w14:paraId="0D27681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8" w:type="dxa"/>
          </w:tcPr>
          <w:p w14:paraId="3BD02240" w14:textId="77777777" w:rsidR="00A928BE" w:rsidRPr="00A928BE" w:rsidRDefault="00A928BE" w:rsidP="00A928BE">
            <w:pPr>
              <w:jc w:val="both"/>
              <w:rPr>
                <w:rFonts w:eastAsia="Calibri"/>
                <w:sz w:val="24"/>
                <w:szCs w:val="24"/>
                <w:lang w:val="ru-RU"/>
              </w:rPr>
            </w:pPr>
          </w:p>
        </w:tc>
        <w:tc>
          <w:tcPr>
            <w:tcW w:w="1952" w:type="dxa"/>
          </w:tcPr>
          <w:p w14:paraId="3ABED56E" w14:textId="77777777" w:rsidR="00A928BE" w:rsidRPr="00A928BE" w:rsidRDefault="00A928BE" w:rsidP="00A928BE">
            <w:pPr>
              <w:jc w:val="both"/>
              <w:rPr>
                <w:rFonts w:eastAsia="Calibri"/>
                <w:sz w:val="24"/>
                <w:szCs w:val="24"/>
                <w:lang w:val="ru-RU"/>
              </w:rPr>
            </w:pPr>
          </w:p>
        </w:tc>
        <w:tc>
          <w:tcPr>
            <w:tcW w:w="797" w:type="dxa"/>
          </w:tcPr>
          <w:p w14:paraId="460EB12E" w14:textId="77777777" w:rsidR="00A928BE" w:rsidRPr="00A928BE" w:rsidRDefault="00A928BE" w:rsidP="00A928BE">
            <w:pPr>
              <w:jc w:val="both"/>
              <w:rPr>
                <w:rFonts w:eastAsia="Calibri"/>
                <w:b/>
                <w:bCs/>
                <w:sz w:val="18"/>
                <w:szCs w:val="24"/>
                <w:lang w:val="ru-RU"/>
              </w:rPr>
            </w:pPr>
          </w:p>
        </w:tc>
        <w:tc>
          <w:tcPr>
            <w:tcW w:w="919" w:type="dxa"/>
          </w:tcPr>
          <w:p w14:paraId="3CB011D8" w14:textId="77777777" w:rsidR="00A928BE" w:rsidRPr="00A928BE" w:rsidRDefault="00A928BE" w:rsidP="00A928BE">
            <w:pPr>
              <w:jc w:val="both"/>
              <w:rPr>
                <w:rFonts w:eastAsia="Calibri"/>
                <w:b/>
                <w:bCs/>
                <w:sz w:val="18"/>
                <w:szCs w:val="24"/>
                <w:lang w:val="ru-RU"/>
              </w:rPr>
            </w:pPr>
          </w:p>
        </w:tc>
        <w:tc>
          <w:tcPr>
            <w:tcW w:w="875" w:type="dxa"/>
          </w:tcPr>
          <w:p w14:paraId="49A96708" w14:textId="77777777" w:rsidR="00A928BE" w:rsidRPr="00A928BE" w:rsidRDefault="00A928BE" w:rsidP="00A928BE">
            <w:pPr>
              <w:jc w:val="both"/>
              <w:rPr>
                <w:rFonts w:eastAsia="Calibri"/>
                <w:b/>
                <w:bCs/>
                <w:sz w:val="18"/>
                <w:szCs w:val="24"/>
                <w:lang w:val="ru-RU"/>
              </w:rPr>
            </w:pPr>
          </w:p>
        </w:tc>
        <w:tc>
          <w:tcPr>
            <w:tcW w:w="797" w:type="dxa"/>
          </w:tcPr>
          <w:p w14:paraId="02E27667" w14:textId="77777777" w:rsidR="00A928BE" w:rsidRPr="00A928BE" w:rsidRDefault="00A928BE" w:rsidP="00A928BE">
            <w:pPr>
              <w:jc w:val="both"/>
              <w:rPr>
                <w:rFonts w:ascii="Calibri" w:eastAsia="Calibri" w:hAnsi="Calibri"/>
                <w:sz w:val="40"/>
                <w:szCs w:val="40"/>
                <w:lang w:val="ru-RU"/>
              </w:rPr>
            </w:pPr>
            <w:r w:rsidRPr="00A928BE">
              <w:rPr>
                <w:rFonts w:ascii="MS Mincho" w:eastAsia="MS Mincho" w:hAnsi="Calibri" w:cs="MS Mincho" w:hint="eastAsia"/>
                <w:color w:val="000000"/>
                <w:sz w:val="20"/>
                <w:szCs w:val="20"/>
                <w:u w:val="single"/>
                <w:lang w:val="ru-RU"/>
              </w:rPr>
              <w:t>◆</w:t>
            </w:r>
          </w:p>
        </w:tc>
        <w:tc>
          <w:tcPr>
            <w:tcW w:w="778" w:type="dxa"/>
          </w:tcPr>
          <w:p w14:paraId="44E4EE63" w14:textId="77777777" w:rsidR="00A928BE" w:rsidRPr="00A928BE" w:rsidRDefault="00A928BE" w:rsidP="00A928BE">
            <w:pPr>
              <w:jc w:val="both"/>
              <w:rPr>
                <w:rFonts w:eastAsia="Calibri"/>
                <w:b/>
                <w:bCs/>
                <w:sz w:val="18"/>
                <w:szCs w:val="24"/>
                <w:lang w:val="ru-RU"/>
              </w:rPr>
            </w:pPr>
          </w:p>
        </w:tc>
        <w:tc>
          <w:tcPr>
            <w:tcW w:w="1325" w:type="dxa"/>
          </w:tcPr>
          <w:p w14:paraId="1D9A22D0" w14:textId="77777777" w:rsidR="00A928BE" w:rsidRPr="00A928BE" w:rsidRDefault="00A928BE" w:rsidP="00A928BE">
            <w:pPr>
              <w:jc w:val="both"/>
              <w:rPr>
                <w:rFonts w:eastAsia="Calibri"/>
                <w:b/>
                <w:bCs/>
                <w:sz w:val="18"/>
                <w:szCs w:val="24"/>
                <w:lang w:val="ru-RU"/>
              </w:rPr>
            </w:pPr>
          </w:p>
        </w:tc>
        <w:tc>
          <w:tcPr>
            <w:tcW w:w="539" w:type="dxa"/>
          </w:tcPr>
          <w:p w14:paraId="3D363DAF" w14:textId="77777777" w:rsidR="00A928BE" w:rsidRPr="00A928BE" w:rsidRDefault="00A928BE" w:rsidP="00A928BE">
            <w:pPr>
              <w:jc w:val="both"/>
              <w:rPr>
                <w:rFonts w:eastAsia="Calibri"/>
                <w:b/>
                <w:bCs/>
                <w:sz w:val="18"/>
                <w:szCs w:val="24"/>
                <w:lang w:val="ru-RU"/>
              </w:rPr>
            </w:pPr>
          </w:p>
        </w:tc>
        <w:tc>
          <w:tcPr>
            <w:tcW w:w="1009" w:type="dxa"/>
          </w:tcPr>
          <w:p w14:paraId="64E93E49" w14:textId="77777777" w:rsidR="00A928BE" w:rsidRPr="00A928BE" w:rsidRDefault="00A928BE" w:rsidP="00A928BE">
            <w:pPr>
              <w:jc w:val="both"/>
              <w:rPr>
                <w:rFonts w:eastAsia="Calibri"/>
                <w:b/>
                <w:bCs/>
                <w:sz w:val="18"/>
                <w:szCs w:val="24"/>
                <w:lang w:val="ru-RU"/>
              </w:rPr>
            </w:pPr>
          </w:p>
        </w:tc>
      </w:tr>
      <w:tr w:rsidR="00A928BE" w:rsidRPr="00A928BE" w14:paraId="37A16797" w14:textId="77777777" w:rsidTr="00952CD7">
        <w:tc>
          <w:tcPr>
            <w:tcW w:w="616" w:type="dxa"/>
          </w:tcPr>
          <w:p w14:paraId="2C85955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29</w:t>
            </w:r>
          </w:p>
        </w:tc>
        <w:tc>
          <w:tcPr>
            <w:tcW w:w="1844" w:type="dxa"/>
          </w:tcPr>
          <w:p w14:paraId="1BC00EB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Сухая толщина покрытия</w:t>
            </w:r>
          </w:p>
        </w:tc>
        <w:tc>
          <w:tcPr>
            <w:tcW w:w="1711" w:type="dxa"/>
          </w:tcPr>
          <w:p w14:paraId="32024F7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Косой срез или определение количества</w:t>
            </w:r>
          </w:p>
        </w:tc>
        <w:tc>
          <w:tcPr>
            <w:tcW w:w="627" w:type="dxa"/>
          </w:tcPr>
          <w:p w14:paraId="1DAF43C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8" w:type="dxa"/>
          </w:tcPr>
          <w:p w14:paraId="67C8D27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EN ISO 2808</w:t>
            </w:r>
          </w:p>
        </w:tc>
        <w:tc>
          <w:tcPr>
            <w:tcW w:w="1952" w:type="dxa"/>
          </w:tcPr>
          <w:p w14:paraId="1E3EBB2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для оценки эффективности</w:t>
            </w:r>
          </w:p>
        </w:tc>
        <w:tc>
          <w:tcPr>
            <w:tcW w:w="797" w:type="dxa"/>
          </w:tcPr>
          <w:p w14:paraId="679FA408" w14:textId="77777777" w:rsidR="00A928BE" w:rsidRPr="00A928BE" w:rsidRDefault="00A928BE" w:rsidP="00A928BE">
            <w:pPr>
              <w:jc w:val="both"/>
              <w:rPr>
                <w:rFonts w:eastAsia="Calibri"/>
                <w:b/>
                <w:bCs/>
                <w:sz w:val="18"/>
                <w:szCs w:val="24"/>
                <w:lang w:val="ru-RU"/>
              </w:rPr>
            </w:pPr>
          </w:p>
        </w:tc>
        <w:tc>
          <w:tcPr>
            <w:tcW w:w="919" w:type="dxa"/>
          </w:tcPr>
          <w:p w14:paraId="7264BC51"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w:t>
            </w:r>
          </w:p>
        </w:tc>
        <w:tc>
          <w:tcPr>
            <w:tcW w:w="875" w:type="dxa"/>
          </w:tcPr>
          <w:p w14:paraId="1D996178" w14:textId="77777777" w:rsidR="00A928BE" w:rsidRPr="00A928BE" w:rsidRDefault="00A928BE" w:rsidP="00A928BE">
            <w:pPr>
              <w:jc w:val="both"/>
              <w:rPr>
                <w:rFonts w:eastAsia="Calibri"/>
                <w:b/>
                <w:bCs/>
                <w:sz w:val="18"/>
                <w:szCs w:val="24"/>
                <w:lang w:val="ru-RU"/>
              </w:rPr>
            </w:pPr>
          </w:p>
        </w:tc>
        <w:tc>
          <w:tcPr>
            <w:tcW w:w="797" w:type="dxa"/>
          </w:tcPr>
          <w:p w14:paraId="203CFDC1" w14:textId="77777777" w:rsidR="00A928BE" w:rsidRPr="00A928BE" w:rsidRDefault="00A928BE" w:rsidP="00A928BE">
            <w:pPr>
              <w:jc w:val="both"/>
              <w:rPr>
                <w:rFonts w:ascii="Calibri" w:eastAsia="Calibri" w:hAnsi="Calibri"/>
                <w:sz w:val="40"/>
                <w:szCs w:val="40"/>
                <w:lang w:val="ru-RU"/>
              </w:rPr>
            </w:pPr>
          </w:p>
        </w:tc>
        <w:tc>
          <w:tcPr>
            <w:tcW w:w="778" w:type="dxa"/>
          </w:tcPr>
          <w:p w14:paraId="5EDFA1B0" w14:textId="77777777" w:rsidR="00A928BE" w:rsidRPr="00A928BE" w:rsidRDefault="00A928BE" w:rsidP="00A928BE">
            <w:pPr>
              <w:jc w:val="both"/>
              <w:rPr>
                <w:rFonts w:eastAsia="Calibri"/>
                <w:b/>
                <w:bCs/>
                <w:sz w:val="18"/>
                <w:szCs w:val="24"/>
                <w:lang w:val="ru-RU"/>
              </w:rPr>
            </w:pPr>
          </w:p>
        </w:tc>
        <w:tc>
          <w:tcPr>
            <w:tcW w:w="1325" w:type="dxa"/>
          </w:tcPr>
          <w:p w14:paraId="444ACF34" w14:textId="77777777" w:rsidR="00A928BE" w:rsidRPr="00A928BE" w:rsidRDefault="00A928BE" w:rsidP="00A928BE">
            <w:pPr>
              <w:jc w:val="both"/>
              <w:rPr>
                <w:rFonts w:eastAsia="Calibri"/>
                <w:b/>
                <w:bCs/>
                <w:sz w:val="18"/>
                <w:szCs w:val="24"/>
                <w:lang w:val="ru-RU"/>
              </w:rPr>
            </w:pPr>
          </w:p>
        </w:tc>
        <w:tc>
          <w:tcPr>
            <w:tcW w:w="539" w:type="dxa"/>
          </w:tcPr>
          <w:p w14:paraId="04FBD7CF"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1009" w:type="dxa"/>
          </w:tcPr>
          <w:p w14:paraId="4C92D27A"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r>
    </w:tbl>
    <w:p w14:paraId="455DB272" w14:textId="785A038C" w:rsidR="0099153B" w:rsidRDefault="0099153B" w:rsidP="009609E8">
      <w:pPr>
        <w:pStyle w:val="a3"/>
        <w:tabs>
          <w:tab w:val="left" w:pos="851"/>
        </w:tabs>
        <w:spacing w:before="2"/>
        <w:ind w:firstLine="567"/>
        <w:jc w:val="both"/>
        <w:rPr>
          <w:lang w:val="ru-RU"/>
        </w:rPr>
      </w:pPr>
    </w:p>
    <w:tbl>
      <w:tblPr>
        <w:tblStyle w:val="13"/>
        <w:tblW w:w="14737" w:type="dxa"/>
        <w:tblLook w:val="04A0" w:firstRow="1" w:lastRow="0" w:firstColumn="1" w:lastColumn="0" w:noHBand="0" w:noVBand="1"/>
      </w:tblPr>
      <w:tblGrid>
        <w:gridCol w:w="609"/>
        <w:gridCol w:w="1980"/>
        <w:gridCol w:w="1802"/>
        <w:gridCol w:w="618"/>
        <w:gridCol w:w="943"/>
        <w:gridCol w:w="1940"/>
        <w:gridCol w:w="775"/>
        <w:gridCol w:w="907"/>
        <w:gridCol w:w="848"/>
        <w:gridCol w:w="775"/>
        <w:gridCol w:w="754"/>
        <w:gridCol w:w="1276"/>
        <w:gridCol w:w="532"/>
        <w:gridCol w:w="978"/>
      </w:tblGrid>
      <w:tr w:rsidR="00A928BE" w:rsidRPr="00A928BE" w14:paraId="51E8D7AE" w14:textId="77777777" w:rsidTr="00952CD7">
        <w:tc>
          <w:tcPr>
            <w:tcW w:w="616" w:type="dxa"/>
            <w:vMerge w:val="restart"/>
            <w:textDirection w:val="btLr"/>
          </w:tcPr>
          <w:p w14:paraId="553AF0F4"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Номер испытания или наблюдения. См. А.5.2.</w:t>
            </w:r>
          </w:p>
        </w:tc>
        <w:tc>
          <w:tcPr>
            <w:tcW w:w="1844" w:type="dxa"/>
            <w:vMerge w:val="restart"/>
            <w:textDirection w:val="btLr"/>
          </w:tcPr>
          <w:p w14:paraId="513A9F0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711" w:type="dxa"/>
            <w:vMerge w:val="restart"/>
            <w:textDirection w:val="btLr"/>
          </w:tcPr>
          <w:p w14:paraId="50F48A77"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27" w:type="dxa"/>
            <w:vMerge w:val="restart"/>
            <w:textDirection w:val="btLr"/>
          </w:tcPr>
          <w:p w14:paraId="5070E1C7"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48" w:type="dxa"/>
            <w:vMerge w:val="restart"/>
            <w:textDirection w:val="btLr"/>
          </w:tcPr>
          <w:p w14:paraId="15927460"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952" w:type="dxa"/>
            <w:vMerge w:val="restart"/>
            <w:textDirection w:val="btLr"/>
          </w:tcPr>
          <w:p w14:paraId="2E873BA0"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7039" w:type="dxa"/>
            <w:gridSpan w:val="8"/>
          </w:tcPr>
          <w:p w14:paraId="15073E2C"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2C1C481C" w14:textId="77777777" w:rsidTr="00952CD7">
        <w:trPr>
          <w:cantSplit/>
          <w:trHeight w:val="1893"/>
        </w:trPr>
        <w:tc>
          <w:tcPr>
            <w:tcW w:w="616" w:type="dxa"/>
            <w:vMerge/>
          </w:tcPr>
          <w:p w14:paraId="6CA702CD" w14:textId="77777777" w:rsidR="00A928BE" w:rsidRPr="00A928BE" w:rsidRDefault="00A928BE" w:rsidP="00A928BE">
            <w:pPr>
              <w:jc w:val="both"/>
              <w:rPr>
                <w:rFonts w:eastAsia="Calibri"/>
                <w:sz w:val="24"/>
                <w:szCs w:val="24"/>
                <w:lang w:val="ru-RU"/>
              </w:rPr>
            </w:pPr>
          </w:p>
        </w:tc>
        <w:tc>
          <w:tcPr>
            <w:tcW w:w="1844" w:type="dxa"/>
            <w:vMerge/>
          </w:tcPr>
          <w:p w14:paraId="5E237572" w14:textId="77777777" w:rsidR="00A928BE" w:rsidRPr="00A928BE" w:rsidRDefault="00A928BE" w:rsidP="00A928BE">
            <w:pPr>
              <w:jc w:val="both"/>
              <w:rPr>
                <w:rFonts w:eastAsia="Calibri"/>
                <w:sz w:val="24"/>
                <w:szCs w:val="24"/>
                <w:lang w:val="ru-RU"/>
              </w:rPr>
            </w:pPr>
          </w:p>
        </w:tc>
        <w:tc>
          <w:tcPr>
            <w:tcW w:w="1711" w:type="dxa"/>
            <w:vMerge/>
          </w:tcPr>
          <w:p w14:paraId="115D83BD" w14:textId="77777777" w:rsidR="00A928BE" w:rsidRPr="00A928BE" w:rsidRDefault="00A928BE" w:rsidP="00A928BE">
            <w:pPr>
              <w:jc w:val="both"/>
              <w:rPr>
                <w:rFonts w:eastAsia="Calibri"/>
                <w:sz w:val="24"/>
                <w:szCs w:val="24"/>
                <w:lang w:val="ru-RU"/>
              </w:rPr>
            </w:pPr>
          </w:p>
        </w:tc>
        <w:tc>
          <w:tcPr>
            <w:tcW w:w="627" w:type="dxa"/>
            <w:vMerge/>
          </w:tcPr>
          <w:p w14:paraId="4B939DA9" w14:textId="77777777" w:rsidR="00A928BE" w:rsidRPr="00A928BE" w:rsidRDefault="00A928BE" w:rsidP="00A928BE">
            <w:pPr>
              <w:jc w:val="both"/>
              <w:rPr>
                <w:rFonts w:eastAsia="Calibri"/>
                <w:sz w:val="24"/>
                <w:szCs w:val="24"/>
                <w:lang w:val="ru-RU"/>
              </w:rPr>
            </w:pPr>
          </w:p>
        </w:tc>
        <w:tc>
          <w:tcPr>
            <w:tcW w:w="948" w:type="dxa"/>
            <w:vMerge/>
          </w:tcPr>
          <w:p w14:paraId="7914387A" w14:textId="77777777" w:rsidR="00A928BE" w:rsidRPr="00A928BE" w:rsidRDefault="00A928BE" w:rsidP="00A928BE">
            <w:pPr>
              <w:jc w:val="both"/>
              <w:rPr>
                <w:rFonts w:eastAsia="Calibri"/>
                <w:sz w:val="24"/>
                <w:szCs w:val="24"/>
                <w:lang w:val="ru-RU"/>
              </w:rPr>
            </w:pPr>
          </w:p>
        </w:tc>
        <w:tc>
          <w:tcPr>
            <w:tcW w:w="1952" w:type="dxa"/>
            <w:vMerge/>
          </w:tcPr>
          <w:p w14:paraId="17C7A997" w14:textId="77777777" w:rsidR="00A928BE" w:rsidRPr="00A928BE" w:rsidRDefault="00A928BE" w:rsidP="00A928BE">
            <w:pPr>
              <w:jc w:val="both"/>
              <w:rPr>
                <w:rFonts w:eastAsia="Calibri"/>
                <w:sz w:val="24"/>
                <w:szCs w:val="24"/>
                <w:lang w:val="ru-RU"/>
              </w:rPr>
            </w:pPr>
          </w:p>
        </w:tc>
        <w:tc>
          <w:tcPr>
            <w:tcW w:w="797" w:type="dxa"/>
            <w:textDirection w:val="btLr"/>
          </w:tcPr>
          <w:p w14:paraId="61C1D6B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tc>
        <w:tc>
          <w:tcPr>
            <w:tcW w:w="919" w:type="dxa"/>
            <w:textDirection w:val="btLr"/>
          </w:tcPr>
          <w:p w14:paraId="645690DA"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75" w:type="dxa"/>
            <w:textDirection w:val="btLr"/>
          </w:tcPr>
          <w:p w14:paraId="67FFF6C0"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97" w:type="dxa"/>
            <w:textDirection w:val="btLr"/>
          </w:tcPr>
          <w:p w14:paraId="61AA11BE"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78" w:type="dxa"/>
            <w:textDirection w:val="btLr"/>
          </w:tcPr>
          <w:p w14:paraId="547798B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325" w:type="dxa"/>
            <w:textDirection w:val="btLr"/>
          </w:tcPr>
          <w:p w14:paraId="0B2B6806"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1B426E19" w14:textId="77777777" w:rsidR="00A928BE" w:rsidRPr="00A928BE" w:rsidRDefault="00A928BE" w:rsidP="00A928BE">
            <w:pPr>
              <w:ind w:left="113" w:right="113"/>
              <w:jc w:val="both"/>
              <w:rPr>
                <w:rFonts w:eastAsia="Calibri"/>
                <w:b/>
                <w:sz w:val="18"/>
                <w:szCs w:val="24"/>
                <w:lang w:val="ru-RU"/>
              </w:rPr>
            </w:pPr>
          </w:p>
          <w:p w14:paraId="5E86663C" w14:textId="77777777" w:rsidR="00A928BE" w:rsidRPr="00A928BE" w:rsidRDefault="00A928BE" w:rsidP="00A928BE">
            <w:pPr>
              <w:ind w:left="113" w:right="113"/>
              <w:jc w:val="both"/>
              <w:rPr>
                <w:rFonts w:eastAsia="Calibri"/>
                <w:b/>
                <w:sz w:val="18"/>
                <w:szCs w:val="24"/>
                <w:lang w:val="ru-RU"/>
              </w:rPr>
            </w:pPr>
          </w:p>
        </w:tc>
        <w:tc>
          <w:tcPr>
            <w:tcW w:w="539" w:type="dxa"/>
            <w:textDirection w:val="btLr"/>
          </w:tcPr>
          <w:p w14:paraId="650CEBA1"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1009" w:type="dxa"/>
            <w:textDirection w:val="btLr"/>
          </w:tcPr>
          <w:p w14:paraId="3BB8658B"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088E1B5C" w14:textId="77777777" w:rsidTr="00952CD7">
        <w:tc>
          <w:tcPr>
            <w:tcW w:w="616" w:type="dxa"/>
            <w:vMerge/>
          </w:tcPr>
          <w:p w14:paraId="54072001" w14:textId="77777777" w:rsidR="00A928BE" w:rsidRPr="00A928BE" w:rsidRDefault="00A928BE" w:rsidP="00A928BE">
            <w:pPr>
              <w:jc w:val="both"/>
              <w:rPr>
                <w:rFonts w:eastAsia="Calibri"/>
                <w:sz w:val="24"/>
                <w:szCs w:val="24"/>
                <w:lang w:val="ru-RU"/>
              </w:rPr>
            </w:pPr>
          </w:p>
        </w:tc>
        <w:tc>
          <w:tcPr>
            <w:tcW w:w="1844" w:type="dxa"/>
            <w:vMerge/>
          </w:tcPr>
          <w:p w14:paraId="3063AB4B" w14:textId="77777777" w:rsidR="00A928BE" w:rsidRPr="00A928BE" w:rsidRDefault="00A928BE" w:rsidP="00A928BE">
            <w:pPr>
              <w:jc w:val="both"/>
              <w:rPr>
                <w:rFonts w:eastAsia="Calibri"/>
                <w:sz w:val="24"/>
                <w:szCs w:val="24"/>
                <w:lang w:val="ru-RU"/>
              </w:rPr>
            </w:pPr>
          </w:p>
        </w:tc>
        <w:tc>
          <w:tcPr>
            <w:tcW w:w="1711" w:type="dxa"/>
            <w:vMerge/>
          </w:tcPr>
          <w:p w14:paraId="7AAF296B" w14:textId="77777777" w:rsidR="00A928BE" w:rsidRPr="00A928BE" w:rsidRDefault="00A928BE" w:rsidP="00A928BE">
            <w:pPr>
              <w:jc w:val="both"/>
              <w:rPr>
                <w:rFonts w:eastAsia="Calibri"/>
                <w:sz w:val="24"/>
                <w:szCs w:val="24"/>
                <w:lang w:val="ru-RU"/>
              </w:rPr>
            </w:pPr>
          </w:p>
        </w:tc>
        <w:tc>
          <w:tcPr>
            <w:tcW w:w="627" w:type="dxa"/>
            <w:vMerge/>
          </w:tcPr>
          <w:p w14:paraId="2CD4F186" w14:textId="77777777" w:rsidR="00A928BE" w:rsidRPr="00A928BE" w:rsidRDefault="00A928BE" w:rsidP="00A928BE">
            <w:pPr>
              <w:jc w:val="both"/>
              <w:rPr>
                <w:rFonts w:eastAsia="Calibri"/>
                <w:sz w:val="24"/>
                <w:szCs w:val="24"/>
                <w:lang w:val="ru-RU"/>
              </w:rPr>
            </w:pPr>
          </w:p>
        </w:tc>
        <w:tc>
          <w:tcPr>
            <w:tcW w:w="948" w:type="dxa"/>
            <w:vMerge/>
          </w:tcPr>
          <w:p w14:paraId="00425AB4" w14:textId="77777777" w:rsidR="00A928BE" w:rsidRPr="00A928BE" w:rsidRDefault="00A928BE" w:rsidP="00A928BE">
            <w:pPr>
              <w:jc w:val="both"/>
              <w:rPr>
                <w:rFonts w:eastAsia="Calibri"/>
                <w:sz w:val="24"/>
                <w:szCs w:val="24"/>
                <w:lang w:val="ru-RU"/>
              </w:rPr>
            </w:pPr>
          </w:p>
        </w:tc>
        <w:tc>
          <w:tcPr>
            <w:tcW w:w="1952" w:type="dxa"/>
            <w:vMerge/>
          </w:tcPr>
          <w:p w14:paraId="0C9E67A3" w14:textId="77777777" w:rsidR="00A928BE" w:rsidRPr="00A928BE" w:rsidRDefault="00A928BE" w:rsidP="00A928BE">
            <w:pPr>
              <w:jc w:val="both"/>
              <w:rPr>
                <w:rFonts w:eastAsia="Calibri"/>
                <w:sz w:val="24"/>
                <w:szCs w:val="24"/>
                <w:lang w:val="ru-RU"/>
              </w:rPr>
            </w:pPr>
          </w:p>
        </w:tc>
        <w:tc>
          <w:tcPr>
            <w:tcW w:w="797" w:type="dxa"/>
          </w:tcPr>
          <w:p w14:paraId="33FA8D3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919" w:type="dxa"/>
          </w:tcPr>
          <w:p w14:paraId="2E0762C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875" w:type="dxa"/>
          </w:tcPr>
          <w:p w14:paraId="6C64B8DA"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97" w:type="dxa"/>
          </w:tcPr>
          <w:p w14:paraId="6F147BDD"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78" w:type="dxa"/>
          </w:tcPr>
          <w:p w14:paraId="7FE0CED5"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325" w:type="dxa"/>
          </w:tcPr>
          <w:p w14:paraId="6E6BC3D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39" w:type="dxa"/>
          </w:tcPr>
          <w:p w14:paraId="37447EF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1009" w:type="dxa"/>
          </w:tcPr>
          <w:p w14:paraId="59C8D487"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4FEE30EA" w14:textId="77777777" w:rsidTr="00952CD7">
        <w:tc>
          <w:tcPr>
            <w:tcW w:w="616" w:type="dxa"/>
          </w:tcPr>
          <w:p w14:paraId="4EBC438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30</w:t>
            </w:r>
          </w:p>
        </w:tc>
        <w:tc>
          <w:tcPr>
            <w:tcW w:w="1844" w:type="dxa"/>
          </w:tcPr>
          <w:p w14:paraId="277696B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Облицовка покрытия</w:t>
            </w:r>
          </w:p>
        </w:tc>
        <w:tc>
          <w:tcPr>
            <w:tcW w:w="1711" w:type="dxa"/>
          </w:tcPr>
          <w:p w14:paraId="0B809EB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Визуальное исследование</w:t>
            </w:r>
          </w:p>
        </w:tc>
        <w:tc>
          <w:tcPr>
            <w:tcW w:w="627" w:type="dxa"/>
          </w:tcPr>
          <w:p w14:paraId="6055506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948" w:type="dxa"/>
          </w:tcPr>
          <w:p w14:paraId="43F99625" w14:textId="77777777" w:rsidR="00A928BE" w:rsidRPr="00A928BE" w:rsidRDefault="00A928BE" w:rsidP="00A928BE">
            <w:pPr>
              <w:ind w:left="-88" w:right="-25"/>
              <w:jc w:val="both"/>
              <w:rPr>
                <w:rFonts w:eastAsia="Calibri"/>
                <w:sz w:val="24"/>
                <w:szCs w:val="24"/>
                <w:lang w:val="en-US"/>
              </w:rPr>
            </w:pPr>
            <w:r w:rsidRPr="00A928BE">
              <w:rPr>
                <w:rFonts w:eastAsia="Calibri"/>
                <w:sz w:val="24"/>
                <w:szCs w:val="24"/>
                <w:lang w:val="en-US"/>
              </w:rPr>
              <w:t xml:space="preserve">EN ISO 4628-1, EN ISO 4628-2, EN ISO 4628-3, EN ISO 4628-4, EN ISO </w:t>
            </w:r>
            <w:r w:rsidRPr="00A928BE">
              <w:rPr>
                <w:rFonts w:eastAsia="Calibri"/>
                <w:sz w:val="24"/>
                <w:szCs w:val="24"/>
                <w:lang w:val="en-US"/>
              </w:rPr>
              <w:lastRenderedPageBreak/>
              <w:t>4628-5, EN ISO 4628-6</w:t>
            </w:r>
          </w:p>
        </w:tc>
        <w:tc>
          <w:tcPr>
            <w:tcW w:w="1952" w:type="dxa"/>
          </w:tcPr>
          <w:p w14:paraId="5901DB6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Однократно для оценки эффективности</w:t>
            </w:r>
          </w:p>
        </w:tc>
        <w:tc>
          <w:tcPr>
            <w:tcW w:w="797" w:type="dxa"/>
          </w:tcPr>
          <w:p w14:paraId="374B4068" w14:textId="77777777" w:rsidR="00A928BE" w:rsidRPr="00A928BE" w:rsidRDefault="00A928BE" w:rsidP="00A928BE">
            <w:pPr>
              <w:jc w:val="both"/>
              <w:rPr>
                <w:rFonts w:eastAsia="Calibri"/>
                <w:b/>
                <w:bCs/>
                <w:sz w:val="18"/>
                <w:szCs w:val="24"/>
                <w:lang w:val="en-US"/>
              </w:rPr>
            </w:pPr>
          </w:p>
        </w:tc>
        <w:tc>
          <w:tcPr>
            <w:tcW w:w="919" w:type="dxa"/>
          </w:tcPr>
          <w:p w14:paraId="5CF2B9E2" w14:textId="77777777" w:rsidR="00A928BE" w:rsidRPr="00A928BE" w:rsidRDefault="00A928BE" w:rsidP="00A928BE">
            <w:pPr>
              <w:jc w:val="both"/>
              <w:rPr>
                <w:rFonts w:eastAsia="Calibri"/>
                <w:b/>
                <w:bCs/>
                <w:sz w:val="18"/>
                <w:szCs w:val="24"/>
                <w:lang w:val="en-US"/>
              </w:rPr>
            </w:pPr>
            <w:r w:rsidRPr="00A928BE">
              <w:rPr>
                <w:rFonts w:ascii="Calibri" w:eastAsia="Calibri" w:hAnsi="Calibri"/>
                <w:sz w:val="40"/>
                <w:szCs w:val="40"/>
                <w:lang w:val="ru-RU"/>
              </w:rPr>
              <w:t xml:space="preserve">▪ </w:t>
            </w:r>
          </w:p>
        </w:tc>
        <w:tc>
          <w:tcPr>
            <w:tcW w:w="875" w:type="dxa"/>
          </w:tcPr>
          <w:p w14:paraId="66D206B7" w14:textId="77777777" w:rsidR="00A928BE" w:rsidRPr="00A928BE" w:rsidRDefault="00A928BE" w:rsidP="00A928BE">
            <w:pPr>
              <w:jc w:val="both"/>
              <w:rPr>
                <w:rFonts w:eastAsia="Calibri"/>
                <w:b/>
                <w:bCs/>
                <w:sz w:val="18"/>
                <w:szCs w:val="24"/>
                <w:lang w:val="en-US"/>
              </w:rPr>
            </w:pPr>
          </w:p>
        </w:tc>
        <w:tc>
          <w:tcPr>
            <w:tcW w:w="797" w:type="dxa"/>
          </w:tcPr>
          <w:p w14:paraId="22587EBD" w14:textId="77777777" w:rsidR="00A928BE" w:rsidRPr="00A928BE" w:rsidRDefault="00A928BE" w:rsidP="00A928BE">
            <w:pPr>
              <w:jc w:val="both"/>
              <w:rPr>
                <w:rFonts w:eastAsia="Calibri"/>
                <w:b/>
                <w:bCs/>
                <w:sz w:val="18"/>
                <w:szCs w:val="24"/>
                <w:lang w:val="en-US"/>
              </w:rPr>
            </w:pPr>
          </w:p>
        </w:tc>
        <w:tc>
          <w:tcPr>
            <w:tcW w:w="778" w:type="dxa"/>
          </w:tcPr>
          <w:p w14:paraId="3802CD7C" w14:textId="77777777" w:rsidR="00A928BE" w:rsidRPr="00A928BE" w:rsidRDefault="00A928BE" w:rsidP="00A928BE">
            <w:pPr>
              <w:jc w:val="both"/>
              <w:rPr>
                <w:rFonts w:eastAsia="Calibri"/>
                <w:b/>
                <w:bCs/>
                <w:sz w:val="18"/>
                <w:szCs w:val="24"/>
                <w:lang w:val="en-US"/>
              </w:rPr>
            </w:pPr>
          </w:p>
        </w:tc>
        <w:tc>
          <w:tcPr>
            <w:tcW w:w="1325" w:type="dxa"/>
          </w:tcPr>
          <w:p w14:paraId="5E91EA0F" w14:textId="77777777" w:rsidR="00A928BE" w:rsidRPr="00A928BE" w:rsidRDefault="00A928BE" w:rsidP="00A928BE">
            <w:pPr>
              <w:jc w:val="both"/>
              <w:rPr>
                <w:rFonts w:eastAsia="Calibri"/>
                <w:b/>
                <w:bCs/>
                <w:sz w:val="18"/>
                <w:szCs w:val="24"/>
                <w:lang w:val="en-US"/>
              </w:rPr>
            </w:pPr>
          </w:p>
        </w:tc>
        <w:tc>
          <w:tcPr>
            <w:tcW w:w="539" w:type="dxa"/>
          </w:tcPr>
          <w:p w14:paraId="1ECD1D63" w14:textId="77777777" w:rsidR="00A928BE" w:rsidRPr="00A928BE" w:rsidRDefault="00A928BE" w:rsidP="00A928BE">
            <w:pPr>
              <w:jc w:val="both"/>
              <w:rPr>
                <w:rFonts w:eastAsia="Calibri"/>
                <w:b/>
                <w:bCs/>
                <w:sz w:val="18"/>
                <w:szCs w:val="24"/>
                <w:lang w:val="en-US"/>
              </w:rPr>
            </w:pPr>
          </w:p>
        </w:tc>
        <w:tc>
          <w:tcPr>
            <w:tcW w:w="1009" w:type="dxa"/>
          </w:tcPr>
          <w:p w14:paraId="3DED33EF" w14:textId="77777777" w:rsidR="00A928BE" w:rsidRPr="00A928BE" w:rsidRDefault="00A928BE" w:rsidP="00A928BE">
            <w:pPr>
              <w:jc w:val="both"/>
              <w:rPr>
                <w:rFonts w:eastAsia="Calibri"/>
                <w:b/>
                <w:bCs/>
                <w:sz w:val="18"/>
                <w:szCs w:val="24"/>
                <w:lang w:val="en-US"/>
              </w:rPr>
            </w:pPr>
            <w:r w:rsidRPr="00A928BE">
              <w:rPr>
                <w:rFonts w:ascii="Calibri" w:eastAsia="Calibri" w:hAnsi="Calibri"/>
                <w:sz w:val="40"/>
                <w:szCs w:val="40"/>
                <w:lang w:val="ru-RU"/>
              </w:rPr>
              <w:t xml:space="preserve">▪ </w:t>
            </w:r>
          </w:p>
        </w:tc>
      </w:tr>
      <w:tr w:rsidR="00A928BE" w:rsidRPr="00A928BE" w14:paraId="6528180A" w14:textId="77777777" w:rsidTr="00952CD7">
        <w:tc>
          <w:tcPr>
            <w:tcW w:w="616" w:type="dxa"/>
          </w:tcPr>
          <w:p w14:paraId="7FD759B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31</w:t>
            </w:r>
          </w:p>
        </w:tc>
        <w:tc>
          <w:tcPr>
            <w:tcW w:w="1844" w:type="dxa"/>
          </w:tcPr>
          <w:p w14:paraId="0399EA7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Проникание пропитки и гидрофобной пропитки</w:t>
            </w:r>
          </w:p>
        </w:tc>
        <w:tc>
          <w:tcPr>
            <w:tcW w:w="1711" w:type="dxa"/>
          </w:tcPr>
          <w:p w14:paraId="42C3E1F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Исследование керна и визуальное исследование Измерение количества</w:t>
            </w:r>
          </w:p>
        </w:tc>
        <w:tc>
          <w:tcPr>
            <w:tcW w:w="627" w:type="dxa"/>
          </w:tcPr>
          <w:p w14:paraId="6FC0B6A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4F2C9437" w14:textId="77777777" w:rsidR="00A928BE" w:rsidRPr="00A928BE" w:rsidRDefault="00A928BE" w:rsidP="00A928BE">
            <w:pPr>
              <w:jc w:val="both"/>
              <w:rPr>
                <w:rFonts w:eastAsia="Calibri"/>
                <w:sz w:val="24"/>
                <w:szCs w:val="24"/>
                <w:lang w:val="ru-RU"/>
              </w:rPr>
            </w:pPr>
          </w:p>
          <w:p w14:paraId="7C3ED094" w14:textId="77777777" w:rsidR="00A928BE" w:rsidRPr="00A928BE" w:rsidRDefault="00A928BE" w:rsidP="00A928BE">
            <w:pPr>
              <w:jc w:val="both"/>
              <w:rPr>
                <w:rFonts w:eastAsia="Calibri"/>
                <w:sz w:val="24"/>
                <w:szCs w:val="24"/>
                <w:lang w:val="ru-RU"/>
              </w:rPr>
            </w:pPr>
          </w:p>
          <w:p w14:paraId="10D4AC5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8" w:type="dxa"/>
          </w:tcPr>
          <w:p w14:paraId="49E52328" w14:textId="77777777" w:rsidR="00A928BE" w:rsidRPr="00A928BE" w:rsidRDefault="00A928BE" w:rsidP="00A928BE">
            <w:pPr>
              <w:ind w:left="-88" w:right="-25"/>
              <w:jc w:val="both"/>
              <w:rPr>
                <w:rFonts w:eastAsia="Calibri"/>
                <w:sz w:val="24"/>
                <w:szCs w:val="24"/>
                <w:lang w:val="ru-RU"/>
              </w:rPr>
            </w:pPr>
            <w:r w:rsidRPr="00A928BE">
              <w:rPr>
                <w:rFonts w:eastAsia="Calibri"/>
                <w:sz w:val="24"/>
                <w:szCs w:val="24"/>
                <w:lang w:val="ru-RU"/>
              </w:rPr>
              <w:t>EN 12504-1 EN 1504-2</w:t>
            </w:r>
          </w:p>
        </w:tc>
        <w:tc>
          <w:tcPr>
            <w:tcW w:w="1952" w:type="dxa"/>
          </w:tcPr>
          <w:p w14:paraId="76829849" w14:textId="77777777" w:rsidR="00A928BE" w:rsidRPr="00A928BE" w:rsidRDefault="00A928BE" w:rsidP="00A928BE">
            <w:pPr>
              <w:jc w:val="both"/>
              <w:rPr>
                <w:rFonts w:eastAsia="Calibri"/>
                <w:sz w:val="24"/>
                <w:szCs w:val="24"/>
                <w:lang w:val="ru-RU"/>
              </w:rPr>
            </w:pPr>
          </w:p>
        </w:tc>
        <w:tc>
          <w:tcPr>
            <w:tcW w:w="797" w:type="dxa"/>
          </w:tcPr>
          <w:p w14:paraId="0B1911CC"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919" w:type="dxa"/>
          </w:tcPr>
          <w:p w14:paraId="5BCC7A87" w14:textId="77777777" w:rsidR="00A928BE" w:rsidRPr="00A928BE" w:rsidRDefault="00A928BE" w:rsidP="00A928BE">
            <w:pPr>
              <w:jc w:val="both"/>
              <w:rPr>
                <w:rFonts w:eastAsia="Calibri"/>
                <w:b/>
                <w:bCs/>
                <w:sz w:val="18"/>
                <w:szCs w:val="24"/>
                <w:lang w:val="ru-RU"/>
              </w:rPr>
            </w:pPr>
          </w:p>
        </w:tc>
        <w:tc>
          <w:tcPr>
            <w:tcW w:w="875" w:type="dxa"/>
          </w:tcPr>
          <w:p w14:paraId="4E856874" w14:textId="77777777" w:rsidR="00A928BE" w:rsidRPr="00A928BE" w:rsidRDefault="00A928BE" w:rsidP="00A928BE">
            <w:pPr>
              <w:jc w:val="both"/>
              <w:rPr>
                <w:rFonts w:eastAsia="Calibri"/>
                <w:b/>
                <w:bCs/>
                <w:sz w:val="18"/>
                <w:szCs w:val="24"/>
                <w:lang w:val="ru-RU"/>
              </w:rPr>
            </w:pPr>
          </w:p>
        </w:tc>
        <w:tc>
          <w:tcPr>
            <w:tcW w:w="797" w:type="dxa"/>
          </w:tcPr>
          <w:p w14:paraId="6F051B0E" w14:textId="77777777" w:rsidR="00A928BE" w:rsidRPr="00A928BE" w:rsidRDefault="00A928BE" w:rsidP="00A928BE">
            <w:pPr>
              <w:jc w:val="both"/>
              <w:rPr>
                <w:rFonts w:eastAsia="Calibri"/>
                <w:b/>
                <w:bCs/>
                <w:sz w:val="18"/>
                <w:szCs w:val="24"/>
                <w:lang w:val="ru-RU"/>
              </w:rPr>
            </w:pPr>
          </w:p>
        </w:tc>
        <w:tc>
          <w:tcPr>
            <w:tcW w:w="778" w:type="dxa"/>
          </w:tcPr>
          <w:p w14:paraId="31EBDE06" w14:textId="77777777" w:rsidR="00A928BE" w:rsidRPr="00A928BE" w:rsidRDefault="00A928BE" w:rsidP="00A928BE">
            <w:pPr>
              <w:jc w:val="both"/>
              <w:rPr>
                <w:rFonts w:eastAsia="Calibri"/>
                <w:b/>
                <w:bCs/>
                <w:sz w:val="18"/>
                <w:szCs w:val="24"/>
                <w:lang w:val="ru-RU"/>
              </w:rPr>
            </w:pPr>
          </w:p>
        </w:tc>
        <w:tc>
          <w:tcPr>
            <w:tcW w:w="1325" w:type="dxa"/>
          </w:tcPr>
          <w:p w14:paraId="40B1626C" w14:textId="77777777" w:rsidR="00A928BE" w:rsidRPr="00A928BE" w:rsidRDefault="00A928BE" w:rsidP="00A928BE">
            <w:pPr>
              <w:jc w:val="both"/>
              <w:rPr>
                <w:rFonts w:eastAsia="Calibri"/>
                <w:b/>
                <w:bCs/>
                <w:sz w:val="18"/>
                <w:szCs w:val="24"/>
                <w:lang w:val="ru-RU"/>
              </w:rPr>
            </w:pPr>
          </w:p>
        </w:tc>
        <w:tc>
          <w:tcPr>
            <w:tcW w:w="539" w:type="dxa"/>
          </w:tcPr>
          <w:p w14:paraId="7019A5B1" w14:textId="77777777" w:rsidR="00A928BE" w:rsidRPr="00A928BE" w:rsidRDefault="00A928BE" w:rsidP="00A928BE">
            <w:pPr>
              <w:jc w:val="both"/>
              <w:rPr>
                <w:rFonts w:eastAsia="Calibri"/>
                <w:b/>
                <w:bCs/>
                <w:sz w:val="18"/>
                <w:szCs w:val="24"/>
                <w:lang w:val="ru-RU"/>
              </w:rPr>
            </w:pPr>
          </w:p>
        </w:tc>
        <w:tc>
          <w:tcPr>
            <w:tcW w:w="1009" w:type="dxa"/>
          </w:tcPr>
          <w:p w14:paraId="22F67D0D" w14:textId="77777777" w:rsidR="00A928BE" w:rsidRPr="00A928BE" w:rsidRDefault="00A928BE" w:rsidP="00A928BE">
            <w:pPr>
              <w:jc w:val="both"/>
              <w:rPr>
                <w:rFonts w:eastAsia="Calibri"/>
                <w:b/>
                <w:bCs/>
                <w:sz w:val="18"/>
                <w:szCs w:val="24"/>
                <w:lang w:val="ru-RU"/>
              </w:rPr>
            </w:pPr>
          </w:p>
        </w:tc>
      </w:tr>
      <w:tr w:rsidR="00A928BE" w:rsidRPr="00A928BE" w14:paraId="4A4E69E1" w14:textId="77777777" w:rsidTr="00952CD7">
        <w:tc>
          <w:tcPr>
            <w:tcW w:w="616" w:type="dxa"/>
          </w:tcPr>
          <w:p w14:paraId="4E2F19F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32</w:t>
            </w:r>
          </w:p>
        </w:tc>
        <w:tc>
          <w:tcPr>
            <w:tcW w:w="1844" w:type="dxa"/>
          </w:tcPr>
          <w:p w14:paraId="0002F205" w14:textId="77777777" w:rsidR="00A928BE" w:rsidRPr="00A928BE" w:rsidRDefault="00A928BE" w:rsidP="00A928BE">
            <w:pPr>
              <w:jc w:val="both"/>
              <w:rPr>
                <w:rFonts w:eastAsia="Calibri"/>
                <w:sz w:val="24"/>
                <w:szCs w:val="24"/>
                <w:lang w:val="ru-RU"/>
              </w:rPr>
            </w:pPr>
            <w:proofErr w:type="spellStart"/>
            <w:r w:rsidRPr="00A928BE">
              <w:rPr>
                <w:rFonts w:eastAsia="Calibri"/>
                <w:sz w:val="24"/>
                <w:szCs w:val="24"/>
                <w:lang w:val="ru-RU"/>
              </w:rPr>
              <w:t>Водопоглощение</w:t>
            </w:r>
            <w:proofErr w:type="spellEnd"/>
            <w:r w:rsidRPr="00A928BE">
              <w:rPr>
                <w:rFonts w:eastAsia="Calibri"/>
                <w:sz w:val="24"/>
                <w:szCs w:val="24"/>
                <w:lang w:val="ru-RU"/>
              </w:rPr>
              <w:t xml:space="preserve"> материалов для обработки поверхности или ремонтных материалов или материалов для ремонта трещин</w:t>
            </w:r>
          </w:p>
        </w:tc>
        <w:tc>
          <w:tcPr>
            <w:tcW w:w="1711" w:type="dxa"/>
          </w:tcPr>
          <w:p w14:paraId="0C0B578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Тест </w:t>
            </w:r>
            <w:proofErr w:type="spellStart"/>
            <w:r w:rsidRPr="00A928BE">
              <w:rPr>
                <w:rFonts w:eastAsia="Calibri"/>
                <w:sz w:val="24"/>
                <w:szCs w:val="24"/>
                <w:lang w:val="ru-RU"/>
              </w:rPr>
              <w:t>Карстена</w:t>
            </w:r>
            <w:proofErr w:type="spellEnd"/>
            <w:r w:rsidRPr="00A928BE">
              <w:rPr>
                <w:rFonts w:eastAsia="Calibri"/>
                <w:sz w:val="24"/>
                <w:szCs w:val="24"/>
                <w:lang w:val="ru-RU"/>
              </w:rPr>
              <w:t xml:space="preserve"> Капиллярное поглощение</w:t>
            </w:r>
          </w:p>
        </w:tc>
        <w:tc>
          <w:tcPr>
            <w:tcW w:w="627" w:type="dxa"/>
          </w:tcPr>
          <w:p w14:paraId="2A2981E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1568600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8" w:type="dxa"/>
          </w:tcPr>
          <w:p w14:paraId="60383A9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EN 1062-3</w:t>
            </w:r>
          </w:p>
        </w:tc>
        <w:tc>
          <w:tcPr>
            <w:tcW w:w="1952" w:type="dxa"/>
          </w:tcPr>
          <w:p w14:paraId="682BA09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для оценки эффективности</w:t>
            </w:r>
          </w:p>
        </w:tc>
        <w:tc>
          <w:tcPr>
            <w:tcW w:w="797" w:type="dxa"/>
          </w:tcPr>
          <w:p w14:paraId="6CBCD1D7"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919" w:type="dxa"/>
          </w:tcPr>
          <w:p w14:paraId="22CB1127"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875" w:type="dxa"/>
          </w:tcPr>
          <w:p w14:paraId="635DDC4F"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797" w:type="dxa"/>
          </w:tcPr>
          <w:p w14:paraId="22D9A60E"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778" w:type="dxa"/>
          </w:tcPr>
          <w:p w14:paraId="12C43B62" w14:textId="77777777" w:rsidR="00A928BE" w:rsidRPr="00A928BE" w:rsidRDefault="00A928BE" w:rsidP="00A928BE">
            <w:pPr>
              <w:jc w:val="both"/>
              <w:rPr>
                <w:rFonts w:eastAsia="Calibri"/>
                <w:b/>
                <w:bCs/>
                <w:sz w:val="18"/>
                <w:szCs w:val="24"/>
                <w:lang w:val="ru-RU"/>
              </w:rPr>
            </w:pPr>
          </w:p>
        </w:tc>
        <w:tc>
          <w:tcPr>
            <w:tcW w:w="1325" w:type="dxa"/>
          </w:tcPr>
          <w:p w14:paraId="0D26DF58" w14:textId="77777777" w:rsidR="00A928BE" w:rsidRPr="00A928BE" w:rsidRDefault="00A928BE" w:rsidP="00A928BE">
            <w:pPr>
              <w:jc w:val="both"/>
              <w:rPr>
                <w:rFonts w:eastAsia="Calibri"/>
                <w:b/>
                <w:bCs/>
                <w:sz w:val="18"/>
                <w:szCs w:val="24"/>
                <w:lang w:val="ru-RU"/>
              </w:rPr>
            </w:pPr>
          </w:p>
        </w:tc>
        <w:tc>
          <w:tcPr>
            <w:tcW w:w="539" w:type="dxa"/>
          </w:tcPr>
          <w:p w14:paraId="2752E40C" w14:textId="77777777" w:rsidR="00A928BE" w:rsidRPr="00A928BE" w:rsidRDefault="00A928BE" w:rsidP="00A928BE">
            <w:pPr>
              <w:jc w:val="both"/>
              <w:rPr>
                <w:rFonts w:eastAsia="Calibri"/>
                <w:b/>
                <w:bCs/>
                <w:sz w:val="18"/>
                <w:szCs w:val="24"/>
                <w:lang w:val="ru-RU"/>
              </w:rPr>
            </w:pPr>
          </w:p>
        </w:tc>
        <w:tc>
          <w:tcPr>
            <w:tcW w:w="1009" w:type="dxa"/>
          </w:tcPr>
          <w:p w14:paraId="3203793A" w14:textId="77777777" w:rsidR="00A928BE" w:rsidRPr="00A928BE" w:rsidRDefault="00A928BE" w:rsidP="00A928BE">
            <w:pPr>
              <w:jc w:val="both"/>
              <w:rPr>
                <w:rFonts w:eastAsia="Calibri"/>
                <w:b/>
                <w:bCs/>
                <w:sz w:val="18"/>
                <w:szCs w:val="24"/>
                <w:lang w:val="ru-RU"/>
              </w:rPr>
            </w:pPr>
          </w:p>
        </w:tc>
      </w:tr>
      <w:tr w:rsidR="00A928BE" w:rsidRPr="00A928BE" w14:paraId="38421F80" w14:textId="77777777" w:rsidTr="00952CD7">
        <w:tc>
          <w:tcPr>
            <w:tcW w:w="616" w:type="dxa"/>
          </w:tcPr>
          <w:p w14:paraId="3D40C55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33</w:t>
            </w:r>
          </w:p>
        </w:tc>
        <w:tc>
          <w:tcPr>
            <w:tcW w:w="1844" w:type="dxa"/>
          </w:tcPr>
          <w:p w14:paraId="78DF63F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Степень заполнения трещин</w:t>
            </w:r>
          </w:p>
        </w:tc>
        <w:tc>
          <w:tcPr>
            <w:tcW w:w="1711" w:type="dxa"/>
          </w:tcPr>
          <w:p w14:paraId="2D0AA78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Исследование керна и визуальное исследование или ультразвуковое исследование</w:t>
            </w:r>
          </w:p>
        </w:tc>
        <w:tc>
          <w:tcPr>
            <w:tcW w:w="627" w:type="dxa"/>
          </w:tcPr>
          <w:p w14:paraId="0CCA2497" w14:textId="77777777" w:rsidR="00A928BE" w:rsidRPr="00A928BE" w:rsidRDefault="00A928BE" w:rsidP="00A928BE">
            <w:pPr>
              <w:jc w:val="both"/>
              <w:rPr>
                <w:rFonts w:eastAsia="Calibri"/>
                <w:sz w:val="24"/>
                <w:szCs w:val="24"/>
                <w:lang w:val="ru-RU"/>
              </w:rPr>
            </w:pPr>
          </w:p>
        </w:tc>
        <w:tc>
          <w:tcPr>
            <w:tcW w:w="948" w:type="dxa"/>
          </w:tcPr>
          <w:p w14:paraId="41EA64F6" w14:textId="77777777" w:rsidR="00A928BE" w:rsidRPr="00A928BE" w:rsidRDefault="00A928BE" w:rsidP="00A928BE">
            <w:pPr>
              <w:jc w:val="both"/>
              <w:rPr>
                <w:rFonts w:eastAsia="Calibri"/>
                <w:sz w:val="24"/>
                <w:szCs w:val="24"/>
                <w:lang w:val="ru-RU"/>
              </w:rPr>
            </w:pPr>
          </w:p>
        </w:tc>
        <w:tc>
          <w:tcPr>
            <w:tcW w:w="1952" w:type="dxa"/>
          </w:tcPr>
          <w:p w14:paraId="582FFC5F" w14:textId="77777777" w:rsidR="00A928BE" w:rsidRPr="00A928BE" w:rsidRDefault="00A928BE" w:rsidP="00A928BE">
            <w:pPr>
              <w:jc w:val="both"/>
              <w:rPr>
                <w:rFonts w:eastAsia="Calibri"/>
                <w:sz w:val="24"/>
                <w:szCs w:val="24"/>
                <w:lang w:val="ru-RU"/>
              </w:rPr>
            </w:pPr>
          </w:p>
        </w:tc>
        <w:tc>
          <w:tcPr>
            <w:tcW w:w="797" w:type="dxa"/>
          </w:tcPr>
          <w:p w14:paraId="43F19B88" w14:textId="77777777" w:rsidR="00A928BE" w:rsidRPr="00A928BE" w:rsidRDefault="00A928BE" w:rsidP="00A928BE">
            <w:pPr>
              <w:jc w:val="both"/>
              <w:rPr>
                <w:rFonts w:eastAsia="Calibri"/>
                <w:b/>
                <w:bCs/>
                <w:sz w:val="18"/>
                <w:szCs w:val="24"/>
                <w:lang w:val="ru-RU"/>
              </w:rPr>
            </w:pPr>
          </w:p>
        </w:tc>
        <w:tc>
          <w:tcPr>
            <w:tcW w:w="919" w:type="dxa"/>
          </w:tcPr>
          <w:p w14:paraId="26E89423" w14:textId="77777777" w:rsidR="00A928BE" w:rsidRPr="00A928BE" w:rsidRDefault="00A928BE" w:rsidP="00A928BE">
            <w:pPr>
              <w:jc w:val="both"/>
              <w:rPr>
                <w:rFonts w:eastAsia="Calibri"/>
                <w:b/>
                <w:bCs/>
                <w:sz w:val="18"/>
                <w:szCs w:val="24"/>
                <w:lang w:val="ru-RU"/>
              </w:rPr>
            </w:pPr>
          </w:p>
        </w:tc>
        <w:tc>
          <w:tcPr>
            <w:tcW w:w="875" w:type="dxa"/>
          </w:tcPr>
          <w:p w14:paraId="4387D37D"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797" w:type="dxa"/>
          </w:tcPr>
          <w:p w14:paraId="4CC934E8" w14:textId="77777777" w:rsidR="00A928BE" w:rsidRPr="00A928BE" w:rsidRDefault="00A928BE" w:rsidP="00A928BE">
            <w:pPr>
              <w:jc w:val="both"/>
              <w:rPr>
                <w:rFonts w:eastAsia="Calibri"/>
                <w:b/>
                <w:bCs/>
                <w:sz w:val="18"/>
                <w:szCs w:val="24"/>
                <w:lang w:val="ru-RU"/>
              </w:rPr>
            </w:pPr>
          </w:p>
        </w:tc>
        <w:tc>
          <w:tcPr>
            <w:tcW w:w="778" w:type="dxa"/>
          </w:tcPr>
          <w:p w14:paraId="5DFF8198" w14:textId="77777777" w:rsidR="00A928BE" w:rsidRPr="00A928BE" w:rsidRDefault="00A928BE" w:rsidP="00A928BE">
            <w:pPr>
              <w:jc w:val="both"/>
              <w:rPr>
                <w:rFonts w:eastAsia="Calibri"/>
                <w:b/>
                <w:bCs/>
                <w:sz w:val="18"/>
                <w:szCs w:val="24"/>
                <w:lang w:val="ru-RU"/>
              </w:rPr>
            </w:pPr>
          </w:p>
        </w:tc>
        <w:tc>
          <w:tcPr>
            <w:tcW w:w="1325" w:type="dxa"/>
          </w:tcPr>
          <w:p w14:paraId="2E1B91D7" w14:textId="77777777" w:rsidR="00A928BE" w:rsidRPr="00A928BE" w:rsidRDefault="00A928BE" w:rsidP="00A928BE">
            <w:pPr>
              <w:jc w:val="both"/>
              <w:rPr>
                <w:rFonts w:eastAsia="Calibri"/>
                <w:b/>
                <w:bCs/>
                <w:sz w:val="18"/>
                <w:szCs w:val="24"/>
                <w:lang w:val="ru-RU"/>
              </w:rPr>
            </w:pPr>
          </w:p>
        </w:tc>
        <w:tc>
          <w:tcPr>
            <w:tcW w:w="539" w:type="dxa"/>
          </w:tcPr>
          <w:p w14:paraId="72B6B4FA" w14:textId="77777777" w:rsidR="00A928BE" w:rsidRPr="00A928BE" w:rsidRDefault="00A928BE" w:rsidP="00A928BE">
            <w:pPr>
              <w:jc w:val="both"/>
              <w:rPr>
                <w:rFonts w:eastAsia="Calibri"/>
                <w:b/>
                <w:bCs/>
                <w:sz w:val="18"/>
                <w:szCs w:val="24"/>
                <w:lang w:val="ru-RU"/>
              </w:rPr>
            </w:pPr>
          </w:p>
        </w:tc>
        <w:tc>
          <w:tcPr>
            <w:tcW w:w="1009" w:type="dxa"/>
          </w:tcPr>
          <w:p w14:paraId="6649CCC9" w14:textId="77777777" w:rsidR="00A928BE" w:rsidRPr="00A928BE" w:rsidRDefault="00A928BE" w:rsidP="00A928BE">
            <w:pPr>
              <w:jc w:val="both"/>
              <w:rPr>
                <w:rFonts w:eastAsia="Calibri"/>
                <w:b/>
                <w:bCs/>
                <w:sz w:val="18"/>
                <w:szCs w:val="24"/>
                <w:lang w:val="ru-RU"/>
              </w:rPr>
            </w:pPr>
          </w:p>
        </w:tc>
      </w:tr>
      <w:tr w:rsidR="00A928BE" w:rsidRPr="00A928BE" w14:paraId="75B53532" w14:textId="77777777" w:rsidTr="00952CD7">
        <w:tc>
          <w:tcPr>
            <w:tcW w:w="616" w:type="dxa"/>
          </w:tcPr>
          <w:p w14:paraId="5BBF3B3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34</w:t>
            </w:r>
          </w:p>
        </w:tc>
        <w:tc>
          <w:tcPr>
            <w:tcW w:w="1844" w:type="dxa"/>
          </w:tcPr>
          <w:p w14:paraId="5250161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Толщина покрытия</w:t>
            </w:r>
          </w:p>
        </w:tc>
        <w:tc>
          <w:tcPr>
            <w:tcW w:w="1711" w:type="dxa"/>
          </w:tcPr>
          <w:p w14:paraId="656C00B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Исследование керна и визуальное исследование или испытание прибора для измерения </w:t>
            </w:r>
            <w:r w:rsidRPr="00A928BE">
              <w:rPr>
                <w:rFonts w:eastAsia="Calibri"/>
                <w:sz w:val="24"/>
                <w:szCs w:val="24"/>
                <w:lang w:val="ru-RU"/>
              </w:rPr>
              <w:lastRenderedPageBreak/>
              <w:t>защитного слоя бетона</w:t>
            </w:r>
          </w:p>
        </w:tc>
        <w:tc>
          <w:tcPr>
            <w:tcW w:w="627" w:type="dxa"/>
          </w:tcPr>
          <w:p w14:paraId="7B6350B4" w14:textId="77777777" w:rsidR="00A928BE" w:rsidRPr="00A928BE" w:rsidRDefault="00A928BE" w:rsidP="00A928BE">
            <w:pPr>
              <w:jc w:val="both"/>
              <w:rPr>
                <w:rFonts w:eastAsia="Calibri"/>
                <w:sz w:val="24"/>
                <w:szCs w:val="24"/>
                <w:lang w:val="ru-RU"/>
              </w:rPr>
            </w:pPr>
          </w:p>
        </w:tc>
        <w:tc>
          <w:tcPr>
            <w:tcW w:w="948" w:type="dxa"/>
          </w:tcPr>
          <w:p w14:paraId="2C1BF165" w14:textId="77777777" w:rsidR="00A928BE" w:rsidRPr="00A928BE" w:rsidRDefault="00A928BE" w:rsidP="00A928BE">
            <w:pPr>
              <w:ind w:left="-24" w:right="-114"/>
              <w:jc w:val="both"/>
              <w:rPr>
                <w:rFonts w:eastAsia="Calibri"/>
                <w:sz w:val="24"/>
                <w:szCs w:val="24"/>
                <w:lang w:val="ru-RU"/>
              </w:rPr>
            </w:pPr>
            <w:r w:rsidRPr="00A928BE">
              <w:rPr>
                <w:rFonts w:eastAsia="Calibri"/>
                <w:sz w:val="24"/>
                <w:szCs w:val="24"/>
                <w:lang w:val="ru-RU"/>
              </w:rPr>
              <w:t>EN 12504-1</w:t>
            </w:r>
          </w:p>
        </w:tc>
        <w:tc>
          <w:tcPr>
            <w:tcW w:w="1952" w:type="dxa"/>
          </w:tcPr>
          <w:p w14:paraId="470867A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на тип элемента</w:t>
            </w:r>
          </w:p>
        </w:tc>
        <w:tc>
          <w:tcPr>
            <w:tcW w:w="797" w:type="dxa"/>
          </w:tcPr>
          <w:p w14:paraId="287DB289" w14:textId="77777777" w:rsidR="00A928BE" w:rsidRPr="00A928BE" w:rsidRDefault="00A928BE" w:rsidP="00A928BE">
            <w:pPr>
              <w:jc w:val="both"/>
              <w:rPr>
                <w:rFonts w:eastAsia="Calibri"/>
                <w:b/>
                <w:bCs/>
                <w:sz w:val="18"/>
                <w:szCs w:val="24"/>
                <w:lang w:val="ru-RU"/>
              </w:rPr>
            </w:pPr>
          </w:p>
        </w:tc>
        <w:tc>
          <w:tcPr>
            <w:tcW w:w="919" w:type="dxa"/>
          </w:tcPr>
          <w:p w14:paraId="7936FA12" w14:textId="77777777" w:rsidR="00A928BE" w:rsidRPr="00A928BE" w:rsidRDefault="00A928BE" w:rsidP="00A928BE">
            <w:pPr>
              <w:jc w:val="both"/>
              <w:rPr>
                <w:rFonts w:eastAsia="Calibri"/>
                <w:b/>
                <w:bCs/>
                <w:sz w:val="18"/>
                <w:szCs w:val="24"/>
                <w:lang w:val="ru-RU"/>
              </w:rPr>
            </w:pPr>
          </w:p>
        </w:tc>
        <w:tc>
          <w:tcPr>
            <w:tcW w:w="875" w:type="dxa"/>
          </w:tcPr>
          <w:p w14:paraId="4D248F9B" w14:textId="77777777" w:rsidR="00A928BE" w:rsidRPr="00A928BE" w:rsidRDefault="00A928BE" w:rsidP="00A928BE">
            <w:pPr>
              <w:jc w:val="both"/>
              <w:rPr>
                <w:rFonts w:eastAsia="Calibri"/>
                <w:b/>
                <w:bCs/>
                <w:sz w:val="18"/>
                <w:szCs w:val="24"/>
                <w:lang w:val="ru-RU"/>
              </w:rPr>
            </w:pPr>
          </w:p>
        </w:tc>
        <w:tc>
          <w:tcPr>
            <w:tcW w:w="797" w:type="dxa"/>
          </w:tcPr>
          <w:p w14:paraId="0EA60BF2"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color w:val="000000"/>
                <w:sz w:val="18"/>
                <w:szCs w:val="18"/>
                <w:lang w:val="ru-RU"/>
              </w:rPr>
              <w:t></w:t>
            </w:r>
          </w:p>
        </w:tc>
        <w:tc>
          <w:tcPr>
            <w:tcW w:w="778" w:type="dxa"/>
          </w:tcPr>
          <w:p w14:paraId="13250634" w14:textId="77777777" w:rsidR="00A928BE" w:rsidRPr="00A928BE" w:rsidRDefault="00A928BE" w:rsidP="00A928BE">
            <w:pPr>
              <w:jc w:val="both"/>
              <w:rPr>
                <w:rFonts w:eastAsia="Calibri"/>
                <w:b/>
                <w:bCs/>
                <w:sz w:val="18"/>
                <w:szCs w:val="24"/>
                <w:lang w:val="ru-RU"/>
              </w:rPr>
            </w:pPr>
          </w:p>
        </w:tc>
        <w:tc>
          <w:tcPr>
            <w:tcW w:w="1325" w:type="dxa"/>
          </w:tcPr>
          <w:p w14:paraId="0E6BB0B7" w14:textId="77777777" w:rsidR="00A928BE" w:rsidRPr="00A928BE" w:rsidRDefault="00A928BE" w:rsidP="00A928BE">
            <w:pPr>
              <w:jc w:val="both"/>
              <w:rPr>
                <w:rFonts w:eastAsia="Calibri"/>
                <w:b/>
                <w:bCs/>
                <w:sz w:val="18"/>
                <w:szCs w:val="24"/>
                <w:lang w:val="ru-RU"/>
              </w:rPr>
            </w:pPr>
          </w:p>
        </w:tc>
        <w:tc>
          <w:tcPr>
            <w:tcW w:w="539" w:type="dxa"/>
          </w:tcPr>
          <w:p w14:paraId="54671C52" w14:textId="77777777" w:rsidR="00A928BE" w:rsidRPr="00A928BE" w:rsidRDefault="00A928BE" w:rsidP="00A928BE">
            <w:pPr>
              <w:jc w:val="both"/>
              <w:rPr>
                <w:rFonts w:eastAsia="Calibri"/>
                <w:b/>
                <w:bCs/>
                <w:sz w:val="18"/>
                <w:szCs w:val="24"/>
                <w:lang w:val="ru-RU"/>
              </w:rPr>
            </w:pPr>
          </w:p>
        </w:tc>
        <w:tc>
          <w:tcPr>
            <w:tcW w:w="1009" w:type="dxa"/>
          </w:tcPr>
          <w:p w14:paraId="12B64657" w14:textId="77777777" w:rsidR="00A928BE" w:rsidRPr="00A928BE" w:rsidRDefault="00A928BE" w:rsidP="00A928BE">
            <w:pPr>
              <w:jc w:val="both"/>
              <w:rPr>
                <w:rFonts w:eastAsia="Calibri"/>
                <w:b/>
                <w:bCs/>
                <w:sz w:val="18"/>
                <w:szCs w:val="24"/>
                <w:lang w:val="ru-RU"/>
              </w:rPr>
            </w:pPr>
          </w:p>
        </w:tc>
      </w:tr>
    </w:tbl>
    <w:p w14:paraId="30470061" w14:textId="0E99042B" w:rsidR="0099153B" w:rsidRDefault="0099153B" w:rsidP="009609E8">
      <w:pPr>
        <w:pStyle w:val="a3"/>
        <w:tabs>
          <w:tab w:val="left" w:pos="851"/>
        </w:tabs>
        <w:spacing w:before="2"/>
        <w:ind w:firstLine="567"/>
        <w:jc w:val="both"/>
        <w:rPr>
          <w:lang w:val="ru-RU"/>
        </w:rPr>
      </w:pPr>
    </w:p>
    <w:tbl>
      <w:tblPr>
        <w:tblStyle w:val="14"/>
        <w:tblW w:w="14737" w:type="dxa"/>
        <w:tblLook w:val="04A0" w:firstRow="1" w:lastRow="0" w:firstColumn="1" w:lastColumn="0" w:noHBand="0" w:noVBand="1"/>
      </w:tblPr>
      <w:tblGrid>
        <w:gridCol w:w="610"/>
        <w:gridCol w:w="1838"/>
        <w:gridCol w:w="1874"/>
        <w:gridCol w:w="621"/>
        <w:gridCol w:w="941"/>
        <w:gridCol w:w="1944"/>
        <w:gridCol w:w="782"/>
        <w:gridCol w:w="911"/>
        <w:gridCol w:w="856"/>
        <w:gridCol w:w="785"/>
        <w:gridCol w:w="761"/>
        <w:gridCol w:w="1292"/>
        <w:gridCol w:w="534"/>
        <w:gridCol w:w="988"/>
      </w:tblGrid>
      <w:tr w:rsidR="00A928BE" w:rsidRPr="00A928BE" w14:paraId="274AA29C" w14:textId="77777777" w:rsidTr="00952CD7">
        <w:tc>
          <w:tcPr>
            <w:tcW w:w="610" w:type="dxa"/>
            <w:vMerge w:val="restart"/>
            <w:textDirection w:val="btLr"/>
          </w:tcPr>
          <w:p w14:paraId="3DE7476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Номер испытания или наблюдения. См. А.5.2.</w:t>
            </w:r>
          </w:p>
        </w:tc>
        <w:tc>
          <w:tcPr>
            <w:tcW w:w="1838" w:type="dxa"/>
            <w:vMerge w:val="restart"/>
            <w:textDirection w:val="btLr"/>
          </w:tcPr>
          <w:p w14:paraId="6CAC0141"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874" w:type="dxa"/>
            <w:vMerge w:val="restart"/>
            <w:textDirection w:val="btLr"/>
          </w:tcPr>
          <w:p w14:paraId="1DB90098"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21" w:type="dxa"/>
            <w:vMerge w:val="restart"/>
            <w:textDirection w:val="btLr"/>
          </w:tcPr>
          <w:p w14:paraId="5D5882E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41" w:type="dxa"/>
            <w:vMerge w:val="restart"/>
            <w:textDirection w:val="btLr"/>
          </w:tcPr>
          <w:p w14:paraId="27A4021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944" w:type="dxa"/>
            <w:vMerge w:val="restart"/>
            <w:textDirection w:val="btLr"/>
          </w:tcPr>
          <w:p w14:paraId="59F1CC9A"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6909" w:type="dxa"/>
            <w:gridSpan w:val="8"/>
          </w:tcPr>
          <w:p w14:paraId="2C432762"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31868FE3" w14:textId="77777777" w:rsidTr="00952CD7">
        <w:trPr>
          <w:cantSplit/>
          <w:trHeight w:val="1893"/>
        </w:trPr>
        <w:tc>
          <w:tcPr>
            <w:tcW w:w="610" w:type="dxa"/>
            <w:vMerge/>
          </w:tcPr>
          <w:p w14:paraId="754D0380" w14:textId="77777777" w:rsidR="00A928BE" w:rsidRPr="00A928BE" w:rsidRDefault="00A928BE" w:rsidP="00A928BE">
            <w:pPr>
              <w:jc w:val="both"/>
              <w:rPr>
                <w:rFonts w:eastAsia="Calibri"/>
                <w:sz w:val="24"/>
                <w:szCs w:val="24"/>
                <w:lang w:val="ru-RU"/>
              </w:rPr>
            </w:pPr>
          </w:p>
        </w:tc>
        <w:tc>
          <w:tcPr>
            <w:tcW w:w="1838" w:type="dxa"/>
            <w:vMerge/>
          </w:tcPr>
          <w:p w14:paraId="268C349F" w14:textId="77777777" w:rsidR="00A928BE" w:rsidRPr="00A928BE" w:rsidRDefault="00A928BE" w:rsidP="00A928BE">
            <w:pPr>
              <w:jc w:val="both"/>
              <w:rPr>
                <w:rFonts w:eastAsia="Calibri"/>
                <w:sz w:val="24"/>
                <w:szCs w:val="24"/>
                <w:lang w:val="ru-RU"/>
              </w:rPr>
            </w:pPr>
          </w:p>
        </w:tc>
        <w:tc>
          <w:tcPr>
            <w:tcW w:w="1874" w:type="dxa"/>
            <w:vMerge/>
          </w:tcPr>
          <w:p w14:paraId="6BCB799F" w14:textId="77777777" w:rsidR="00A928BE" w:rsidRPr="00A928BE" w:rsidRDefault="00A928BE" w:rsidP="00A928BE">
            <w:pPr>
              <w:jc w:val="both"/>
              <w:rPr>
                <w:rFonts w:eastAsia="Calibri"/>
                <w:sz w:val="24"/>
                <w:szCs w:val="24"/>
                <w:lang w:val="ru-RU"/>
              </w:rPr>
            </w:pPr>
          </w:p>
        </w:tc>
        <w:tc>
          <w:tcPr>
            <w:tcW w:w="621" w:type="dxa"/>
            <w:vMerge/>
          </w:tcPr>
          <w:p w14:paraId="7805BC00" w14:textId="77777777" w:rsidR="00A928BE" w:rsidRPr="00A928BE" w:rsidRDefault="00A928BE" w:rsidP="00A928BE">
            <w:pPr>
              <w:jc w:val="both"/>
              <w:rPr>
                <w:rFonts w:eastAsia="Calibri"/>
                <w:sz w:val="24"/>
                <w:szCs w:val="24"/>
                <w:lang w:val="ru-RU"/>
              </w:rPr>
            </w:pPr>
          </w:p>
        </w:tc>
        <w:tc>
          <w:tcPr>
            <w:tcW w:w="941" w:type="dxa"/>
            <w:vMerge/>
          </w:tcPr>
          <w:p w14:paraId="0F0A33EE" w14:textId="77777777" w:rsidR="00A928BE" w:rsidRPr="00A928BE" w:rsidRDefault="00A928BE" w:rsidP="00A928BE">
            <w:pPr>
              <w:jc w:val="both"/>
              <w:rPr>
                <w:rFonts w:eastAsia="Calibri"/>
                <w:sz w:val="24"/>
                <w:szCs w:val="24"/>
                <w:lang w:val="ru-RU"/>
              </w:rPr>
            </w:pPr>
          </w:p>
        </w:tc>
        <w:tc>
          <w:tcPr>
            <w:tcW w:w="1944" w:type="dxa"/>
            <w:vMerge/>
          </w:tcPr>
          <w:p w14:paraId="1576E28B" w14:textId="77777777" w:rsidR="00A928BE" w:rsidRPr="00A928BE" w:rsidRDefault="00A928BE" w:rsidP="00A928BE">
            <w:pPr>
              <w:jc w:val="both"/>
              <w:rPr>
                <w:rFonts w:eastAsia="Calibri"/>
                <w:sz w:val="24"/>
                <w:szCs w:val="24"/>
                <w:lang w:val="ru-RU"/>
              </w:rPr>
            </w:pPr>
          </w:p>
        </w:tc>
        <w:tc>
          <w:tcPr>
            <w:tcW w:w="782" w:type="dxa"/>
            <w:textDirection w:val="btLr"/>
          </w:tcPr>
          <w:p w14:paraId="0CDDA100"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tc>
        <w:tc>
          <w:tcPr>
            <w:tcW w:w="911" w:type="dxa"/>
            <w:textDirection w:val="btLr"/>
          </w:tcPr>
          <w:p w14:paraId="2D7640D0"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56" w:type="dxa"/>
            <w:textDirection w:val="btLr"/>
          </w:tcPr>
          <w:p w14:paraId="2CA12DC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85" w:type="dxa"/>
            <w:textDirection w:val="btLr"/>
          </w:tcPr>
          <w:p w14:paraId="3E66DAD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61" w:type="dxa"/>
            <w:textDirection w:val="btLr"/>
          </w:tcPr>
          <w:p w14:paraId="0AE5CA31"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292" w:type="dxa"/>
            <w:textDirection w:val="btLr"/>
          </w:tcPr>
          <w:p w14:paraId="2C8A5EBE"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5361678E" w14:textId="77777777" w:rsidR="00A928BE" w:rsidRPr="00A928BE" w:rsidRDefault="00A928BE" w:rsidP="00A928BE">
            <w:pPr>
              <w:ind w:left="113" w:right="113"/>
              <w:jc w:val="both"/>
              <w:rPr>
                <w:rFonts w:eastAsia="Calibri"/>
                <w:b/>
                <w:sz w:val="18"/>
                <w:szCs w:val="24"/>
                <w:lang w:val="ru-RU"/>
              </w:rPr>
            </w:pPr>
          </w:p>
          <w:p w14:paraId="5ACE85D4" w14:textId="77777777" w:rsidR="00A928BE" w:rsidRPr="00A928BE" w:rsidRDefault="00A928BE" w:rsidP="00A928BE">
            <w:pPr>
              <w:ind w:left="113" w:right="113"/>
              <w:jc w:val="both"/>
              <w:rPr>
                <w:rFonts w:eastAsia="Calibri"/>
                <w:b/>
                <w:sz w:val="18"/>
                <w:szCs w:val="24"/>
                <w:lang w:val="ru-RU"/>
              </w:rPr>
            </w:pPr>
          </w:p>
        </w:tc>
        <w:tc>
          <w:tcPr>
            <w:tcW w:w="534" w:type="dxa"/>
            <w:textDirection w:val="btLr"/>
          </w:tcPr>
          <w:p w14:paraId="3FF10EA7"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988" w:type="dxa"/>
            <w:textDirection w:val="btLr"/>
          </w:tcPr>
          <w:p w14:paraId="1DCBE11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07A33194" w14:textId="77777777" w:rsidTr="00952CD7">
        <w:tc>
          <w:tcPr>
            <w:tcW w:w="610" w:type="dxa"/>
            <w:vMerge/>
          </w:tcPr>
          <w:p w14:paraId="124AC638" w14:textId="77777777" w:rsidR="00A928BE" w:rsidRPr="00A928BE" w:rsidRDefault="00A928BE" w:rsidP="00A928BE">
            <w:pPr>
              <w:jc w:val="both"/>
              <w:rPr>
                <w:rFonts w:eastAsia="Calibri"/>
                <w:sz w:val="24"/>
                <w:szCs w:val="24"/>
                <w:lang w:val="ru-RU"/>
              </w:rPr>
            </w:pPr>
          </w:p>
        </w:tc>
        <w:tc>
          <w:tcPr>
            <w:tcW w:w="1838" w:type="dxa"/>
            <w:vMerge/>
          </w:tcPr>
          <w:p w14:paraId="59A30226" w14:textId="77777777" w:rsidR="00A928BE" w:rsidRPr="00A928BE" w:rsidRDefault="00A928BE" w:rsidP="00A928BE">
            <w:pPr>
              <w:jc w:val="both"/>
              <w:rPr>
                <w:rFonts w:eastAsia="Calibri"/>
                <w:sz w:val="24"/>
                <w:szCs w:val="24"/>
                <w:lang w:val="ru-RU"/>
              </w:rPr>
            </w:pPr>
          </w:p>
        </w:tc>
        <w:tc>
          <w:tcPr>
            <w:tcW w:w="1874" w:type="dxa"/>
            <w:vMerge/>
          </w:tcPr>
          <w:p w14:paraId="5D96414C" w14:textId="77777777" w:rsidR="00A928BE" w:rsidRPr="00A928BE" w:rsidRDefault="00A928BE" w:rsidP="00A928BE">
            <w:pPr>
              <w:jc w:val="both"/>
              <w:rPr>
                <w:rFonts w:eastAsia="Calibri"/>
                <w:sz w:val="24"/>
                <w:szCs w:val="24"/>
                <w:lang w:val="ru-RU"/>
              </w:rPr>
            </w:pPr>
          </w:p>
        </w:tc>
        <w:tc>
          <w:tcPr>
            <w:tcW w:w="621" w:type="dxa"/>
            <w:vMerge/>
          </w:tcPr>
          <w:p w14:paraId="6853E41D" w14:textId="77777777" w:rsidR="00A928BE" w:rsidRPr="00A928BE" w:rsidRDefault="00A928BE" w:rsidP="00A928BE">
            <w:pPr>
              <w:jc w:val="both"/>
              <w:rPr>
                <w:rFonts w:eastAsia="Calibri"/>
                <w:sz w:val="24"/>
                <w:szCs w:val="24"/>
                <w:lang w:val="ru-RU"/>
              </w:rPr>
            </w:pPr>
          </w:p>
        </w:tc>
        <w:tc>
          <w:tcPr>
            <w:tcW w:w="941" w:type="dxa"/>
            <w:vMerge/>
          </w:tcPr>
          <w:p w14:paraId="75630EC3" w14:textId="77777777" w:rsidR="00A928BE" w:rsidRPr="00A928BE" w:rsidRDefault="00A928BE" w:rsidP="00A928BE">
            <w:pPr>
              <w:jc w:val="both"/>
              <w:rPr>
                <w:rFonts w:eastAsia="Calibri"/>
                <w:sz w:val="24"/>
                <w:szCs w:val="24"/>
                <w:lang w:val="ru-RU"/>
              </w:rPr>
            </w:pPr>
          </w:p>
        </w:tc>
        <w:tc>
          <w:tcPr>
            <w:tcW w:w="1944" w:type="dxa"/>
            <w:vMerge/>
          </w:tcPr>
          <w:p w14:paraId="743A540F" w14:textId="77777777" w:rsidR="00A928BE" w:rsidRPr="00A928BE" w:rsidRDefault="00A928BE" w:rsidP="00A928BE">
            <w:pPr>
              <w:jc w:val="both"/>
              <w:rPr>
                <w:rFonts w:eastAsia="Calibri"/>
                <w:sz w:val="24"/>
                <w:szCs w:val="24"/>
                <w:lang w:val="ru-RU"/>
              </w:rPr>
            </w:pPr>
          </w:p>
        </w:tc>
        <w:tc>
          <w:tcPr>
            <w:tcW w:w="782" w:type="dxa"/>
          </w:tcPr>
          <w:p w14:paraId="7CB7C226"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911" w:type="dxa"/>
          </w:tcPr>
          <w:p w14:paraId="30A0320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856" w:type="dxa"/>
          </w:tcPr>
          <w:p w14:paraId="0CAB1021"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85" w:type="dxa"/>
          </w:tcPr>
          <w:p w14:paraId="19968B92"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61" w:type="dxa"/>
          </w:tcPr>
          <w:p w14:paraId="3F7521C0"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292" w:type="dxa"/>
          </w:tcPr>
          <w:p w14:paraId="0B9CA80E"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34" w:type="dxa"/>
          </w:tcPr>
          <w:p w14:paraId="13E7EABE"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988" w:type="dxa"/>
          </w:tcPr>
          <w:p w14:paraId="432543B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6848F212" w14:textId="77777777" w:rsidTr="00952CD7">
        <w:tc>
          <w:tcPr>
            <w:tcW w:w="610" w:type="dxa"/>
          </w:tcPr>
          <w:p w14:paraId="1AB19E6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35</w:t>
            </w:r>
          </w:p>
        </w:tc>
        <w:tc>
          <w:tcPr>
            <w:tcW w:w="1838" w:type="dxa"/>
          </w:tcPr>
          <w:p w14:paraId="2B17CD7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Адгезия покрытия, адгезия ремонтного материала</w:t>
            </w:r>
          </w:p>
        </w:tc>
        <w:tc>
          <w:tcPr>
            <w:tcW w:w="1874" w:type="dxa"/>
          </w:tcPr>
          <w:p w14:paraId="4B32DAA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Испытание на поперечный надрез Испытание на отрыв</w:t>
            </w:r>
          </w:p>
        </w:tc>
        <w:tc>
          <w:tcPr>
            <w:tcW w:w="621" w:type="dxa"/>
          </w:tcPr>
          <w:p w14:paraId="78F9F80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28ACFE75" w14:textId="77777777" w:rsidR="00A928BE" w:rsidRPr="00A928BE" w:rsidRDefault="00A928BE" w:rsidP="00A928BE">
            <w:pPr>
              <w:jc w:val="both"/>
              <w:rPr>
                <w:rFonts w:eastAsia="Calibri"/>
                <w:sz w:val="24"/>
                <w:szCs w:val="24"/>
                <w:lang w:val="ru-RU"/>
              </w:rPr>
            </w:pPr>
          </w:p>
          <w:p w14:paraId="0FAAA72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1" w:type="dxa"/>
          </w:tcPr>
          <w:p w14:paraId="20DB0BB6" w14:textId="77777777" w:rsidR="00A928BE" w:rsidRPr="00A928BE" w:rsidRDefault="00A928BE" w:rsidP="00A928BE">
            <w:pPr>
              <w:ind w:left="-88"/>
              <w:jc w:val="both"/>
              <w:rPr>
                <w:rFonts w:eastAsia="Calibri"/>
                <w:sz w:val="24"/>
                <w:szCs w:val="24"/>
                <w:lang w:val="en-US"/>
              </w:rPr>
            </w:pPr>
            <w:r w:rsidRPr="00A928BE">
              <w:rPr>
                <w:rFonts w:eastAsia="Calibri"/>
                <w:sz w:val="24"/>
                <w:szCs w:val="24"/>
                <w:lang w:val="en-US"/>
              </w:rPr>
              <w:t xml:space="preserve">EN ISO 2409 </w:t>
            </w:r>
            <w:r w:rsidRPr="00A928BE">
              <w:rPr>
                <w:rFonts w:eastAsia="Calibri"/>
                <w:sz w:val="24"/>
                <w:szCs w:val="24"/>
                <w:lang w:val="ru-RU"/>
              </w:rPr>
              <w:t>и</w:t>
            </w:r>
            <w:r w:rsidRPr="00A928BE">
              <w:rPr>
                <w:rFonts w:eastAsia="Calibri"/>
                <w:sz w:val="24"/>
                <w:szCs w:val="24"/>
                <w:lang w:val="en-US"/>
              </w:rPr>
              <w:t xml:space="preserve"> EN ISO 4624</w:t>
            </w:r>
          </w:p>
          <w:p w14:paraId="0E5D13B8" w14:textId="77777777" w:rsidR="00A928BE" w:rsidRPr="00A928BE" w:rsidRDefault="00A928BE" w:rsidP="00A928BE">
            <w:pPr>
              <w:ind w:left="-88" w:right="-167"/>
              <w:jc w:val="both"/>
              <w:rPr>
                <w:rFonts w:eastAsia="Calibri"/>
                <w:sz w:val="24"/>
                <w:szCs w:val="24"/>
                <w:lang w:val="ru-RU"/>
              </w:rPr>
            </w:pPr>
            <w:r w:rsidRPr="00A928BE">
              <w:rPr>
                <w:rFonts w:eastAsia="Calibri"/>
                <w:sz w:val="24"/>
                <w:szCs w:val="24"/>
                <w:lang w:val="ru-RU"/>
              </w:rPr>
              <w:t>EN 1542</w:t>
            </w:r>
            <w:r w:rsidRPr="00A928BE">
              <w:rPr>
                <w:rFonts w:eastAsia="Calibri"/>
                <w:sz w:val="24"/>
                <w:szCs w:val="24"/>
                <w:vertAlign w:val="superscript"/>
                <w:lang w:val="ru-RU"/>
              </w:rPr>
              <w:t>h</w:t>
            </w:r>
          </w:p>
        </w:tc>
        <w:tc>
          <w:tcPr>
            <w:tcW w:w="1944" w:type="dxa"/>
          </w:tcPr>
          <w:p w14:paraId="23CA421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для каждого типа поверхности или элемента</w:t>
            </w:r>
          </w:p>
        </w:tc>
        <w:tc>
          <w:tcPr>
            <w:tcW w:w="782" w:type="dxa"/>
          </w:tcPr>
          <w:p w14:paraId="2155B0A4" w14:textId="77777777" w:rsidR="00A928BE" w:rsidRPr="00A928BE" w:rsidRDefault="00A928BE" w:rsidP="00A928BE">
            <w:pPr>
              <w:jc w:val="both"/>
              <w:rPr>
                <w:rFonts w:eastAsia="Calibri"/>
                <w:b/>
                <w:bCs/>
                <w:sz w:val="18"/>
                <w:szCs w:val="24"/>
                <w:lang w:val="ru-RU"/>
              </w:rPr>
            </w:pPr>
          </w:p>
        </w:tc>
        <w:tc>
          <w:tcPr>
            <w:tcW w:w="911" w:type="dxa"/>
          </w:tcPr>
          <w:p w14:paraId="6F663FF8" w14:textId="77777777" w:rsidR="00A928BE" w:rsidRPr="00A928BE" w:rsidRDefault="00A928BE" w:rsidP="00A928BE">
            <w:pPr>
              <w:jc w:val="both"/>
              <w:rPr>
                <w:rFonts w:eastAsia="Calibri"/>
                <w:b/>
                <w:bCs/>
                <w:sz w:val="18"/>
                <w:szCs w:val="24"/>
                <w:lang w:val="ru-RU"/>
              </w:rPr>
            </w:pPr>
            <w:r w:rsidRPr="00A928BE">
              <w:rPr>
                <w:rFonts w:ascii="Calibri" w:eastAsia="Calibri" w:hAnsi="Calibri"/>
                <w:sz w:val="40"/>
                <w:szCs w:val="40"/>
                <w:lang w:val="ru-RU"/>
              </w:rPr>
              <w:t xml:space="preserve">▪ </w:t>
            </w:r>
          </w:p>
        </w:tc>
        <w:tc>
          <w:tcPr>
            <w:tcW w:w="856" w:type="dxa"/>
          </w:tcPr>
          <w:p w14:paraId="40B0F65E" w14:textId="77777777" w:rsidR="00A928BE" w:rsidRPr="00A928BE" w:rsidRDefault="00A928BE" w:rsidP="00A928BE">
            <w:pPr>
              <w:jc w:val="both"/>
              <w:rPr>
                <w:rFonts w:eastAsia="Calibri"/>
                <w:b/>
                <w:bCs/>
                <w:sz w:val="18"/>
                <w:szCs w:val="24"/>
                <w:lang w:val="ru-RU"/>
              </w:rPr>
            </w:pPr>
          </w:p>
        </w:tc>
        <w:tc>
          <w:tcPr>
            <w:tcW w:w="785" w:type="dxa"/>
          </w:tcPr>
          <w:p w14:paraId="5FE855EE"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761" w:type="dxa"/>
          </w:tcPr>
          <w:p w14:paraId="6F3566DF" w14:textId="77777777" w:rsidR="00A928BE" w:rsidRPr="00A928BE" w:rsidRDefault="00A928BE" w:rsidP="00A928BE">
            <w:pPr>
              <w:jc w:val="both"/>
              <w:rPr>
                <w:rFonts w:eastAsia="Calibri"/>
                <w:b/>
                <w:bCs/>
                <w:sz w:val="18"/>
                <w:szCs w:val="24"/>
                <w:lang w:val="ru-RU"/>
              </w:rPr>
            </w:pPr>
          </w:p>
        </w:tc>
        <w:tc>
          <w:tcPr>
            <w:tcW w:w="1292" w:type="dxa"/>
          </w:tcPr>
          <w:p w14:paraId="6EB869ED" w14:textId="77777777" w:rsidR="00A928BE" w:rsidRPr="00A928BE" w:rsidRDefault="00A928BE" w:rsidP="00A928BE">
            <w:pPr>
              <w:jc w:val="both"/>
              <w:rPr>
                <w:rFonts w:eastAsia="Calibri"/>
                <w:b/>
                <w:bCs/>
                <w:sz w:val="18"/>
                <w:szCs w:val="24"/>
                <w:lang w:val="ru-RU"/>
              </w:rPr>
            </w:pPr>
          </w:p>
        </w:tc>
        <w:tc>
          <w:tcPr>
            <w:tcW w:w="534" w:type="dxa"/>
          </w:tcPr>
          <w:p w14:paraId="33C49F1C" w14:textId="77777777" w:rsidR="00A928BE" w:rsidRPr="00A928BE" w:rsidRDefault="00A928BE" w:rsidP="00A928BE">
            <w:pPr>
              <w:jc w:val="both"/>
              <w:rPr>
                <w:rFonts w:eastAsia="Calibri"/>
                <w:b/>
                <w:bCs/>
                <w:sz w:val="18"/>
                <w:szCs w:val="24"/>
                <w:lang w:val="ru-RU"/>
              </w:rPr>
            </w:pPr>
          </w:p>
        </w:tc>
        <w:tc>
          <w:tcPr>
            <w:tcW w:w="988" w:type="dxa"/>
          </w:tcPr>
          <w:p w14:paraId="1918D24F" w14:textId="77777777" w:rsidR="00A928BE" w:rsidRPr="00A928BE" w:rsidRDefault="00A928BE" w:rsidP="00A928BE">
            <w:pPr>
              <w:jc w:val="both"/>
              <w:rPr>
                <w:rFonts w:eastAsia="Calibri"/>
                <w:b/>
                <w:bCs/>
                <w:sz w:val="18"/>
                <w:szCs w:val="24"/>
                <w:lang w:val="ru-RU"/>
              </w:rPr>
            </w:pPr>
          </w:p>
        </w:tc>
      </w:tr>
      <w:tr w:rsidR="00A928BE" w:rsidRPr="00A928BE" w14:paraId="424C0521" w14:textId="77777777" w:rsidTr="00952CD7">
        <w:tc>
          <w:tcPr>
            <w:tcW w:w="610" w:type="dxa"/>
          </w:tcPr>
          <w:p w14:paraId="517B806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36</w:t>
            </w:r>
          </w:p>
        </w:tc>
        <w:tc>
          <w:tcPr>
            <w:tcW w:w="1838" w:type="dxa"/>
          </w:tcPr>
          <w:p w14:paraId="09FA679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Прочность на сжатие</w:t>
            </w:r>
          </w:p>
        </w:tc>
        <w:tc>
          <w:tcPr>
            <w:tcW w:w="1874" w:type="dxa"/>
          </w:tcPr>
          <w:p w14:paraId="6664896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Исследование керна и дробление или отбойным молотком</w:t>
            </w:r>
          </w:p>
        </w:tc>
        <w:tc>
          <w:tcPr>
            <w:tcW w:w="621" w:type="dxa"/>
          </w:tcPr>
          <w:p w14:paraId="39F74EA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ТТ</w:t>
            </w:r>
          </w:p>
        </w:tc>
        <w:tc>
          <w:tcPr>
            <w:tcW w:w="941" w:type="dxa"/>
          </w:tcPr>
          <w:p w14:paraId="5F91B655" w14:textId="77777777" w:rsidR="00A928BE" w:rsidRPr="00A928BE" w:rsidRDefault="00A928BE" w:rsidP="00A928BE">
            <w:pPr>
              <w:ind w:left="-88"/>
              <w:jc w:val="both"/>
              <w:rPr>
                <w:rFonts w:eastAsia="Calibri"/>
                <w:sz w:val="24"/>
                <w:szCs w:val="24"/>
                <w:lang w:val="ru-RU"/>
              </w:rPr>
            </w:pPr>
            <w:r w:rsidRPr="00A928BE">
              <w:rPr>
                <w:rFonts w:eastAsia="Calibri"/>
                <w:sz w:val="24"/>
                <w:szCs w:val="24"/>
                <w:lang w:val="ru-RU"/>
              </w:rPr>
              <w:t>EN 12504-1 EN 12504-2</w:t>
            </w:r>
          </w:p>
        </w:tc>
        <w:tc>
          <w:tcPr>
            <w:tcW w:w="1944" w:type="dxa"/>
          </w:tcPr>
          <w:p w14:paraId="740CCE4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на тип элемента</w:t>
            </w:r>
          </w:p>
        </w:tc>
        <w:tc>
          <w:tcPr>
            <w:tcW w:w="782" w:type="dxa"/>
          </w:tcPr>
          <w:p w14:paraId="2A51FC6B" w14:textId="77777777" w:rsidR="00A928BE" w:rsidRPr="00A928BE" w:rsidRDefault="00A928BE" w:rsidP="00A928BE">
            <w:pPr>
              <w:jc w:val="both"/>
              <w:rPr>
                <w:rFonts w:eastAsia="Calibri"/>
                <w:b/>
                <w:bCs/>
                <w:sz w:val="18"/>
                <w:szCs w:val="24"/>
                <w:lang w:val="ru-RU"/>
              </w:rPr>
            </w:pPr>
          </w:p>
        </w:tc>
        <w:tc>
          <w:tcPr>
            <w:tcW w:w="911" w:type="dxa"/>
          </w:tcPr>
          <w:p w14:paraId="264D5623" w14:textId="77777777" w:rsidR="00A928BE" w:rsidRPr="00A928BE" w:rsidRDefault="00A928BE" w:rsidP="00A928BE">
            <w:pPr>
              <w:jc w:val="both"/>
              <w:rPr>
                <w:rFonts w:eastAsia="Calibri"/>
                <w:b/>
                <w:bCs/>
                <w:sz w:val="18"/>
                <w:szCs w:val="24"/>
                <w:lang w:val="ru-RU"/>
              </w:rPr>
            </w:pPr>
          </w:p>
        </w:tc>
        <w:tc>
          <w:tcPr>
            <w:tcW w:w="856" w:type="dxa"/>
          </w:tcPr>
          <w:p w14:paraId="7FEE3834" w14:textId="77777777" w:rsidR="00A928BE" w:rsidRPr="00A928BE" w:rsidRDefault="00A928BE" w:rsidP="00A928BE">
            <w:pPr>
              <w:jc w:val="both"/>
              <w:rPr>
                <w:rFonts w:eastAsia="Calibri"/>
                <w:b/>
                <w:bCs/>
                <w:sz w:val="18"/>
                <w:szCs w:val="24"/>
                <w:lang w:val="ru-RU"/>
              </w:rPr>
            </w:pPr>
          </w:p>
        </w:tc>
        <w:tc>
          <w:tcPr>
            <w:tcW w:w="785" w:type="dxa"/>
          </w:tcPr>
          <w:p w14:paraId="70EF2BA2"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761" w:type="dxa"/>
          </w:tcPr>
          <w:p w14:paraId="2269D2B9" w14:textId="77777777" w:rsidR="00A928BE" w:rsidRPr="00A928BE" w:rsidRDefault="00A928BE" w:rsidP="00A928BE">
            <w:pPr>
              <w:jc w:val="both"/>
              <w:rPr>
                <w:rFonts w:eastAsia="Calibri"/>
                <w:b/>
                <w:bCs/>
                <w:sz w:val="18"/>
                <w:szCs w:val="24"/>
                <w:lang w:val="ru-RU"/>
              </w:rPr>
            </w:pPr>
          </w:p>
        </w:tc>
        <w:tc>
          <w:tcPr>
            <w:tcW w:w="1292" w:type="dxa"/>
          </w:tcPr>
          <w:p w14:paraId="50C5DA33" w14:textId="77777777" w:rsidR="00A928BE" w:rsidRPr="00A928BE" w:rsidRDefault="00A928BE" w:rsidP="00A928BE">
            <w:pPr>
              <w:jc w:val="both"/>
              <w:rPr>
                <w:rFonts w:eastAsia="Calibri"/>
                <w:b/>
                <w:bCs/>
                <w:sz w:val="18"/>
                <w:szCs w:val="24"/>
                <w:lang w:val="ru-RU"/>
              </w:rPr>
            </w:pPr>
          </w:p>
        </w:tc>
        <w:tc>
          <w:tcPr>
            <w:tcW w:w="534" w:type="dxa"/>
          </w:tcPr>
          <w:p w14:paraId="5150ABF2" w14:textId="77777777" w:rsidR="00A928BE" w:rsidRPr="00A928BE" w:rsidRDefault="00A928BE" w:rsidP="00A928BE">
            <w:pPr>
              <w:jc w:val="both"/>
              <w:rPr>
                <w:rFonts w:eastAsia="Calibri"/>
                <w:b/>
                <w:bCs/>
                <w:sz w:val="18"/>
                <w:szCs w:val="24"/>
                <w:lang w:val="ru-RU"/>
              </w:rPr>
            </w:pPr>
          </w:p>
        </w:tc>
        <w:tc>
          <w:tcPr>
            <w:tcW w:w="988" w:type="dxa"/>
          </w:tcPr>
          <w:p w14:paraId="1EE13F74" w14:textId="77777777" w:rsidR="00A928BE" w:rsidRPr="00A928BE" w:rsidRDefault="00A928BE" w:rsidP="00A928BE">
            <w:pPr>
              <w:jc w:val="both"/>
              <w:rPr>
                <w:rFonts w:eastAsia="Calibri"/>
                <w:b/>
                <w:bCs/>
                <w:sz w:val="18"/>
                <w:szCs w:val="24"/>
                <w:lang w:val="ru-RU"/>
              </w:rPr>
            </w:pPr>
          </w:p>
        </w:tc>
      </w:tr>
      <w:tr w:rsidR="00A928BE" w:rsidRPr="00A928BE" w14:paraId="241FE8B9" w14:textId="77777777" w:rsidTr="00952CD7">
        <w:tc>
          <w:tcPr>
            <w:tcW w:w="610" w:type="dxa"/>
          </w:tcPr>
          <w:p w14:paraId="796DA17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37</w:t>
            </w:r>
          </w:p>
        </w:tc>
        <w:tc>
          <w:tcPr>
            <w:tcW w:w="1838" w:type="dxa"/>
          </w:tcPr>
          <w:p w14:paraId="7DD87AA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Плотность затвердевшего бетона</w:t>
            </w:r>
          </w:p>
        </w:tc>
        <w:tc>
          <w:tcPr>
            <w:tcW w:w="1874" w:type="dxa"/>
          </w:tcPr>
          <w:p w14:paraId="74E6D88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Насыщенный водой</w:t>
            </w:r>
          </w:p>
        </w:tc>
        <w:tc>
          <w:tcPr>
            <w:tcW w:w="621" w:type="dxa"/>
          </w:tcPr>
          <w:p w14:paraId="570E586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1" w:type="dxa"/>
          </w:tcPr>
          <w:p w14:paraId="5C61AC99" w14:textId="77777777" w:rsidR="00A928BE" w:rsidRPr="00A928BE" w:rsidRDefault="00A928BE" w:rsidP="00A928BE">
            <w:pPr>
              <w:ind w:left="-88"/>
              <w:jc w:val="both"/>
              <w:rPr>
                <w:rFonts w:eastAsia="Calibri"/>
                <w:sz w:val="24"/>
                <w:szCs w:val="24"/>
                <w:lang w:val="ru-RU"/>
              </w:rPr>
            </w:pPr>
            <w:r w:rsidRPr="00A928BE">
              <w:rPr>
                <w:rFonts w:eastAsia="Calibri"/>
                <w:sz w:val="24"/>
                <w:szCs w:val="24"/>
                <w:lang w:val="ru-RU"/>
              </w:rPr>
              <w:t>EN 12390-7</w:t>
            </w:r>
          </w:p>
        </w:tc>
        <w:tc>
          <w:tcPr>
            <w:tcW w:w="1944" w:type="dxa"/>
          </w:tcPr>
          <w:p w14:paraId="2A27533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после ремонта</w:t>
            </w:r>
          </w:p>
        </w:tc>
        <w:tc>
          <w:tcPr>
            <w:tcW w:w="782" w:type="dxa"/>
          </w:tcPr>
          <w:p w14:paraId="41B0DC9E" w14:textId="77777777" w:rsidR="00A928BE" w:rsidRPr="00A928BE" w:rsidRDefault="00A928BE" w:rsidP="00A928BE">
            <w:pPr>
              <w:jc w:val="both"/>
              <w:rPr>
                <w:rFonts w:eastAsia="Calibri"/>
                <w:b/>
                <w:bCs/>
                <w:sz w:val="18"/>
                <w:szCs w:val="24"/>
                <w:lang w:val="ru-RU"/>
              </w:rPr>
            </w:pPr>
          </w:p>
        </w:tc>
        <w:tc>
          <w:tcPr>
            <w:tcW w:w="911" w:type="dxa"/>
          </w:tcPr>
          <w:p w14:paraId="390C7F9A" w14:textId="77777777" w:rsidR="00A928BE" w:rsidRPr="00A928BE" w:rsidRDefault="00A928BE" w:rsidP="00A928BE">
            <w:pPr>
              <w:jc w:val="both"/>
              <w:rPr>
                <w:rFonts w:eastAsia="Calibri"/>
                <w:b/>
                <w:bCs/>
                <w:sz w:val="18"/>
                <w:szCs w:val="24"/>
                <w:lang w:val="ru-RU"/>
              </w:rPr>
            </w:pPr>
          </w:p>
        </w:tc>
        <w:tc>
          <w:tcPr>
            <w:tcW w:w="856" w:type="dxa"/>
          </w:tcPr>
          <w:p w14:paraId="2F88077F" w14:textId="77777777" w:rsidR="00A928BE" w:rsidRPr="00A928BE" w:rsidRDefault="00A928BE" w:rsidP="00A928BE">
            <w:pPr>
              <w:jc w:val="both"/>
              <w:rPr>
                <w:rFonts w:eastAsia="Calibri"/>
                <w:b/>
                <w:bCs/>
                <w:sz w:val="18"/>
                <w:szCs w:val="24"/>
                <w:lang w:val="ru-RU"/>
              </w:rPr>
            </w:pPr>
          </w:p>
        </w:tc>
        <w:tc>
          <w:tcPr>
            <w:tcW w:w="785" w:type="dxa"/>
          </w:tcPr>
          <w:p w14:paraId="109450BB"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761" w:type="dxa"/>
          </w:tcPr>
          <w:p w14:paraId="24E9D540" w14:textId="77777777" w:rsidR="00A928BE" w:rsidRPr="00A928BE" w:rsidRDefault="00A928BE" w:rsidP="00A928BE">
            <w:pPr>
              <w:jc w:val="both"/>
              <w:rPr>
                <w:rFonts w:eastAsia="Calibri"/>
                <w:b/>
                <w:bCs/>
                <w:sz w:val="18"/>
                <w:szCs w:val="24"/>
                <w:lang w:val="ru-RU"/>
              </w:rPr>
            </w:pPr>
          </w:p>
        </w:tc>
        <w:tc>
          <w:tcPr>
            <w:tcW w:w="1292" w:type="dxa"/>
          </w:tcPr>
          <w:p w14:paraId="39A6BE62" w14:textId="77777777" w:rsidR="00A928BE" w:rsidRPr="00A928BE" w:rsidRDefault="00A928BE" w:rsidP="00A928BE">
            <w:pPr>
              <w:jc w:val="both"/>
              <w:rPr>
                <w:rFonts w:eastAsia="Calibri"/>
                <w:b/>
                <w:bCs/>
                <w:sz w:val="18"/>
                <w:szCs w:val="24"/>
                <w:lang w:val="ru-RU"/>
              </w:rPr>
            </w:pPr>
          </w:p>
        </w:tc>
        <w:tc>
          <w:tcPr>
            <w:tcW w:w="534" w:type="dxa"/>
          </w:tcPr>
          <w:p w14:paraId="4CE2900A" w14:textId="77777777" w:rsidR="00A928BE" w:rsidRPr="00A928BE" w:rsidRDefault="00A928BE" w:rsidP="00A928BE">
            <w:pPr>
              <w:jc w:val="both"/>
              <w:rPr>
                <w:rFonts w:eastAsia="Calibri"/>
                <w:b/>
                <w:bCs/>
                <w:sz w:val="18"/>
                <w:szCs w:val="24"/>
                <w:lang w:val="ru-RU"/>
              </w:rPr>
            </w:pPr>
          </w:p>
        </w:tc>
        <w:tc>
          <w:tcPr>
            <w:tcW w:w="988" w:type="dxa"/>
          </w:tcPr>
          <w:p w14:paraId="2ABCB2B1" w14:textId="77777777" w:rsidR="00A928BE" w:rsidRPr="00A928BE" w:rsidRDefault="00A928BE" w:rsidP="00A928BE">
            <w:pPr>
              <w:jc w:val="both"/>
              <w:rPr>
                <w:rFonts w:eastAsia="Calibri"/>
                <w:b/>
                <w:bCs/>
                <w:sz w:val="18"/>
                <w:szCs w:val="24"/>
                <w:lang w:val="ru-RU"/>
              </w:rPr>
            </w:pPr>
          </w:p>
        </w:tc>
      </w:tr>
      <w:tr w:rsidR="00A928BE" w:rsidRPr="00A928BE" w14:paraId="23D301C1" w14:textId="77777777" w:rsidTr="00952CD7">
        <w:tc>
          <w:tcPr>
            <w:tcW w:w="610" w:type="dxa"/>
          </w:tcPr>
          <w:p w14:paraId="772FD26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38</w:t>
            </w:r>
          </w:p>
        </w:tc>
        <w:tc>
          <w:tcPr>
            <w:tcW w:w="1838" w:type="dxa"/>
          </w:tcPr>
          <w:p w14:paraId="00A89BE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Усадочные трещины в ремонтном растворе и бетоне</w:t>
            </w:r>
          </w:p>
        </w:tc>
        <w:tc>
          <w:tcPr>
            <w:tcW w:w="1874" w:type="dxa"/>
          </w:tcPr>
          <w:p w14:paraId="5F71D3F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Визуальное исследование</w:t>
            </w:r>
          </w:p>
          <w:p w14:paraId="2CDCBB6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Механический датчик</w:t>
            </w:r>
          </w:p>
        </w:tc>
        <w:tc>
          <w:tcPr>
            <w:tcW w:w="621" w:type="dxa"/>
          </w:tcPr>
          <w:p w14:paraId="2B0DAD6B"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46C29D4A" w14:textId="77777777" w:rsidR="00A928BE" w:rsidRPr="00A928BE" w:rsidRDefault="00A928BE" w:rsidP="00A928BE">
            <w:pPr>
              <w:jc w:val="both"/>
              <w:rPr>
                <w:rFonts w:eastAsia="Calibri"/>
                <w:sz w:val="24"/>
                <w:szCs w:val="24"/>
                <w:lang w:val="ru-RU"/>
              </w:rPr>
            </w:pPr>
          </w:p>
          <w:p w14:paraId="3318FB4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41" w:type="dxa"/>
          </w:tcPr>
          <w:p w14:paraId="606D5D29" w14:textId="77777777" w:rsidR="00A928BE" w:rsidRPr="00A928BE" w:rsidRDefault="00A928BE" w:rsidP="00A928BE">
            <w:pPr>
              <w:jc w:val="both"/>
              <w:rPr>
                <w:rFonts w:eastAsia="Calibri"/>
                <w:sz w:val="24"/>
                <w:szCs w:val="24"/>
                <w:lang w:val="ru-RU"/>
              </w:rPr>
            </w:pPr>
          </w:p>
        </w:tc>
        <w:tc>
          <w:tcPr>
            <w:tcW w:w="1944" w:type="dxa"/>
          </w:tcPr>
          <w:p w14:paraId="5E9BE3D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для оценки эффективности</w:t>
            </w:r>
          </w:p>
        </w:tc>
        <w:tc>
          <w:tcPr>
            <w:tcW w:w="782" w:type="dxa"/>
          </w:tcPr>
          <w:p w14:paraId="1D803879" w14:textId="77777777" w:rsidR="00A928BE" w:rsidRPr="00A928BE" w:rsidRDefault="00A928BE" w:rsidP="00A928BE">
            <w:pPr>
              <w:jc w:val="both"/>
              <w:rPr>
                <w:rFonts w:eastAsia="Calibri"/>
                <w:b/>
                <w:bCs/>
                <w:sz w:val="18"/>
                <w:szCs w:val="24"/>
                <w:lang w:val="ru-RU"/>
              </w:rPr>
            </w:pPr>
          </w:p>
        </w:tc>
        <w:tc>
          <w:tcPr>
            <w:tcW w:w="911" w:type="dxa"/>
          </w:tcPr>
          <w:p w14:paraId="5B03487B" w14:textId="77777777" w:rsidR="00A928BE" w:rsidRPr="00A928BE" w:rsidRDefault="00A928BE" w:rsidP="00A928BE">
            <w:pPr>
              <w:jc w:val="both"/>
              <w:rPr>
                <w:rFonts w:eastAsia="Calibri"/>
                <w:b/>
                <w:bCs/>
                <w:sz w:val="18"/>
                <w:szCs w:val="24"/>
                <w:lang w:val="ru-RU"/>
              </w:rPr>
            </w:pPr>
          </w:p>
        </w:tc>
        <w:tc>
          <w:tcPr>
            <w:tcW w:w="856" w:type="dxa"/>
          </w:tcPr>
          <w:p w14:paraId="28007E50" w14:textId="77777777" w:rsidR="00A928BE" w:rsidRPr="00A928BE" w:rsidRDefault="00A928BE" w:rsidP="00A928BE">
            <w:pPr>
              <w:jc w:val="both"/>
              <w:rPr>
                <w:rFonts w:eastAsia="Calibri"/>
                <w:b/>
                <w:bCs/>
                <w:sz w:val="18"/>
                <w:szCs w:val="24"/>
                <w:lang w:val="ru-RU"/>
              </w:rPr>
            </w:pPr>
          </w:p>
        </w:tc>
        <w:tc>
          <w:tcPr>
            <w:tcW w:w="785" w:type="dxa"/>
          </w:tcPr>
          <w:p w14:paraId="35FA7E8E"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761" w:type="dxa"/>
          </w:tcPr>
          <w:p w14:paraId="65D5EFF7" w14:textId="77777777" w:rsidR="00A928BE" w:rsidRPr="00A928BE" w:rsidRDefault="00A928BE" w:rsidP="00A928BE">
            <w:pPr>
              <w:jc w:val="both"/>
              <w:rPr>
                <w:rFonts w:eastAsia="Calibri"/>
                <w:b/>
                <w:bCs/>
                <w:sz w:val="18"/>
                <w:szCs w:val="24"/>
                <w:lang w:val="ru-RU"/>
              </w:rPr>
            </w:pPr>
          </w:p>
        </w:tc>
        <w:tc>
          <w:tcPr>
            <w:tcW w:w="1292" w:type="dxa"/>
          </w:tcPr>
          <w:p w14:paraId="5B63C386" w14:textId="77777777" w:rsidR="00A928BE" w:rsidRPr="00A928BE" w:rsidRDefault="00A928BE" w:rsidP="00A928BE">
            <w:pPr>
              <w:jc w:val="both"/>
              <w:rPr>
                <w:rFonts w:eastAsia="Calibri"/>
                <w:b/>
                <w:bCs/>
                <w:sz w:val="18"/>
                <w:szCs w:val="24"/>
                <w:lang w:val="ru-RU"/>
              </w:rPr>
            </w:pPr>
          </w:p>
        </w:tc>
        <w:tc>
          <w:tcPr>
            <w:tcW w:w="534" w:type="dxa"/>
          </w:tcPr>
          <w:p w14:paraId="1D50E1FE" w14:textId="77777777" w:rsidR="00A928BE" w:rsidRPr="00A928BE" w:rsidRDefault="00A928BE" w:rsidP="00A928BE">
            <w:pPr>
              <w:jc w:val="both"/>
              <w:rPr>
                <w:rFonts w:eastAsia="Calibri"/>
                <w:b/>
                <w:bCs/>
                <w:sz w:val="18"/>
                <w:szCs w:val="24"/>
                <w:lang w:val="ru-RU"/>
              </w:rPr>
            </w:pPr>
          </w:p>
        </w:tc>
        <w:tc>
          <w:tcPr>
            <w:tcW w:w="988" w:type="dxa"/>
          </w:tcPr>
          <w:p w14:paraId="42FA9FD8" w14:textId="77777777" w:rsidR="00A928BE" w:rsidRPr="00A928BE" w:rsidRDefault="00A928BE" w:rsidP="00A928BE">
            <w:pPr>
              <w:jc w:val="both"/>
              <w:rPr>
                <w:rFonts w:eastAsia="Calibri"/>
                <w:b/>
                <w:bCs/>
                <w:sz w:val="18"/>
                <w:szCs w:val="24"/>
                <w:lang w:val="ru-RU"/>
              </w:rPr>
            </w:pPr>
          </w:p>
        </w:tc>
      </w:tr>
      <w:tr w:rsidR="00A928BE" w:rsidRPr="00A928BE" w14:paraId="7780787D" w14:textId="77777777" w:rsidTr="00952CD7">
        <w:tc>
          <w:tcPr>
            <w:tcW w:w="610" w:type="dxa"/>
          </w:tcPr>
          <w:p w14:paraId="70F70C3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39</w:t>
            </w:r>
          </w:p>
        </w:tc>
        <w:tc>
          <w:tcPr>
            <w:tcW w:w="1838" w:type="dxa"/>
          </w:tcPr>
          <w:p w14:paraId="509DC37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Наличие пустот внутри и на обратной стороне затвердевшего ремонтного материала</w:t>
            </w:r>
          </w:p>
        </w:tc>
        <w:tc>
          <w:tcPr>
            <w:tcW w:w="1874" w:type="dxa"/>
          </w:tcPr>
          <w:p w14:paraId="4F61CDA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Ультразвуковой контроль или рентгенография или</w:t>
            </w:r>
            <w:r w:rsidRPr="00A928BE">
              <w:rPr>
                <w:rFonts w:ascii="Calibri" w:eastAsia="Calibri" w:hAnsi="Calibri"/>
                <w:lang w:val="ru-RU"/>
              </w:rPr>
              <w:t xml:space="preserve"> и</w:t>
            </w:r>
            <w:r w:rsidRPr="00A928BE">
              <w:rPr>
                <w:rFonts w:eastAsia="Calibri"/>
                <w:sz w:val="24"/>
                <w:szCs w:val="24"/>
                <w:lang w:val="ru-RU"/>
              </w:rPr>
              <w:t>сследование керна и визуальное исследование</w:t>
            </w:r>
          </w:p>
        </w:tc>
        <w:tc>
          <w:tcPr>
            <w:tcW w:w="621" w:type="dxa"/>
          </w:tcPr>
          <w:p w14:paraId="761B7CC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178F84FD" w14:textId="77777777" w:rsidR="00A928BE" w:rsidRPr="00A928BE" w:rsidRDefault="00A928BE" w:rsidP="00A928BE">
            <w:pPr>
              <w:jc w:val="both"/>
              <w:rPr>
                <w:rFonts w:eastAsia="Calibri"/>
                <w:sz w:val="24"/>
                <w:szCs w:val="24"/>
                <w:lang w:val="ru-RU"/>
              </w:rPr>
            </w:pPr>
          </w:p>
          <w:p w14:paraId="77EDA08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7233FA8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941" w:type="dxa"/>
          </w:tcPr>
          <w:p w14:paraId="4F1E5885" w14:textId="77777777" w:rsidR="00A928BE" w:rsidRPr="00A928BE" w:rsidRDefault="00A928BE" w:rsidP="00A928BE">
            <w:pPr>
              <w:ind w:left="-96"/>
              <w:jc w:val="both"/>
              <w:rPr>
                <w:rFonts w:eastAsia="Calibri"/>
                <w:sz w:val="24"/>
                <w:szCs w:val="24"/>
                <w:lang w:val="ru-RU"/>
              </w:rPr>
            </w:pPr>
            <w:r w:rsidRPr="00A928BE">
              <w:rPr>
                <w:rFonts w:eastAsia="Calibri"/>
                <w:sz w:val="24"/>
                <w:szCs w:val="24"/>
                <w:lang w:val="ru-RU"/>
              </w:rPr>
              <w:t>EN 12504-4 EN 12504-1</w:t>
            </w:r>
          </w:p>
        </w:tc>
        <w:tc>
          <w:tcPr>
            <w:tcW w:w="1944" w:type="dxa"/>
          </w:tcPr>
          <w:p w14:paraId="5A36B391" w14:textId="77777777" w:rsidR="00A928BE" w:rsidRPr="00A928BE" w:rsidRDefault="00A928BE" w:rsidP="00A928BE">
            <w:pPr>
              <w:jc w:val="both"/>
              <w:rPr>
                <w:rFonts w:eastAsia="Calibri"/>
                <w:sz w:val="24"/>
                <w:szCs w:val="24"/>
                <w:lang w:val="ru-RU"/>
              </w:rPr>
            </w:pPr>
          </w:p>
        </w:tc>
        <w:tc>
          <w:tcPr>
            <w:tcW w:w="782" w:type="dxa"/>
          </w:tcPr>
          <w:p w14:paraId="7F93A5ED" w14:textId="77777777" w:rsidR="00A928BE" w:rsidRPr="00A928BE" w:rsidRDefault="00A928BE" w:rsidP="00A928BE">
            <w:pPr>
              <w:jc w:val="both"/>
              <w:rPr>
                <w:rFonts w:eastAsia="Calibri"/>
                <w:b/>
                <w:bCs/>
                <w:sz w:val="18"/>
                <w:szCs w:val="24"/>
                <w:lang w:val="ru-RU"/>
              </w:rPr>
            </w:pPr>
          </w:p>
        </w:tc>
        <w:tc>
          <w:tcPr>
            <w:tcW w:w="911" w:type="dxa"/>
          </w:tcPr>
          <w:p w14:paraId="5E5176A6" w14:textId="77777777" w:rsidR="00A928BE" w:rsidRPr="00A928BE" w:rsidRDefault="00A928BE" w:rsidP="00A928BE">
            <w:pPr>
              <w:jc w:val="both"/>
              <w:rPr>
                <w:rFonts w:eastAsia="Calibri"/>
                <w:b/>
                <w:bCs/>
                <w:sz w:val="18"/>
                <w:szCs w:val="24"/>
                <w:lang w:val="ru-RU"/>
              </w:rPr>
            </w:pPr>
          </w:p>
        </w:tc>
        <w:tc>
          <w:tcPr>
            <w:tcW w:w="856" w:type="dxa"/>
          </w:tcPr>
          <w:p w14:paraId="76419A63" w14:textId="77777777" w:rsidR="00A928BE" w:rsidRPr="00A928BE" w:rsidRDefault="00A928BE" w:rsidP="00A928BE">
            <w:pPr>
              <w:jc w:val="both"/>
              <w:rPr>
                <w:rFonts w:eastAsia="Calibri"/>
                <w:b/>
                <w:bCs/>
                <w:sz w:val="18"/>
                <w:szCs w:val="24"/>
                <w:lang w:val="ru-RU"/>
              </w:rPr>
            </w:pPr>
          </w:p>
        </w:tc>
        <w:tc>
          <w:tcPr>
            <w:tcW w:w="785" w:type="dxa"/>
          </w:tcPr>
          <w:p w14:paraId="4DCCD13C"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761" w:type="dxa"/>
          </w:tcPr>
          <w:p w14:paraId="4583BBA5" w14:textId="77777777" w:rsidR="00A928BE" w:rsidRPr="00A928BE" w:rsidRDefault="00A928BE" w:rsidP="00A928BE">
            <w:pPr>
              <w:jc w:val="both"/>
              <w:rPr>
                <w:rFonts w:eastAsia="Calibri"/>
                <w:b/>
                <w:bCs/>
                <w:sz w:val="18"/>
                <w:szCs w:val="24"/>
                <w:lang w:val="ru-RU"/>
              </w:rPr>
            </w:pPr>
          </w:p>
        </w:tc>
        <w:tc>
          <w:tcPr>
            <w:tcW w:w="1292" w:type="dxa"/>
          </w:tcPr>
          <w:p w14:paraId="69C28267" w14:textId="77777777" w:rsidR="00A928BE" w:rsidRPr="00A928BE" w:rsidRDefault="00A928BE" w:rsidP="00A928BE">
            <w:pPr>
              <w:jc w:val="both"/>
              <w:rPr>
                <w:rFonts w:eastAsia="Calibri"/>
                <w:b/>
                <w:bCs/>
                <w:sz w:val="18"/>
                <w:szCs w:val="24"/>
                <w:lang w:val="ru-RU"/>
              </w:rPr>
            </w:pPr>
          </w:p>
        </w:tc>
        <w:tc>
          <w:tcPr>
            <w:tcW w:w="534" w:type="dxa"/>
          </w:tcPr>
          <w:p w14:paraId="6611A4F9" w14:textId="77777777" w:rsidR="00A928BE" w:rsidRPr="00A928BE" w:rsidRDefault="00A928BE" w:rsidP="00A928BE">
            <w:pPr>
              <w:jc w:val="both"/>
              <w:rPr>
                <w:rFonts w:eastAsia="Calibri"/>
                <w:b/>
                <w:bCs/>
                <w:sz w:val="18"/>
                <w:szCs w:val="24"/>
                <w:lang w:val="ru-RU"/>
              </w:rPr>
            </w:pPr>
          </w:p>
        </w:tc>
        <w:tc>
          <w:tcPr>
            <w:tcW w:w="988" w:type="dxa"/>
          </w:tcPr>
          <w:p w14:paraId="4DF2D274" w14:textId="77777777" w:rsidR="00A928BE" w:rsidRPr="00A928BE" w:rsidRDefault="00A928BE" w:rsidP="00A928BE">
            <w:pPr>
              <w:jc w:val="both"/>
              <w:rPr>
                <w:rFonts w:eastAsia="Calibri"/>
                <w:b/>
                <w:bCs/>
                <w:sz w:val="18"/>
                <w:szCs w:val="24"/>
                <w:lang w:val="ru-RU"/>
              </w:rPr>
            </w:pPr>
          </w:p>
        </w:tc>
      </w:tr>
    </w:tbl>
    <w:p w14:paraId="1F41A34A" w14:textId="4EDB863F" w:rsidR="00A928BE" w:rsidRDefault="00A928BE" w:rsidP="009609E8">
      <w:pPr>
        <w:pStyle w:val="a3"/>
        <w:tabs>
          <w:tab w:val="left" w:pos="851"/>
        </w:tabs>
        <w:spacing w:before="2"/>
        <w:ind w:firstLine="567"/>
        <w:jc w:val="both"/>
        <w:rPr>
          <w:lang w:val="ru-RU"/>
        </w:rPr>
      </w:pPr>
    </w:p>
    <w:p w14:paraId="56B9ED09" w14:textId="3810FA6C" w:rsidR="00A928BE" w:rsidRDefault="00A928BE" w:rsidP="009609E8">
      <w:pPr>
        <w:pStyle w:val="a3"/>
        <w:tabs>
          <w:tab w:val="left" w:pos="851"/>
        </w:tabs>
        <w:spacing w:before="2"/>
        <w:ind w:firstLine="567"/>
        <w:jc w:val="both"/>
        <w:rPr>
          <w:lang w:val="ru-RU"/>
        </w:rPr>
      </w:pPr>
    </w:p>
    <w:tbl>
      <w:tblPr>
        <w:tblStyle w:val="15"/>
        <w:tblW w:w="14737" w:type="dxa"/>
        <w:tblLook w:val="04A0" w:firstRow="1" w:lastRow="0" w:firstColumn="1" w:lastColumn="0" w:noHBand="0" w:noVBand="1"/>
      </w:tblPr>
      <w:tblGrid>
        <w:gridCol w:w="608"/>
        <w:gridCol w:w="1936"/>
        <w:gridCol w:w="1993"/>
        <w:gridCol w:w="616"/>
        <w:gridCol w:w="922"/>
        <w:gridCol w:w="1872"/>
        <w:gridCol w:w="768"/>
        <w:gridCol w:w="904"/>
        <w:gridCol w:w="839"/>
        <w:gridCol w:w="768"/>
        <w:gridCol w:w="747"/>
        <w:gridCol w:w="1264"/>
        <w:gridCol w:w="530"/>
        <w:gridCol w:w="970"/>
      </w:tblGrid>
      <w:tr w:rsidR="00A928BE" w:rsidRPr="00A928BE" w14:paraId="79CB84B4" w14:textId="77777777" w:rsidTr="00952CD7">
        <w:tc>
          <w:tcPr>
            <w:tcW w:w="608" w:type="dxa"/>
            <w:vMerge w:val="restart"/>
            <w:textDirection w:val="btLr"/>
          </w:tcPr>
          <w:p w14:paraId="29092B1F" w14:textId="77777777" w:rsidR="00A928BE" w:rsidRPr="00A928BE" w:rsidRDefault="00A928BE" w:rsidP="00A928BE">
            <w:pPr>
              <w:ind w:left="113" w:right="113"/>
              <w:jc w:val="both"/>
              <w:rPr>
                <w:rFonts w:eastAsia="Calibri"/>
                <w:b/>
                <w:sz w:val="24"/>
                <w:szCs w:val="24"/>
                <w:lang w:val="ru-RU"/>
              </w:rPr>
            </w:pPr>
            <w:bookmarkStart w:id="7" w:name="_Hlk141352668"/>
            <w:r w:rsidRPr="00A928BE">
              <w:rPr>
                <w:rFonts w:eastAsia="Calibri"/>
                <w:b/>
                <w:sz w:val="24"/>
                <w:szCs w:val="24"/>
                <w:lang w:val="ru-RU"/>
              </w:rPr>
              <w:t>Номер испытания или наблюдения. См. А.5.2.</w:t>
            </w:r>
          </w:p>
        </w:tc>
        <w:tc>
          <w:tcPr>
            <w:tcW w:w="1936" w:type="dxa"/>
            <w:vMerge w:val="restart"/>
            <w:textDirection w:val="btLr"/>
          </w:tcPr>
          <w:p w14:paraId="5FC8145C"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993" w:type="dxa"/>
            <w:vMerge w:val="restart"/>
            <w:textDirection w:val="btLr"/>
          </w:tcPr>
          <w:p w14:paraId="19C1EDE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16" w:type="dxa"/>
            <w:vMerge w:val="restart"/>
            <w:textDirection w:val="btLr"/>
          </w:tcPr>
          <w:p w14:paraId="3FD19B81"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22" w:type="dxa"/>
            <w:vMerge w:val="restart"/>
            <w:textDirection w:val="btLr"/>
          </w:tcPr>
          <w:p w14:paraId="674767BF"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872" w:type="dxa"/>
            <w:vMerge w:val="restart"/>
            <w:textDirection w:val="btLr"/>
          </w:tcPr>
          <w:p w14:paraId="3963F9F5"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6790" w:type="dxa"/>
            <w:gridSpan w:val="8"/>
          </w:tcPr>
          <w:p w14:paraId="4B78F13D"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02B08FF6" w14:textId="77777777" w:rsidTr="00952CD7">
        <w:trPr>
          <w:cantSplit/>
          <w:trHeight w:val="1893"/>
        </w:trPr>
        <w:tc>
          <w:tcPr>
            <w:tcW w:w="608" w:type="dxa"/>
            <w:vMerge/>
          </w:tcPr>
          <w:p w14:paraId="0FAEDB8A" w14:textId="77777777" w:rsidR="00A928BE" w:rsidRPr="00A928BE" w:rsidRDefault="00A928BE" w:rsidP="00A928BE">
            <w:pPr>
              <w:jc w:val="both"/>
              <w:rPr>
                <w:rFonts w:eastAsia="Calibri"/>
                <w:sz w:val="24"/>
                <w:szCs w:val="24"/>
                <w:lang w:val="ru-RU"/>
              </w:rPr>
            </w:pPr>
          </w:p>
        </w:tc>
        <w:tc>
          <w:tcPr>
            <w:tcW w:w="1936" w:type="dxa"/>
            <w:vMerge/>
          </w:tcPr>
          <w:p w14:paraId="4228F135" w14:textId="77777777" w:rsidR="00A928BE" w:rsidRPr="00A928BE" w:rsidRDefault="00A928BE" w:rsidP="00A928BE">
            <w:pPr>
              <w:jc w:val="both"/>
              <w:rPr>
                <w:rFonts w:eastAsia="Calibri"/>
                <w:sz w:val="24"/>
                <w:szCs w:val="24"/>
                <w:lang w:val="ru-RU"/>
              </w:rPr>
            </w:pPr>
          </w:p>
        </w:tc>
        <w:tc>
          <w:tcPr>
            <w:tcW w:w="1993" w:type="dxa"/>
            <w:vMerge/>
          </w:tcPr>
          <w:p w14:paraId="37BA614F" w14:textId="77777777" w:rsidR="00A928BE" w:rsidRPr="00A928BE" w:rsidRDefault="00A928BE" w:rsidP="00A928BE">
            <w:pPr>
              <w:jc w:val="both"/>
              <w:rPr>
                <w:rFonts w:eastAsia="Calibri"/>
                <w:sz w:val="24"/>
                <w:szCs w:val="24"/>
                <w:lang w:val="ru-RU"/>
              </w:rPr>
            </w:pPr>
          </w:p>
        </w:tc>
        <w:tc>
          <w:tcPr>
            <w:tcW w:w="616" w:type="dxa"/>
            <w:vMerge/>
          </w:tcPr>
          <w:p w14:paraId="0433F27D" w14:textId="77777777" w:rsidR="00A928BE" w:rsidRPr="00A928BE" w:rsidRDefault="00A928BE" w:rsidP="00A928BE">
            <w:pPr>
              <w:jc w:val="both"/>
              <w:rPr>
                <w:rFonts w:eastAsia="Calibri"/>
                <w:sz w:val="24"/>
                <w:szCs w:val="24"/>
                <w:lang w:val="ru-RU"/>
              </w:rPr>
            </w:pPr>
          </w:p>
        </w:tc>
        <w:tc>
          <w:tcPr>
            <w:tcW w:w="922" w:type="dxa"/>
            <w:vMerge/>
          </w:tcPr>
          <w:p w14:paraId="57EA5045" w14:textId="77777777" w:rsidR="00A928BE" w:rsidRPr="00A928BE" w:rsidRDefault="00A928BE" w:rsidP="00A928BE">
            <w:pPr>
              <w:jc w:val="both"/>
              <w:rPr>
                <w:rFonts w:eastAsia="Calibri"/>
                <w:sz w:val="24"/>
                <w:szCs w:val="24"/>
                <w:lang w:val="ru-RU"/>
              </w:rPr>
            </w:pPr>
          </w:p>
        </w:tc>
        <w:tc>
          <w:tcPr>
            <w:tcW w:w="1872" w:type="dxa"/>
            <w:vMerge/>
          </w:tcPr>
          <w:p w14:paraId="53163D02" w14:textId="77777777" w:rsidR="00A928BE" w:rsidRPr="00A928BE" w:rsidRDefault="00A928BE" w:rsidP="00A928BE">
            <w:pPr>
              <w:jc w:val="both"/>
              <w:rPr>
                <w:rFonts w:eastAsia="Calibri"/>
                <w:sz w:val="24"/>
                <w:szCs w:val="24"/>
                <w:lang w:val="ru-RU"/>
              </w:rPr>
            </w:pPr>
          </w:p>
        </w:tc>
        <w:tc>
          <w:tcPr>
            <w:tcW w:w="768" w:type="dxa"/>
            <w:textDirection w:val="btLr"/>
          </w:tcPr>
          <w:p w14:paraId="172F5CAE"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tc>
        <w:tc>
          <w:tcPr>
            <w:tcW w:w="904" w:type="dxa"/>
            <w:textDirection w:val="btLr"/>
          </w:tcPr>
          <w:p w14:paraId="0F0348B8"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39" w:type="dxa"/>
            <w:textDirection w:val="btLr"/>
          </w:tcPr>
          <w:p w14:paraId="0C097597"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68" w:type="dxa"/>
            <w:textDirection w:val="btLr"/>
          </w:tcPr>
          <w:p w14:paraId="61F0E4EA"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47" w:type="dxa"/>
            <w:textDirection w:val="btLr"/>
          </w:tcPr>
          <w:p w14:paraId="718AD4A6"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264" w:type="dxa"/>
            <w:textDirection w:val="btLr"/>
          </w:tcPr>
          <w:p w14:paraId="760CD6DE"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659BF882" w14:textId="77777777" w:rsidR="00A928BE" w:rsidRPr="00A928BE" w:rsidRDefault="00A928BE" w:rsidP="00A928BE">
            <w:pPr>
              <w:ind w:left="113" w:right="113"/>
              <w:jc w:val="both"/>
              <w:rPr>
                <w:rFonts w:eastAsia="Calibri"/>
                <w:b/>
                <w:sz w:val="18"/>
                <w:szCs w:val="24"/>
                <w:lang w:val="ru-RU"/>
              </w:rPr>
            </w:pPr>
          </w:p>
          <w:p w14:paraId="2B9988CA" w14:textId="77777777" w:rsidR="00A928BE" w:rsidRPr="00A928BE" w:rsidRDefault="00A928BE" w:rsidP="00A928BE">
            <w:pPr>
              <w:ind w:left="113" w:right="113"/>
              <w:jc w:val="both"/>
              <w:rPr>
                <w:rFonts w:eastAsia="Calibri"/>
                <w:b/>
                <w:sz w:val="18"/>
                <w:szCs w:val="24"/>
                <w:lang w:val="ru-RU"/>
              </w:rPr>
            </w:pPr>
          </w:p>
        </w:tc>
        <w:tc>
          <w:tcPr>
            <w:tcW w:w="530" w:type="dxa"/>
            <w:textDirection w:val="btLr"/>
          </w:tcPr>
          <w:p w14:paraId="3C2186FF"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970" w:type="dxa"/>
            <w:textDirection w:val="btLr"/>
          </w:tcPr>
          <w:p w14:paraId="6D44C7C4"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52770A23" w14:textId="77777777" w:rsidTr="00952CD7">
        <w:tc>
          <w:tcPr>
            <w:tcW w:w="608" w:type="dxa"/>
            <w:vMerge/>
          </w:tcPr>
          <w:p w14:paraId="4A8F7741" w14:textId="77777777" w:rsidR="00A928BE" w:rsidRPr="00A928BE" w:rsidRDefault="00A928BE" w:rsidP="00A928BE">
            <w:pPr>
              <w:jc w:val="both"/>
              <w:rPr>
                <w:rFonts w:eastAsia="Calibri"/>
                <w:sz w:val="24"/>
                <w:szCs w:val="24"/>
                <w:lang w:val="ru-RU"/>
              </w:rPr>
            </w:pPr>
          </w:p>
        </w:tc>
        <w:tc>
          <w:tcPr>
            <w:tcW w:w="1936" w:type="dxa"/>
            <w:vMerge/>
          </w:tcPr>
          <w:p w14:paraId="7CDEDCDE" w14:textId="77777777" w:rsidR="00A928BE" w:rsidRPr="00A928BE" w:rsidRDefault="00A928BE" w:rsidP="00A928BE">
            <w:pPr>
              <w:jc w:val="both"/>
              <w:rPr>
                <w:rFonts w:eastAsia="Calibri"/>
                <w:sz w:val="24"/>
                <w:szCs w:val="24"/>
                <w:lang w:val="ru-RU"/>
              </w:rPr>
            </w:pPr>
          </w:p>
        </w:tc>
        <w:tc>
          <w:tcPr>
            <w:tcW w:w="1993" w:type="dxa"/>
            <w:vMerge/>
          </w:tcPr>
          <w:p w14:paraId="0CCC22D8" w14:textId="77777777" w:rsidR="00A928BE" w:rsidRPr="00A928BE" w:rsidRDefault="00A928BE" w:rsidP="00A928BE">
            <w:pPr>
              <w:jc w:val="both"/>
              <w:rPr>
                <w:rFonts w:eastAsia="Calibri"/>
                <w:sz w:val="24"/>
                <w:szCs w:val="24"/>
                <w:lang w:val="ru-RU"/>
              </w:rPr>
            </w:pPr>
          </w:p>
        </w:tc>
        <w:tc>
          <w:tcPr>
            <w:tcW w:w="616" w:type="dxa"/>
            <w:vMerge/>
          </w:tcPr>
          <w:p w14:paraId="0E61650E" w14:textId="77777777" w:rsidR="00A928BE" w:rsidRPr="00A928BE" w:rsidRDefault="00A928BE" w:rsidP="00A928BE">
            <w:pPr>
              <w:jc w:val="both"/>
              <w:rPr>
                <w:rFonts w:eastAsia="Calibri"/>
                <w:sz w:val="24"/>
                <w:szCs w:val="24"/>
                <w:lang w:val="ru-RU"/>
              </w:rPr>
            </w:pPr>
          </w:p>
        </w:tc>
        <w:tc>
          <w:tcPr>
            <w:tcW w:w="922" w:type="dxa"/>
            <w:vMerge/>
          </w:tcPr>
          <w:p w14:paraId="496E807C" w14:textId="77777777" w:rsidR="00A928BE" w:rsidRPr="00A928BE" w:rsidRDefault="00A928BE" w:rsidP="00A928BE">
            <w:pPr>
              <w:jc w:val="both"/>
              <w:rPr>
                <w:rFonts w:eastAsia="Calibri"/>
                <w:sz w:val="24"/>
                <w:szCs w:val="24"/>
                <w:lang w:val="ru-RU"/>
              </w:rPr>
            </w:pPr>
          </w:p>
        </w:tc>
        <w:tc>
          <w:tcPr>
            <w:tcW w:w="1872" w:type="dxa"/>
            <w:vMerge/>
          </w:tcPr>
          <w:p w14:paraId="2F43E9F1" w14:textId="77777777" w:rsidR="00A928BE" w:rsidRPr="00A928BE" w:rsidRDefault="00A928BE" w:rsidP="00A928BE">
            <w:pPr>
              <w:jc w:val="both"/>
              <w:rPr>
                <w:rFonts w:eastAsia="Calibri"/>
                <w:sz w:val="24"/>
                <w:szCs w:val="24"/>
                <w:lang w:val="ru-RU"/>
              </w:rPr>
            </w:pPr>
          </w:p>
        </w:tc>
        <w:tc>
          <w:tcPr>
            <w:tcW w:w="768" w:type="dxa"/>
          </w:tcPr>
          <w:p w14:paraId="5B7294AC"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904" w:type="dxa"/>
          </w:tcPr>
          <w:p w14:paraId="55BE6752"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839" w:type="dxa"/>
          </w:tcPr>
          <w:p w14:paraId="048E90A8"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68" w:type="dxa"/>
          </w:tcPr>
          <w:p w14:paraId="6C5024AA"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47" w:type="dxa"/>
          </w:tcPr>
          <w:p w14:paraId="599B9155"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264" w:type="dxa"/>
          </w:tcPr>
          <w:p w14:paraId="40234238"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30" w:type="dxa"/>
          </w:tcPr>
          <w:p w14:paraId="23B03E1B"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970" w:type="dxa"/>
          </w:tcPr>
          <w:p w14:paraId="3B4B4A88"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bookmarkEnd w:id="7"/>
      <w:tr w:rsidR="00A928BE" w:rsidRPr="00A928BE" w14:paraId="6341C27C" w14:textId="77777777" w:rsidTr="00952CD7">
        <w:tc>
          <w:tcPr>
            <w:tcW w:w="608" w:type="dxa"/>
          </w:tcPr>
          <w:p w14:paraId="3BCCCC8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40</w:t>
            </w:r>
          </w:p>
        </w:tc>
        <w:tc>
          <w:tcPr>
            <w:tcW w:w="1936" w:type="dxa"/>
          </w:tcPr>
          <w:p w14:paraId="3ACF8C3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Положение арматуры</w:t>
            </w:r>
          </w:p>
        </w:tc>
        <w:tc>
          <w:tcPr>
            <w:tcW w:w="1993" w:type="dxa"/>
          </w:tcPr>
          <w:p w14:paraId="4743222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 xml:space="preserve">Визуальное исследование. Контроль </w:t>
            </w:r>
            <w:r w:rsidRPr="00A928BE">
              <w:rPr>
                <w:rFonts w:eastAsia="Calibri"/>
                <w:sz w:val="24"/>
                <w:szCs w:val="24"/>
                <w:lang w:val="ru-RU"/>
              </w:rPr>
              <w:lastRenderedPageBreak/>
              <w:t>защитного слоя или другие методы неразрушающего контроля</w:t>
            </w:r>
          </w:p>
        </w:tc>
        <w:tc>
          <w:tcPr>
            <w:tcW w:w="616" w:type="dxa"/>
          </w:tcPr>
          <w:p w14:paraId="7581010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О Т</w:t>
            </w:r>
          </w:p>
        </w:tc>
        <w:tc>
          <w:tcPr>
            <w:tcW w:w="922" w:type="dxa"/>
          </w:tcPr>
          <w:p w14:paraId="7111A72F" w14:textId="77777777" w:rsidR="00A928BE" w:rsidRPr="00A928BE" w:rsidRDefault="00A928BE" w:rsidP="00A928BE">
            <w:pPr>
              <w:jc w:val="both"/>
              <w:rPr>
                <w:rFonts w:eastAsia="Calibri"/>
                <w:sz w:val="24"/>
                <w:szCs w:val="24"/>
                <w:lang w:val="ru-RU"/>
              </w:rPr>
            </w:pPr>
          </w:p>
        </w:tc>
        <w:tc>
          <w:tcPr>
            <w:tcW w:w="1872" w:type="dxa"/>
          </w:tcPr>
          <w:p w14:paraId="4D47AC16" w14:textId="77777777" w:rsidR="00A928BE" w:rsidRPr="00A928BE" w:rsidRDefault="00A928BE" w:rsidP="00A928BE">
            <w:pPr>
              <w:jc w:val="both"/>
              <w:rPr>
                <w:rFonts w:eastAsia="Calibri"/>
                <w:sz w:val="24"/>
                <w:szCs w:val="24"/>
                <w:lang w:val="ru-RU"/>
              </w:rPr>
            </w:pPr>
          </w:p>
        </w:tc>
        <w:tc>
          <w:tcPr>
            <w:tcW w:w="768" w:type="dxa"/>
          </w:tcPr>
          <w:p w14:paraId="51A1A521" w14:textId="77777777" w:rsidR="00A928BE" w:rsidRPr="00A928BE" w:rsidRDefault="00A928BE" w:rsidP="00A928BE">
            <w:pPr>
              <w:jc w:val="both"/>
              <w:rPr>
                <w:rFonts w:eastAsia="Calibri"/>
                <w:b/>
                <w:bCs/>
                <w:sz w:val="18"/>
                <w:szCs w:val="24"/>
                <w:lang w:val="ru-RU"/>
              </w:rPr>
            </w:pPr>
          </w:p>
        </w:tc>
        <w:tc>
          <w:tcPr>
            <w:tcW w:w="904" w:type="dxa"/>
          </w:tcPr>
          <w:p w14:paraId="4148B45C" w14:textId="77777777" w:rsidR="00A928BE" w:rsidRPr="00A928BE" w:rsidRDefault="00A928BE" w:rsidP="00A928BE">
            <w:pPr>
              <w:jc w:val="both"/>
              <w:rPr>
                <w:rFonts w:eastAsia="Calibri"/>
                <w:b/>
                <w:bCs/>
                <w:sz w:val="18"/>
                <w:szCs w:val="24"/>
                <w:lang w:val="ru-RU"/>
              </w:rPr>
            </w:pPr>
          </w:p>
        </w:tc>
        <w:tc>
          <w:tcPr>
            <w:tcW w:w="839" w:type="dxa"/>
          </w:tcPr>
          <w:p w14:paraId="1D3C114E" w14:textId="77777777" w:rsidR="00A928BE" w:rsidRPr="00A928BE" w:rsidRDefault="00A928BE" w:rsidP="00A928BE">
            <w:pPr>
              <w:jc w:val="both"/>
              <w:rPr>
                <w:rFonts w:eastAsia="Calibri"/>
                <w:b/>
                <w:bCs/>
                <w:sz w:val="18"/>
                <w:szCs w:val="24"/>
                <w:lang w:val="ru-RU"/>
              </w:rPr>
            </w:pPr>
          </w:p>
        </w:tc>
        <w:tc>
          <w:tcPr>
            <w:tcW w:w="768" w:type="dxa"/>
          </w:tcPr>
          <w:p w14:paraId="247095AF" w14:textId="77777777" w:rsidR="00A928BE" w:rsidRPr="00A928BE" w:rsidRDefault="00A928BE" w:rsidP="00A928BE">
            <w:pPr>
              <w:jc w:val="both"/>
              <w:rPr>
                <w:rFonts w:eastAsia="Calibri"/>
                <w:b/>
                <w:bCs/>
                <w:sz w:val="18"/>
                <w:szCs w:val="24"/>
                <w:lang w:val="ru-RU"/>
              </w:rPr>
            </w:pPr>
          </w:p>
        </w:tc>
        <w:tc>
          <w:tcPr>
            <w:tcW w:w="747" w:type="dxa"/>
          </w:tcPr>
          <w:p w14:paraId="0E2B24D5" w14:textId="77777777" w:rsidR="00A928BE" w:rsidRPr="00A928BE" w:rsidRDefault="00A928BE" w:rsidP="00A928BE">
            <w:pPr>
              <w:jc w:val="both"/>
              <w:rPr>
                <w:rFonts w:eastAsia="Calibri"/>
                <w:b/>
                <w:bCs/>
                <w:sz w:val="24"/>
                <w:szCs w:val="24"/>
                <w:lang w:val="ru-RU"/>
              </w:rPr>
            </w:pPr>
            <w:r w:rsidRPr="00A928BE">
              <w:rPr>
                <w:rFonts w:ascii="Wingdings" w:eastAsia="Calibri" w:hAnsi="Wingdings" w:cs="Wingdings"/>
                <w:sz w:val="18"/>
                <w:szCs w:val="18"/>
                <w:lang w:val="ru-RU"/>
              </w:rPr>
              <w:t></w:t>
            </w:r>
          </w:p>
        </w:tc>
        <w:tc>
          <w:tcPr>
            <w:tcW w:w="1264" w:type="dxa"/>
          </w:tcPr>
          <w:p w14:paraId="2830B315" w14:textId="77777777" w:rsidR="00A928BE" w:rsidRPr="00A928BE" w:rsidRDefault="00A928BE" w:rsidP="00A928BE">
            <w:pPr>
              <w:jc w:val="both"/>
              <w:rPr>
                <w:rFonts w:eastAsia="Calibri"/>
                <w:b/>
                <w:bCs/>
                <w:sz w:val="24"/>
                <w:szCs w:val="24"/>
                <w:lang w:val="ru-RU"/>
              </w:rPr>
            </w:pPr>
            <w:r w:rsidRPr="00A928BE">
              <w:rPr>
                <w:rFonts w:ascii="Wingdings" w:eastAsia="Calibri" w:hAnsi="Wingdings" w:cs="Wingdings"/>
                <w:sz w:val="18"/>
                <w:szCs w:val="18"/>
                <w:lang w:val="ru-RU"/>
              </w:rPr>
              <w:t></w:t>
            </w:r>
          </w:p>
        </w:tc>
        <w:tc>
          <w:tcPr>
            <w:tcW w:w="530" w:type="dxa"/>
          </w:tcPr>
          <w:p w14:paraId="6F52ECD7" w14:textId="77777777" w:rsidR="00A928BE" w:rsidRPr="00A928BE" w:rsidRDefault="00A928BE" w:rsidP="00A928BE">
            <w:pPr>
              <w:jc w:val="both"/>
              <w:rPr>
                <w:rFonts w:eastAsia="Calibri"/>
                <w:b/>
                <w:bCs/>
                <w:sz w:val="18"/>
                <w:szCs w:val="24"/>
                <w:lang w:val="ru-RU"/>
              </w:rPr>
            </w:pPr>
          </w:p>
        </w:tc>
        <w:tc>
          <w:tcPr>
            <w:tcW w:w="970" w:type="dxa"/>
          </w:tcPr>
          <w:p w14:paraId="5B54E77E" w14:textId="77777777" w:rsidR="00A928BE" w:rsidRPr="00A928BE" w:rsidRDefault="00A928BE" w:rsidP="00A928BE">
            <w:pPr>
              <w:jc w:val="both"/>
              <w:rPr>
                <w:rFonts w:eastAsia="Calibri"/>
                <w:b/>
                <w:bCs/>
                <w:sz w:val="18"/>
                <w:szCs w:val="24"/>
                <w:lang w:val="ru-RU"/>
              </w:rPr>
            </w:pPr>
          </w:p>
        </w:tc>
      </w:tr>
      <w:tr w:rsidR="00A928BE" w:rsidRPr="00A928BE" w14:paraId="29BE5EBF" w14:textId="77777777" w:rsidTr="00952CD7">
        <w:tc>
          <w:tcPr>
            <w:tcW w:w="608" w:type="dxa"/>
          </w:tcPr>
          <w:p w14:paraId="6CCEF69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lastRenderedPageBreak/>
              <w:t>41</w:t>
            </w:r>
          </w:p>
        </w:tc>
        <w:tc>
          <w:tcPr>
            <w:tcW w:w="1936" w:type="dxa"/>
          </w:tcPr>
          <w:p w14:paraId="5AD7267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Сцепление арматуры</w:t>
            </w:r>
          </w:p>
        </w:tc>
        <w:tc>
          <w:tcPr>
            <w:tcW w:w="1993" w:type="dxa"/>
          </w:tcPr>
          <w:p w14:paraId="0AEBB02D" w14:textId="77777777" w:rsidR="00A928BE" w:rsidRPr="00A928BE" w:rsidRDefault="00A928BE" w:rsidP="00A928BE">
            <w:pPr>
              <w:ind w:right="-75"/>
              <w:jc w:val="both"/>
              <w:rPr>
                <w:rFonts w:eastAsia="Calibri"/>
                <w:sz w:val="24"/>
                <w:szCs w:val="24"/>
                <w:lang w:val="ru-RU"/>
              </w:rPr>
            </w:pPr>
            <w:r w:rsidRPr="00A928BE">
              <w:rPr>
                <w:rFonts w:eastAsia="Calibri"/>
                <w:sz w:val="24"/>
                <w:szCs w:val="24"/>
                <w:lang w:val="ru-RU"/>
              </w:rPr>
              <w:t>Испытание на отрыв</w:t>
            </w:r>
          </w:p>
        </w:tc>
        <w:tc>
          <w:tcPr>
            <w:tcW w:w="616" w:type="dxa"/>
          </w:tcPr>
          <w:p w14:paraId="0ED2550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22" w:type="dxa"/>
          </w:tcPr>
          <w:p w14:paraId="36142371"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EN 1881</w:t>
            </w:r>
          </w:p>
        </w:tc>
        <w:tc>
          <w:tcPr>
            <w:tcW w:w="1872" w:type="dxa"/>
          </w:tcPr>
          <w:p w14:paraId="3DA0673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 соответствии с требованием</w:t>
            </w:r>
          </w:p>
        </w:tc>
        <w:tc>
          <w:tcPr>
            <w:tcW w:w="768" w:type="dxa"/>
          </w:tcPr>
          <w:p w14:paraId="4DA56A0C" w14:textId="77777777" w:rsidR="00A928BE" w:rsidRPr="00A928BE" w:rsidRDefault="00A928BE" w:rsidP="00A928BE">
            <w:pPr>
              <w:jc w:val="both"/>
              <w:rPr>
                <w:rFonts w:eastAsia="Calibri"/>
                <w:b/>
                <w:bCs/>
                <w:sz w:val="18"/>
                <w:szCs w:val="24"/>
                <w:lang w:val="ru-RU"/>
              </w:rPr>
            </w:pPr>
          </w:p>
        </w:tc>
        <w:tc>
          <w:tcPr>
            <w:tcW w:w="904" w:type="dxa"/>
          </w:tcPr>
          <w:p w14:paraId="5DE234DC" w14:textId="77777777" w:rsidR="00A928BE" w:rsidRPr="00A928BE" w:rsidRDefault="00A928BE" w:rsidP="00A928BE">
            <w:pPr>
              <w:jc w:val="both"/>
              <w:rPr>
                <w:rFonts w:eastAsia="Calibri"/>
                <w:b/>
                <w:bCs/>
                <w:sz w:val="18"/>
                <w:szCs w:val="24"/>
                <w:lang w:val="ru-RU"/>
              </w:rPr>
            </w:pPr>
          </w:p>
        </w:tc>
        <w:tc>
          <w:tcPr>
            <w:tcW w:w="839" w:type="dxa"/>
          </w:tcPr>
          <w:p w14:paraId="4A12C858" w14:textId="77777777" w:rsidR="00A928BE" w:rsidRPr="00A928BE" w:rsidRDefault="00A928BE" w:rsidP="00A928BE">
            <w:pPr>
              <w:jc w:val="both"/>
              <w:rPr>
                <w:rFonts w:eastAsia="Calibri"/>
                <w:b/>
                <w:bCs/>
                <w:sz w:val="18"/>
                <w:szCs w:val="24"/>
                <w:lang w:val="ru-RU"/>
              </w:rPr>
            </w:pPr>
          </w:p>
        </w:tc>
        <w:tc>
          <w:tcPr>
            <w:tcW w:w="768" w:type="dxa"/>
          </w:tcPr>
          <w:p w14:paraId="4D9CAB70" w14:textId="77777777" w:rsidR="00A928BE" w:rsidRPr="00A928BE" w:rsidRDefault="00A928BE" w:rsidP="00A928BE">
            <w:pPr>
              <w:jc w:val="both"/>
              <w:rPr>
                <w:rFonts w:eastAsia="Calibri"/>
                <w:b/>
                <w:bCs/>
                <w:sz w:val="18"/>
                <w:szCs w:val="24"/>
                <w:lang w:val="ru-RU"/>
              </w:rPr>
            </w:pPr>
          </w:p>
        </w:tc>
        <w:tc>
          <w:tcPr>
            <w:tcW w:w="747" w:type="dxa"/>
          </w:tcPr>
          <w:p w14:paraId="0E69CEDE" w14:textId="77777777" w:rsidR="00A928BE" w:rsidRPr="00A928BE" w:rsidRDefault="00A928BE" w:rsidP="00A928BE">
            <w:pPr>
              <w:jc w:val="both"/>
              <w:rPr>
                <w:rFonts w:eastAsia="Calibri"/>
                <w:b/>
                <w:bCs/>
                <w:sz w:val="24"/>
                <w:szCs w:val="24"/>
                <w:lang w:val="ru-RU"/>
              </w:rPr>
            </w:pPr>
            <w:r w:rsidRPr="00A928BE">
              <w:rPr>
                <w:rFonts w:ascii="Wingdings" w:eastAsia="Calibri" w:hAnsi="Wingdings" w:cs="Wingdings"/>
                <w:sz w:val="18"/>
                <w:szCs w:val="18"/>
                <w:lang w:val="ru-RU"/>
              </w:rPr>
              <w:t></w:t>
            </w:r>
          </w:p>
        </w:tc>
        <w:tc>
          <w:tcPr>
            <w:tcW w:w="1264" w:type="dxa"/>
          </w:tcPr>
          <w:p w14:paraId="0C31D2B3" w14:textId="77777777" w:rsidR="00A928BE" w:rsidRPr="00A928BE" w:rsidRDefault="00A928BE" w:rsidP="00A928BE">
            <w:pPr>
              <w:jc w:val="both"/>
              <w:rPr>
                <w:rFonts w:eastAsia="Calibri"/>
                <w:b/>
                <w:bCs/>
                <w:sz w:val="24"/>
                <w:szCs w:val="24"/>
                <w:lang w:val="ru-RU"/>
              </w:rPr>
            </w:pPr>
            <w:r w:rsidRPr="00A928BE">
              <w:rPr>
                <w:rFonts w:ascii="Wingdings" w:eastAsia="Calibri" w:hAnsi="Wingdings" w:cs="Wingdings"/>
                <w:sz w:val="18"/>
                <w:szCs w:val="18"/>
                <w:lang w:val="ru-RU"/>
              </w:rPr>
              <w:t></w:t>
            </w:r>
          </w:p>
        </w:tc>
        <w:tc>
          <w:tcPr>
            <w:tcW w:w="530" w:type="dxa"/>
          </w:tcPr>
          <w:p w14:paraId="6E6CCB68" w14:textId="77777777" w:rsidR="00A928BE" w:rsidRPr="00A928BE" w:rsidRDefault="00A928BE" w:rsidP="00A928BE">
            <w:pPr>
              <w:jc w:val="both"/>
              <w:rPr>
                <w:rFonts w:eastAsia="Calibri"/>
                <w:b/>
                <w:bCs/>
                <w:sz w:val="18"/>
                <w:szCs w:val="24"/>
                <w:lang w:val="ru-RU"/>
              </w:rPr>
            </w:pPr>
          </w:p>
        </w:tc>
        <w:tc>
          <w:tcPr>
            <w:tcW w:w="970" w:type="dxa"/>
          </w:tcPr>
          <w:p w14:paraId="5EC43F54" w14:textId="77777777" w:rsidR="00A928BE" w:rsidRPr="00A928BE" w:rsidRDefault="00A928BE" w:rsidP="00A928BE">
            <w:pPr>
              <w:jc w:val="both"/>
              <w:rPr>
                <w:rFonts w:eastAsia="Calibri"/>
                <w:b/>
                <w:bCs/>
                <w:sz w:val="18"/>
                <w:szCs w:val="24"/>
                <w:lang w:val="ru-RU"/>
              </w:rPr>
            </w:pPr>
          </w:p>
        </w:tc>
      </w:tr>
      <w:tr w:rsidR="00A928BE" w:rsidRPr="00A928BE" w14:paraId="6A3E24D4" w14:textId="77777777" w:rsidTr="00952CD7">
        <w:tc>
          <w:tcPr>
            <w:tcW w:w="608" w:type="dxa"/>
          </w:tcPr>
          <w:p w14:paraId="0745881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42</w:t>
            </w:r>
          </w:p>
        </w:tc>
        <w:tc>
          <w:tcPr>
            <w:tcW w:w="1936" w:type="dxa"/>
          </w:tcPr>
          <w:p w14:paraId="11820DB5"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Наличие пустот между сцепляемыми пластинами и основанием</w:t>
            </w:r>
          </w:p>
        </w:tc>
        <w:tc>
          <w:tcPr>
            <w:tcW w:w="1993" w:type="dxa"/>
          </w:tcPr>
          <w:p w14:paraId="45549333"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Ударное эхо-испытание Молотковое зондирование Ультразвуковой контроль</w:t>
            </w:r>
          </w:p>
        </w:tc>
        <w:tc>
          <w:tcPr>
            <w:tcW w:w="616" w:type="dxa"/>
          </w:tcPr>
          <w:p w14:paraId="589FD91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p w14:paraId="0757AE09" w14:textId="77777777" w:rsidR="00A928BE" w:rsidRPr="00A928BE" w:rsidRDefault="00A928BE" w:rsidP="00A928BE">
            <w:pPr>
              <w:jc w:val="both"/>
              <w:rPr>
                <w:rFonts w:eastAsia="Calibri"/>
                <w:sz w:val="24"/>
                <w:szCs w:val="24"/>
                <w:lang w:val="ru-RU"/>
              </w:rPr>
            </w:pPr>
          </w:p>
          <w:p w14:paraId="49BC339C" w14:textId="77777777" w:rsidR="00A928BE" w:rsidRPr="00A928BE" w:rsidRDefault="00A928BE" w:rsidP="00A928BE">
            <w:pPr>
              <w:jc w:val="both"/>
              <w:rPr>
                <w:rFonts w:eastAsia="Calibri"/>
                <w:sz w:val="24"/>
                <w:szCs w:val="24"/>
                <w:lang w:val="ru-RU"/>
              </w:rPr>
            </w:pPr>
          </w:p>
          <w:p w14:paraId="5414C52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22" w:type="dxa"/>
          </w:tcPr>
          <w:p w14:paraId="3BDD69ED" w14:textId="77777777" w:rsidR="00A928BE" w:rsidRPr="00A928BE" w:rsidRDefault="00A928BE" w:rsidP="00A928BE">
            <w:pPr>
              <w:ind w:left="-58" w:right="-91"/>
              <w:jc w:val="both"/>
              <w:rPr>
                <w:rFonts w:eastAsia="Calibri"/>
                <w:sz w:val="24"/>
                <w:szCs w:val="24"/>
                <w:lang w:val="ru-RU"/>
              </w:rPr>
            </w:pPr>
            <w:r w:rsidRPr="00A928BE">
              <w:rPr>
                <w:rFonts w:eastAsia="Calibri"/>
                <w:sz w:val="24"/>
                <w:szCs w:val="24"/>
                <w:lang w:val="ru-RU"/>
              </w:rPr>
              <w:t>EN 12504-4</w:t>
            </w:r>
          </w:p>
        </w:tc>
        <w:tc>
          <w:tcPr>
            <w:tcW w:w="1872" w:type="dxa"/>
          </w:tcPr>
          <w:p w14:paraId="3835785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Однократно для оценки эффективности</w:t>
            </w:r>
          </w:p>
        </w:tc>
        <w:tc>
          <w:tcPr>
            <w:tcW w:w="768" w:type="dxa"/>
          </w:tcPr>
          <w:p w14:paraId="7657B517" w14:textId="77777777" w:rsidR="00A928BE" w:rsidRPr="00A928BE" w:rsidRDefault="00A928BE" w:rsidP="00A928BE">
            <w:pPr>
              <w:jc w:val="both"/>
              <w:rPr>
                <w:rFonts w:eastAsia="Calibri"/>
                <w:b/>
                <w:bCs/>
                <w:sz w:val="18"/>
                <w:szCs w:val="24"/>
                <w:lang w:val="ru-RU"/>
              </w:rPr>
            </w:pPr>
          </w:p>
        </w:tc>
        <w:tc>
          <w:tcPr>
            <w:tcW w:w="904" w:type="dxa"/>
          </w:tcPr>
          <w:p w14:paraId="1DCB38BB" w14:textId="77777777" w:rsidR="00A928BE" w:rsidRPr="00A928BE" w:rsidRDefault="00A928BE" w:rsidP="00A928BE">
            <w:pPr>
              <w:jc w:val="both"/>
              <w:rPr>
                <w:rFonts w:eastAsia="Calibri"/>
                <w:b/>
                <w:bCs/>
                <w:sz w:val="18"/>
                <w:szCs w:val="24"/>
                <w:lang w:val="ru-RU"/>
              </w:rPr>
            </w:pPr>
          </w:p>
        </w:tc>
        <w:tc>
          <w:tcPr>
            <w:tcW w:w="839" w:type="dxa"/>
          </w:tcPr>
          <w:p w14:paraId="184C1DB3" w14:textId="77777777" w:rsidR="00A928BE" w:rsidRPr="00A928BE" w:rsidRDefault="00A928BE" w:rsidP="00A928BE">
            <w:pPr>
              <w:jc w:val="both"/>
              <w:rPr>
                <w:rFonts w:eastAsia="Calibri"/>
                <w:b/>
                <w:bCs/>
                <w:sz w:val="18"/>
                <w:szCs w:val="24"/>
                <w:lang w:val="ru-RU"/>
              </w:rPr>
            </w:pPr>
          </w:p>
        </w:tc>
        <w:tc>
          <w:tcPr>
            <w:tcW w:w="768" w:type="dxa"/>
          </w:tcPr>
          <w:p w14:paraId="3B1C259C" w14:textId="77777777" w:rsidR="00A928BE" w:rsidRPr="00A928BE" w:rsidRDefault="00A928BE" w:rsidP="00A928BE">
            <w:pPr>
              <w:jc w:val="both"/>
              <w:rPr>
                <w:rFonts w:eastAsia="Calibri"/>
                <w:b/>
                <w:bCs/>
                <w:sz w:val="18"/>
                <w:szCs w:val="24"/>
                <w:lang w:val="ru-RU"/>
              </w:rPr>
            </w:pPr>
          </w:p>
        </w:tc>
        <w:tc>
          <w:tcPr>
            <w:tcW w:w="747" w:type="dxa"/>
          </w:tcPr>
          <w:p w14:paraId="41DB9362" w14:textId="77777777" w:rsidR="00A928BE" w:rsidRPr="00A928BE" w:rsidRDefault="00A928BE" w:rsidP="00A928BE">
            <w:pPr>
              <w:jc w:val="both"/>
              <w:rPr>
                <w:rFonts w:eastAsia="Calibri"/>
                <w:b/>
                <w:bCs/>
                <w:sz w:val="18"/>
                <w:szCs w:val="24"/>
                <w:lang w:val="ru-RU"/>
              </w:rPr>
            </w:pPr>
          </w:p>
        </w:tc>
        <w:tc>
          <w:tcPr>
            <w:tcW w:w="1264" w:type="dxa"/>
          </w:tcPr>
          <w:p w14:paraId="1FB1FBE8" w14:textId="77777777" w:rsidR="00A928BE" w:rsidRPr="00A928BE" w:rsidRDefault="00A928BE" w:rsidP="00A928BE">
            <w:pPr>
              <w:jc w:val="both"/>
              <w:rPr>
                <w:rFonts w:eastAsia="Calibri"/>
                <w:b/>
                <w:bCs/>
                <w:sz w:val="18"/>
                <w:szCs w:val="24"/>
                <w:lang w:val="ru-RU"/>
              </w:rPr>
            </w:pPr>
          </w:p>
        </w:tc>
        <w:tc>
          <w:tcPr>
            <w:tcW w:w="530" w:type="dxa"/>
          </w:tcPr>
          <w:p w14:paraId="0A19BCF0" w14:textId="77777777" w:rsidR="00A928BE" w:rsidRPr="00A928BE" w:rsidRDefault="00A928BE" w:rsidP="00A928BE">
            <w:pPr>
              <w:jc w:val="both"/>
              <w:rPr>
                <w:rFonts w:eastAsia="Calibri"/>
                <w:b/>
                <w:bCs/>
                <w:sz w:val="18"/>
                <w:szCs w:val="24"/>
                <w:lang w:val="ru-RU"/>
              </w:rPr>
            </w:pPr>
            <w:r w:rsidRPr="00A928BE">
              <w:rPr>
                <w:rFonts w:eastAsia="Calibri"/>
                <w:b/>
                <w:bCs/>
                <w:sz w:val="24"/>
                <w:szCs w:val="24"/>
                <w:lang w:val="ru-RU"/>
              </w:rPr>
              <w:t>▪</w:t>
            </w:r>
          </w:p>
        </w:tc>
        <w:tc>
          <w:tcPr>
            <w:tcW w:w="970" w:type="dxa"/>
          </w:tcPr>
          <w:p w14:paraId="18720BDF" w14:textId="77777777" w:rsidR="00A928BE" w:rsidRPr="00A928BE" w:rsidRDefault="00A928BE" w:rsidP="00A928BE">
            <w:pPr>
              <w:jc w:val="both"/>
              <w:rPr>
                <w:rFonts w:eastAsia="Calibri"/>
                <w:b/>
                <w:bCs/>
                <w:sz w:val="18"/>
                <w:szCs w:val="24"/>
                <w:lang w:val="ru-RU"/>
              </w:rPr>
            </w:pPr>
          </w:p>
        </w:tc>
      </w:tr>
      <w:tr w:rsidR="00A928BE" w:rsidRPr="00A928BE" w14:paraId="2242FD78" w14:textId="77777777" w:rsidTr="00952CD7">
        <w:tc>
          <w:tcPr>
            <w:tcW w:w="608" w:type="dxa"/>
          </w:tcPr>
          <w:p w14:paraId="6D17C96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43</w:t>
            </w:r>
          </w:p>
        </w:tc>
        <w:tc>
          <w:tcPr>
            <w:tcW w:w="1936" w:type="dxa"/>
          </w:tcPr>
          <w:p w14:paraId="4496864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Конструктивные характеристики</w:t>
            </w:r>
          </w:p>
        </w:tc>
        <w:tc>
          <w:tcPr>
            <w:tcW w:w="1993" w:type="dxa"/>
          </w:tcPr>
          <w:p w14:paraId="5DAB2AF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Испытание под нагрузкой</w:t>
            </w:r>
          </w:p>
        </w:tc>
        <w:tc>
          <w:tcPr>
            <w:tcW w:w="616" w:type="dxa"/>
          </w:tcPr>
          <w:p w14:paraId="0A9CFEC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22" w:type="dxa"/>
          </w:tcPr>
          <w:p w14:paraId="43E71473" w14:textId="77777777" w:rsidR="00A928BE" w:rsidRPr="00A928BE" w:rsidRDefault="00A928BE" w:rsidP="00A928BE">
            <w:pPr>
              <w:jc w:val="both"/>
              <w:rPr>
                <w:rFonts w:eastAsia="Calibri"/>
                <w:sz w:val="24"/>
                <w:szCs w:val="24"/>
                <w:lang w:val="ru-RU"/>
              </w:rPr>
            </w:pPr>
          </w:p>
        </w:tc>
        <w:tc>
          <w:tcPr>
            <w:tcW w:w="1872" w:type="dxa"/>
          </w:tcPr>
          <w:p w14:paraId="130858C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По требованию</w:t>
            </w:r>
          </w:p>
        </w:tc>
        <w:tc>
          <w:tcPr>
            <w:tcW w:w="768" w:type="dxa"/>
          </w:tcPr>
          <w:p w14:paraId="4243357E" w14:textId="77777777" w:rsidR="00A928BE" w:rsidRPr="00A928BE" w:rsidRDefault="00A928BE" w:rsidP="00A928BE">
            <w:pPr>
              <w:jc w:val="both"/>
              <w:rPr>
                <w:rFonts w:eastAsia="Calibri"/>
                <w:b/>
                <w:bCs/>
                <w:sz w:val="18"/>
                <w:szCs w:val="24"/>
                <w:lang w:val="ru-RU"/>
              </w:rPr>
            </w:pPr>
          </w:p>
        </w:tc>
        <w:tc>
          <w:tcPr>
            <w:tcW w:w="904" w:type="dxa"/>
          </w:tcPr>
          <w:p w14:paraId="27680322" w14:textId="77777777" w:rsidR="00A928BE" w:rsidRPr="00A928BE" w:rsidRDefault="00A928BE" w:rsidP="00A928BE">
            <w:pPr>
              <w:jc w:val="both"/>
              <w:rPr>
                <w:rFonts w:eastAsia="Calibri"/>
                <w:b/>
                <w:bCs/>
                <w:sz w:val="18"/>
                <w:szCs w:val="24"/>
                <w:lang w:val="ru-RU"/>
              </w:rPr>
            </w:pPr>
          </w:p>
        </w:tc>
        <w:tc>
          <w:tcPr>
            <w:tcW w:w="839" w:type="dxa"/>
          </w:tcPr>
          <w:p w14:paraId="5C4CF974" w14:textId="77777777" w:rsidR="00A928BE" w:rsidRPr="00A928BE" w:rsidRDefault="00A928BE" w:rsidP="00A928BE">
            <w:pPr>
              <w:jc w:val="both"/>
              <w:rPr>
                <w:rFonts w:eastAsia="Calibri"/>
                <w:b/>
                <w:bCs/>
                <w:sz w:val="18"/>
                <w:szCs w:val="24"/>
                <w:lang w:val="ru-RU"/>
              </w:rPr>
            </w:pPr>
          </w:p>
        </w:tc>
        <w:tc>
          <w:tcPr>
            <w:tcW w:w="768" w:type="dxa"/>
          </w:tcPr>
          <w:p w14:paraId="100AC9A2" w14:textId="77777777" w:rsidR="00A928BE" w:rsidRPr="00A928BE" w:rsidRDefault="00A928BE" w:rsidP="00A928BE">
            <w:pPr>
              <w:jc w:val="both"/>
              <w:rPr>
                <w:rFonts w:eastAsia="Calibri"/>
                <w:b/>
                <w:bCs/>
                <w:sz w:val="18"/>
                <w:szCs w:val="24"/>
                <w:lang w:val="ru-RU"/>
              </w:rPr>
            </w:pPr>
          </w:p>
        </w:tc>
        <w:tc>
          <w:tcPr>
            <w:tcW w:w="747" w:type="dxa"/>
          </w:tcPr>
          <w:p w14:paraId="08E61450" w14:textId="77777777" w:rsidR="00A928BE" w:rsidRPr="00A928BE" w:rsidRDefault="00A928BE" w:rsidP="00A928BE">
            <w:pPr>
              <w:jc w:val="both"/>
              <w:rPr>
                <w:rFonts w:eastAsia="Calibri"/>
                <w:b/>
                <w:bCs/>
                <w:sz w:val="18"/>
                <w:szCs w:val="24"/>
                <w:lang w:val="ru-RU"/>
              </w:rPr>
            </w:pPr>
          </w:p>
        </w:tc>
        <w:tc>
          <w:tcPr>
            <w:tcW w:w="1264" w:type="dxa"/>
          </w:tcPr>
          <w:p w14:paraId="7DA5E6F9" w14:textId="77777777" w:rsidR="00A928BE" w:rsidRPr="00A928BE" w:rsidRDefault="00A928BE" w:rsidP="00A928BE">
            <w:pPr>
              <w:jc w:val="both"/>
              <w:rPr>
                <w:rFonts w:eastAsia="Calibri"/>
                <w:b/>
                <w:bCs/>
                <w:sz w:val="18"/>
                <w:szCs w:val="24"/>
                <w:lang w:val="ru-RU"/>
              </w:rPr>
            </w:pPr>
          </w:p>
        </w:tc>
        <w:tc>
          <w:tcPr>
            <w:tcW w:w="530" w:type="dxa"/>
          </w:tcPr>
          <w:p w14:paraId="609ADB36"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p>
        </w:tc>
        <w:tc>
          <w:tcPr>
            <w:tcW w:w="970" w:type="dxa"/>
          </w:tcPr>
          <w:p w14:paraId="2FD89117" w14:textId="77777777" w:rsidR="00A928BE" w:rsidRPr="00A928BE" w:rsidRDefault="00A928BE" w:rsidP="00A928BE">
            <w:pPr>
              <w:jc w:val="both"/>
              <w:rPr>
                <w:rFonts w:eastAsia="Calibri"/>
                <w:b/>
                <w:bCs/>
                <w:sz w:val="18"/>
                <w:szCs w:val="24"/>
                <w:lang w:val="ru-RU"/>
              </w:rPr>
            </w:pPr>
          </w:p>
        </w:tc>
      </w:tr>
      <w:tr w:rsidR="00A928BE" w:rsidRPr="00A928BE" w14:paraId="3F04920A" w14:textId="77777777" w:rsidTr="00952CD7">
        <w:tc>
          <w:tcPr>
            <w:tcW w:w="608" w:type="dxa"/>
          </w:tcPr>
          <w:p w14:paraId="7F029D76"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44</w:t>
            </w:r>
          </w:p>
        </w:tc>
        <w:tc>
          <w:tcPr>
            <w:tcW w:w="1936" w:type="dxa"/>
          </w:tcPr>
          <w:p w14:paraId="225FB2E7"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Адгезия материала для заполнения трещин к основанию</w:t>
            </w:r>
          </w:p>
        </w:tc>
        <w:tc>
          <w:tcPr>
            <w:tcW w:w="1993" w:type="dxa"/>
          </w:tcPr>
          <w:p w14:paraId="4C5F0549"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Исследование керна и визуальное исследование. Испытание керна и определение степени уплотнения</w:t>
            </w:r>
          </w:p>
        </w:tc>
        <w:tc>
          <w:tcPr>
            <w:tcW w:w="616" w:type="dxa"/>
          </w:tcPr>
          <w:p w14:paraId="745A924A"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51AB19BE" w14:textId="77777777" w:rsidR="00A928BE" w:rsidRPr="00A928BE" w:rsidRDefault="00A928BE" w:rsidP="00A928BE">
            <w:pPr>
              <w:jc w:val="both"/>
              <w:rPr>
                <w:rFonts w:eastAsia="Calibri"/>
                <w:sz w:val="24"/>
                <w:szCs w:val="24"/>
                <w:lang w:val="ru-RU"/>
              </w:rPr>
            </w:pPr>
          </w:p>
          <w:p w14:paraId="2C07676A" w14:textId="77777777" w:rsidR="00A928BE" w:rsidRPr="00A928BE" w:rsidRDefault="00A928BE" w:rsidP="00A928BE">
            <w:pPr>
              <w:jc w:val="both"/>
              <w:rPr>
                <w:rFonts w:eastAsia="Calibri"/>
                <w:sz w:val="24"/>
                <w:szCs w:val="24"/>
                <w:lang w:val="ru-RU"/>
              </w:rPr>
            </w:pPr>
          </w:p>
          <w:p w14:paraId="33171BB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22" w:type="dxa"/>
          </w:tcPr>
          <w:p w14:paraId="188FC70D" w14:textId="77777777" w:rsidR="00A928BE" w:rsidRPr="00A928BE" w:rsidRDefault="00A928BE" w:rsidP="00A928BE">
            <w:pPr>
              <w:ind w:left="-35" w:right="-129"/>
              <w:jc w:val="both"/>
              <w:rPr>
                <w:rFonts w:eastAsia="Calibri"/>
                <w:sz w:val="24"/>
                <w:szCs w:val="24"/>
                <w:lang w:val="ru-RU"/>
              </w:rPr>
            </w:pPr>
            <w:r w:rsidRPr="00A928BE">
              <w:rPr>
                <w:rFonts w:eastAsia="Calibri"/>
                <w:sz w:val="24"/>
                <w:szCs w:val="24"/>
                <w:lang w:val="ru-RU"/>
              </w:rPr>
              <w:t>EN 12504-1</w:t>
            </w:r>
          </w:p>
        </w:tc>
        <w:tc>
          <w:tcPr>
            <w:tcW w:w="1872" w:type="dxa"/>
          </w:tcPr>
          <w:p w14:paraId="5ED409B3" w14:textId="77777777" w:rsidR="00A928BE" w:rsidRPr="00A928BE" w:rsidRDefault="00A928BE" w:rsidP="00A928BE">
            <w:pPr>
              <w:jc w:val="both"/>
              <w:rPr>
                <w:rFonts w:eastAsia="Calibri"/>
                <w:sz w:val="24"/>
                <w:szCs w:val="24"/>
                <w:lang w:val="ru-RU"/>
              </w:rPr>
            </w:pPr>
          </w:p>
        </w:tc>
        <w:tc>
          <w:tcPr>
            <w:tcW w:w="768" w:type="dxa"/>
          </w:tcPr>
          <w:p w14:paraId="0784F8EA" w14:textId="77777777" w:rsidR="00A928BE" w:rsidRPr="00A928BE" w:rsidRDefault="00A928BE" w:rsidP="00A928BE">
            <w:pPr>
              <w:jc w:val="both"/>
              <w:rPr>
                <w:rFonts w:eastAsia="Calibri"/>
                <w:b/>
                <w:bCs/>
                <w:sz w:val="18"/>
                <w:szCs w:val="24"/>
                <w:lang w:val="ru-RU"/>
              </w:rPr>
            </w:pPr>
          </w:p>
        </w:tc>
        <w:tc>
          <w:tcPr>
            <w:tcW w:w="904" w:type="dxa"/>
          </w:tcPr>
          <w:p w14:paraId="134DD72B" w14:textId="77777777" w:rsidR="00A928BE" w:rsidRPr="00A928BE" w:rsidRDefault="00A928BE" w:rsidP="00A928BE">
            <w:pPr>
              <w:jc w:val="both"/>
              <w:rPr>
                <w:rFonts w:eastAsia="Calibri"/>
                <w:b/>
                <w:bCs/>
                <w:sz w:val="18"/>
                <w:szCs w:val="24"/>
                <w:lang w:val="ru-RU"/>
              </w:rPr>
            </w:pPr>
          </w:p>
        </w:tc>
        <w:tc>
          <w:tcPr>
            <w:tcW w:w="839" w:type="dxa"/>
          </w:tcPr>
          <w:p w14:paraId="2C443BE7" w14:textId="77777777" w:rsidR="00A928BE" w:rsidRPr="00A928BE" w:rsidRDefault="00A928BE" w:rsidP="00A928BE">
            <w:pPr>
              <w:jc w:val="both"/>
              <w:rPr>
                <w:rFonts w:eastAsia="Calibri"/>
                <w:b/>
                <w:bCs/>
                <w:sz w:val="18"/>
                <w:szCs w:val="24"/>
                <w:u w:val="single"/>
                <w:lang w:val="ru-RU"/>
              </w:rPr>
            </w:pPr>
            <w:r w:rsidRPr="00A928BE">
              <w:rPr>
                <w:rFonts w:ascii="MS Mincho" w:eastAsia="MS Mincho" w:hAnsi="Calibri" w:cs="MS Mincho" w:hint="eastAsia"/>
                <w:sz w:val="20"/>
                <w:szCs w:val="20"/>
                <w:u w:val="single"/>
                <w:lang w:val="ru-RU"/>
              </w:rPr>
              <w:t>◆</w:t>
            </w:r>
          </w:p>
        </w:tc>
        <w:tc>
          <w:tcPr>
            <w:tcW w:w="768" w:type="dxa"/>
          </w:tcPr>
          <w:p w14:paraId="50BAD7FF" w14:textId="77777777" w:rsidR="00A928BE" w:rsidRPr="00A928BE" w:rsidRDefault="00A928BE" w:rsidP="00A928BE">
            <w:pPr>
              <w:jc w:val="both"/>
              <w:rPr>
                <w:rFonts w:eastAsia="Calibri"/>
                <w:b/>
                <w:bCs/>
                <w:sz w:val="18"/>
                <w:szCs w:val="24"/>
                <w:lang w:val="ru-RU"/>
              </w:rPr>
            </w:pPr>
          </w:p>
        </w:tc>
        <w:tc>
          <w:tcPr>
            <w:tcW w:w="747" w:type="dxa"/>
          </w:tcPr>
          <w:p w14:paraId="2AFD2BA1" w14:textId="77777777" w:rsidR="00A928BE" w:rsidRPr="00A928BE" w:rsidRDefault="00A928BE" w:rsidP="00A928BE">
            <w:pPr>
              <w:jc w:val="both"/>
              <w:rPr>
                <w:rFonts w:eastAsia="Calibri"/>
                <w:b/>
                <w:bCs/>
                <w:sz w:val="18"/>
                <w:szCs w:val="24"/>
                <w:lang w:val="ru-RU"/>
              </w:rPr>
            </w:pPr>
          </w:p>
        </w:tc>
        <w:tc>
          <w:tcPr>
            <w:tcW w:w="1264" w:type="dxa"/>
          </w:tcPr>
          <w:p w14:paraId="4D7F78BC" w14:textId="77777777" w:rsidR="00A928BE" w:rsidRPr="00A928BE" w:rsidRDefault="00A928BE" w:rsidP="00A928BE">
            <w:pPr>
              <w:jc w:val="both"/>
              <w:rPr>
                <w:rFonts w:eastAsia="Calibri"/>
                <w:b/>
                <w:bCs/>
                <w:sz w:val="18"/>
                <w:szCs w:val="24"/>
                <w:lang w:val="ru-RU"/>
              </w:rPr>
            </w:pPr>
          </w:p>
        </w:tc>
        <w:tc>
          <w:tcPr>
            <w:tcW w:w="530" w:type="dxa"/>
          </w:tcPr>
          <w:p w14:paraId="2E479572" w14:textId="77777777" w:rsidR="00A928BE" w:rsidRPr="00A928BE" w:rsidRDefault="00A928BE" w:rsidP="00A928BE">
            <w:pPr>
              <w:jc w:val="both"/>
              <w:rPr>
                <w:rFonts w:eastAsia="Calibri"/>
                <w:b/>
                <w:bCs/>
                <w:sz w:val="18"/>
                <w:szCs w:val="24"/>
                <w:lang w:val="ru-RU"/>
              </w:rPr>
            </w:pPr>
          </w:p>
        </w:tc>
        <w:tc>
          <w:tcPr>
            <w:tcW w:w="970" w:type="dxa"/>
          </w:tcPr>
          <w:p w14:paraId="0B3D0564" w14:textId="77777777" w:rsidR="00A928BE" w:rsidRPr="00A928BE" w:rsidRDefault="00A928BE" w:rsidP="00A928BE">
            <w:pPr>
              <w:jc w:val="both"/>
              <w:rPr>
                <w:rFonts w:eastAsia="Calibri"/>
                <w:b/>
                <w:bCs/>
                <w:sz w:val="18"/>
                <w:szCs w:val="24"/>
                <w:lang w:val="ru-RU"/>
              </w:rPr>
            </w:pPr>
          </w:p>
        </w:tc>
      </w:tr>
      <w:tr w:rsidR="00A928BE" w:rsidRPr="00A928BE" w14:paraId="7E0F325A" w14:textId="77777777" w:rsidTr="00952CD7">
        <w:tc>
          <w:tcPr>
            <w:tcW w:w="608" w:type="dxa"/>
          </w:tcPr>
          <w:p w14:paraId="2D6352C4"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45</w:t>
            </w:r>
          </w:p>
        </w:tc>
        <w:tc>
          <w:tcPr>
            <w:tcW w:w="1936" w:type="dxa"/>
          </w:tcPr>
          <w:p w14:paraId="566AE778"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Цвет и текстура готовых поверхностей</w:t>
            </w:r>
          </w:p>
        </w:tc>
        <w:tc>
          <w:tcPr>
            <w:tcW w:w="1993" w:type="dxa"/>
          </w:tcPr>
          <w:p w14:paraId="5E3EBE42"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Визуальное исследование</w:t>
            </w:r>
          </w:p>
        </w:tc>
        <w:tc>
          <w:tcPr>
            <w:tcW w:w="616" w:type="dxa"/>
          </w:tcPr>
          <w:p w14:paraId="2815D7C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tc>
        <w:tc>
          <w:tcPr>
            <w:tcW w:w="922" w:type="dxa"/>
          </w:tcPr>
          <w:p w14:paraId="69029832" w14:textId="77777777" w:rsidR="00A928BE" w:rsidRPr="00A928BE" w:rsidRDefault="00A928BE" w:rsidP="00A928BE">
            <w:pPr>
              <w:jc w:val="both"/>
              <w:rPr>
                <w:rFonts w:eastAsia="Calibri"/>
                <w:sz w:val="24"/>
                <w:szCs w:val="24"/>
                <w:lang w:val="ru-RU"/>
              </w:rPr>
            </w:pPr>
          </w:p>
        </w:tc>
        <w:tc>
          <w:tcPr>
            <w:tcW w:w="1872" w:type="dxa"/>
          </w:tcPr>
          <w:p w14:paraId="23959FE4" w14:textId="77777777" w:rsidR="00A928BE" w:rsidRPr="00A928BE" w:rsidRDefault="00A928BE" w:rsidP="00A928BE">
            <w:pPr>
              <w:jc w:val="both"/>
              <w:rPr>
                <w:rFonts w:eastAsia="Calibri"/>
                <w:sz w:val="24"/>
                <w:szCs w:val="24"/>
                <w:lang w:val="ru-RU"/>
              </w:rPr>
            </w:pPr>
          </w:p>
        </w:tc>
        <w:tc>
          <w:tcPr>
            <w:tcW w:w="768" w:type="dxa"/>
          </w:tcPr>
          <w:p w14:paraId="3E23AC9E" w14:textId="77777777" w:rsidR="00A928BE" w:rsidRPr="00A928BE" w:rsidRDefault="00A928BE" w:rsidP="00A928BE">
            <w:pPr>
              <w:jc w:val="both"/>
              <w:rPr>
                <w:rFonts w:eastAsia="Calibri"/>
                <w:b/>
                <w:bCs/>
                <w:sz w:val="18"/>
                <w:szCs w:val="24"/>
                <w:lang w:val="ru-RU"/>
              </w:rPr>
            </w:pPr>
          </w:p>
        </w:tc>
        <w:tc>
          <w:tcPr>
            <w:tcW w:w="904" w:type="dxa"/>
          </w:tcPr>
          <w:p w14:paraId="79A20B7A" w14:textId="77777777" w:rsidR="00A928BE" w:rsidRPr="00A928BE" w:rsidRDefault="00A928BE" w:rsidP="00A928BE">
            <w:pPr>
              <w:jc w:val="both"/>
              <w:rPr>
                <w:rFonts w:eastAsia="Calibri"/>
                <w:b/>
                <w:bCs/>
                <w:sz w:val="18"/>
                <w:szCs w:val="24"/>
                <w:lang w:val="ru-RU"/>
              </w:rPr>
            </w:pPr>
          </w:p>
        </w:tc>
        <w:tc>
          <w:tcPr>
            <w:tcW w:w="839" w:type="dxa"/>
          </w:tcPr>
          <w:p w14:paraId="589F3E9B" w14:textId="77777777" w:rsidR="00A928BE" w:rsidRPr="00A928BE" w:rsidRDefault="00A928BE" w:rsidP="00A928BE">
            <w:pPr>
              <w:jc w:val="both"/>
              <w:rPr>
                <w:rFonts w:eastAsia="Calibri"/>
                <w:b/>
                <w:bCs/>
                <w:sz w:val="18"/>
                <w:szCs w:val="24"/>
                <w:lang w:val="ru-RU"/>
              </w:rPr>
            </w:pPr>
          </w:p>
        </w:tc>
        <w:tc>
          <w:tcPr>
            <w:tcW w:w="768" w:type="dxa"/>
          </w:tcPr>
          <w:p w14:paraId="7031A0BD"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p>
        </w:tc>
        <w:tc>
          <w:tcPr>
            <w:tcW w:w="747" w:type="dxa"/>
          </w:tcPr>
          <w:p w14:paraId="3AF06A19" w14:textId="77777777" w:rsidR="00A928BE" w:rsidRPr="00A928BE" w:rsidRDefault="00A928BE" w:rsidP="00A928BE">
            <w:pPr>
              <w:jc w:val="both"/>
              <w:rPr>
                <w:rFonts w:eastAsia="Calibri"/>
                <w:b/>
                <w:bCs/>
                <w:sz w:val="18"/>
                <w:szCs w:val="24"/>
                <w:lang w:val="ru-RU"/>
              </w:rPr>
            </w:pPr>
          </w:p>
        </w:tc>
        <w:tc>
          <w:tcPr>
            <w:tcW w:w="1264" w:type="dxa"/>
          </w:tcPr>
          <w:p w14:paraId="3423093D" w14:textId="77777777" w:rsidR="00A928BE" w:rsidRPr="00A928BE" w:rsidRDefault="00A928BE" w:rsidP="00A928BE">
            <w:pPr>
              <w:jc w:val="both"/>
              <w:rPr>
                <w:rFonts w:eastAsia="Calibri"/>
                <w:b/>
                <w:bCs/>
                <w:sz w:val="18"/>
                <w:szCs w:val="24"/>
                <w:lang w:val="ru-RU"/>
              </w:rPr>
            </w:pPr>
          </w:p>
        </w:tc>
        <w:tc>
          <w:tcPr>
            <w:tcW w:w="530" w:type="dxa"/>
          </w:tcPr>
          <w:p w14:paraId="3F263FED" w14:textId="77777777" w:rsidR="00A928BE" w:rsidRPr="00A928BE" w:rsidRDefault="00A928BE" w:rsidP="00A928BE">
            <w:pPr>
              <w:jc w:val="both"/>
              <w:rPr>
                <w:rFonts w:eastAsia="Calibri"/>
                <w:b/>
                <w:bCs/>
                <w:sz w:val="18"/>
                <w:szCs w:val="24"/>
                <w:lang w:val="ru-RU"/>
              </w:rPr>
            </w:pPr>
          </w:p>
        </w:tc>
        <w:tc>
          <w:tcPr>
            <w:tcW w:w="970" w:type="dxa"/>
          </w:tcPr>
          <w:p w14:paraId="396F4DFA" w14:textId="77777777" w:rsidR="00A928BE" w:rsidRPr="00A928BE" w:rsidRDefault="00A928BE" w:rsidP="00A928BE">
            <w:pPr>
              <w:jc w:val="both"/>
              <w:rPr>
                <w:rFonts w:eastAsia="Calibri"/>
                <w:b/>
                <w:bCs/>
                <w:sz w:val="18"/>
                <w:szCs w:val="24"/>
                <w:lang w:val="ru-RU"/>
              </w:rPr>
            </w:pPr>
          </w:p>
        </w:tc>
      </w:tr>
    </w:tbl>
    <w:p w14:paraId="7E63D633" w14:textId="6E202DA5" w:rsidR="00A928BE" w:rsidRDefault="00A928BE" w:rsidP="009609E8">
      <w:pPr>
        <w:pStyle w:val="a3"/>
        <w:tabs>
          <w:tab w:val="left" w:pos="851"/>
        </w:tabs>
        <w:spacing w:before="2"/>
        <w:ind w:firstLine="567"/>
        <w:jc w:val="both"/>
        <w:rPr>
          <w:lang w:val="ru-RU"/>
        </w:rPr>
      </w:pPr>
    </w:p>
    <w:p w14:paraId="6384146A" w14:textId="1F4D4B10" w:rsidR="00A928BE" w:rsidRDefault="00A928BE" w:rsidP="009609E8">
      <w:pPr>
        <w:pStyle w:val="a3"/>
        <w:tabs>
          <w:tab w:val="left" w:pos="851"/>
        </w:tabs>
        <w:spacing w:before="2"/>
        <w:ind w:firstLine="567"/>
        <w:jc w:val="both"/>
        <w:rPr>
          <w:lang w:val="ru-RU"/>
        </w:rPr>
      </w:pPr>
    </w:p>
    <w:p w14:paraId="734575F5" w14:textId="3DEE5C1E" w:rsidR="00A928BE" w:rsidRDefault="00A928BE" w:rsidP="009609E8">
      <w:pPr>
        <w:pStyle w:val="a3"/>
        <w:tabs>
          <w:tab w:val="left" w:pos="851"/>
        </w:tabs>
        <w:spacing w:before="2"/>
        <w:ind w:firstLine="567"/>
        <w:jc w:val="both"/>
        <w:rPr>
          <w:lang w:val="ru-RU"/>
        </w:rPr>
      </w:pPr>
    </w:p>
    <w:p w14:paraId="7C50B9F2" w14:textId="0612AAF7" w:rsidR="00A928BE" w:rsidRDefault="00A928BE" w:rsidP="009609E8">
      <w:pPr>
        <w:pStyle w:val="a3"/>
        <w:tabs>
          <w:tab w:val="left" w:pos="851"/>
        </w:tabs>
        <w:spacing w:before="2"/>
        <w:ind w:firstLine="567"/>
        <w:jc w:val="both"/>
        <w:rPr>
          <w:lang w:val="ru-RU"/>
        </w:rPr>
      </w:pPr>
    </w:p>
    <w:p w14:paraId="15356BA6" w14:textId="4947788D" w:rsidR="00A928BE" w:rsidRDefault="00A928BE" w:rsidP="009609E8">
      <w:pPr>
        <w:pStyle w:val="a3"/>
        <w:tabs>
          <w:tab w:val="left" w:pos="851"/>
        </w:tabs>
        <w:spacing w:before="2"/>
        <w:ind w:firstLine="567"/>
        <w:jc w:val="both"/>
        <w:rPr>
          <w:lang w:val="ru-RU"/>
        </w:rPr>
      </w:pPr>
    </w:p>
    <w:p w14:paraId="55E899A8" w14:textId="31C4AD77" w:rsidR="00A928BE" w:rsidRDefault="00A928BE" w:rsidP="009609E8">
      <w:pPr>
        <w:pStyle w:val="a3"/>
        <w:tabs>
          <w:tab w:val="left" w:pos="851"/>
        </w:tabs>
        <w:spacing w:before="2"/>
        <w:ind w:firstLine="567"/>
        <w:jc w:val="both"/>
        <w:rPr>
          <w:lang w:val="ru-RU"/>
        </w:rPr>
      </w:pPr>
    </w:p>
    <w:tbl>
      <w:tblPr>
        <w:tblStyle w:val="16"/>
        <w:tblW w:w="14737" w:type="dxa"/>
        <w:tblLook w:val="04A0" w:firstRow="1" w:lastRow="0" w:firstColumn="1" w:lastColumn="0" w:noHBand="0" w:noVBand="1"/>
      </w:tblPr>
      <w:tblGrid>
        <w:gridCol w:w="608"/>
        <w:gridCol w:w="1936"/>
        <w:gridCol w:w="1993"/>
        <w:gridCol w:w="616"/>
        <w:gridCol w:w="922"/>
        <w:gridCol w:w="1872"/>
        <w:gridCol w:w="768"/>
        <w:gridCol w:w="904"/>
        <w:gridCol w:w="839"/>
        <w:gridCol w:w="768"/>
        <w:gridCol w:w="747"/>
        <w:gridCol w:w="1264"/>
        <w:gridCol w:w="530"/>
        <w:gridCol w:w="970"/>
      </w:tblGrid>
      <w:tr w:rsidR="00A928BE" w:rsidRPr="00A928BE" w14:paraId="2E86FF2C" w14:textId="77777777" w:rsidTr="00952CD7">
        <w:tc>
          <w:tcPr>
            <w:tcW w:w="608" w:type="dxa"/>
            <w:vMerge w:val="restart"/>
            <w:textDirection w:val="btLr"/>
          </w:tcPr>
          <w:p w14:paraId="4B9BE615"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lastRenderedPageBreak/>
              <w:t>Номер испытания или наблюдения. См. А.5.2.</w:t>
            </w:r>
          </w:p>
        </w:tc>
        <w:tc>
          <w:tcPr>
            <w:tcW w:w="1936" w:type="dxa"/>
            <w:vMerge w:val="restart"/>
            <w:textDirection w:val="btLr"/>
          </w:tcPr>
          <w:p w14:paraId="36D680F5"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Характеристика</w:t>
            </w:r>
          </w:p>
        </w:tc>
        <w:tc>
          <w:tcPr>
            <w:tcW w:w="1993" w:type="dxa"/>
            <w:vMerge w:val="restart"/>
            <w:textDirection w:val="btLr"/>
          </w:tcPr>
          <w:p w14:paraId="5E1DFBDD"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 xml:space="preserve">Метод испытания или наблюдение (в </w:t>
            </w:r>
            <w:proofErr w:type="spellStart"/>
            <w:r w:rsidRPr="00A928BE">
              <w:rPr>
                <w:rFonts w:eastAsia="Calibri"/>
                <w:b/>
                <w:sz w:val="24"/>
                <w:szCs w:val="24"/>
                <w:lang w:val="ru-RU"/>
              </w:rPr>
              <w:t>т.ч</w:t>
            </w:r>
            <w:proofErr w:type="spellEnd"/>
            <w:r w:rsidRPr="00A928BE">
              <w:rPr>
                <w:rFonts w:eastAsia="Calibri"/>
                <w:b/>
                <w:sz w:val="24"/>
                <w:szCs w:val="24"/>
                <w:lang w:val="ru-RU"/>
              </w:rPr>
              <w:t>. используемое оборудование, если применимо)</w:t>
            </w:r>
          </w:p>
        </w:tc>
        <w:tc>
          <w:tcPr>
            <w:tcW w:w="616" w:type="dxa"/>
            <w:vMerge w:val="restart"/>
            <w:textDirection w:val="btLr"/>
          </w:tcPr>
          <w:p w14:paraId="3F54245A"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Испытание (T) или наблюдение (O)</w:t>
            </w:r>
          </w:p>
        </w:tc>
        <w:tc>
          <w:tcPr>
            <w:tcW w:w="922" w:type="dxa"/>
            <w:vMerge w:val="restart"/>
            <w:textDirection w:val="btLr"/>
          </w:tcPr>
          <w:p w14:paraId="1A036D16"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Ссылка на европейский стандарт или стандарт ISO</w:t>
            </w:r>
          </w:p>
        </w:tc>
        <w:tc>
          <w:tcPr>
            <w:tcW w:w="1872" w:type="dxa"/>
            <w:vMerge w:val="restart"/>
            <w:textDirection w:val="btLr"/>
          </w:tcPr>
          <w:p w14:paraId="107C970C" w14:textId="77777777" w:rsidR="00A928BE" w:rsidRPr="00A928BE" w:rsidRDefault="00A928BE" w:rsidP="00A928BE">
            <w:pPr>
              <w:ind w:left="113" w:right="113"/>
              <w:jc w:val="both"/>
              <w:rPr>
                <w:rFonts w:eastAsia="Calibri"/>
                <w:b/>
                <w:sz w:val="24"/>
                <w:szCs w:val="24"/>
                <w:lang w:val="ru-RU"/>
              </w:rPr>
            </w:pPr>
            <w:r w:rsidRPr="00A928BE">
              <w:rPr>
                <w:rFonts w:eastAsia="Calibri"/>
                <w:b/>
                <w:sz w:val="24"/>
                <w:szCs w:val="24"/>
                <w:lang w:val="ru-RU"/>
              </w:rPr>
              <w:t>Частота испытаний или наблюдений</w:t>
            </w:r>
          </w:p>
        </w:tc>
        <w:tc>
          <w:tcPr>
            <w:tcW w:w="6790" w:type="dxa"/>
            <w:gridSpan w:val="8"/>
          </w:tcPr>
          <w:p w14:paraId="16BB67BA" w14:textId="77777777" w:rsidR="00A928BE" w:rsidRPr="00A928BE" w:rsidRDefault="00A928BE" w:rsidP="00A928BE">
            <w:pPr>
              <w:jc w:val="both"/>
              <w:rPr>
                <w:rFonts w:eastAsia="Calibri"/>
                <w:b/>
                <w:sz w:val="24"/>
                <w:szCs w:val="24"/>
                <w:lang w:val="ru-RU"/>
              </w:rPr>
            </w:pPr>
            <w:r w:rsidRPr="00A928BE">
              <w:rPr>
                <w:rFonts w:eastAsia="Calibri"/>
                <w:b/>
                <w:sz w:val="24"/>
                <w:szCs w:val="24"/>
                <w:lang w:val="ru-RU"/>
              </w:rPr>
              <w:t>Номера методов (см. таблицу 1 в EN 1504-9:2008)</w:t>
            </w:r>
          </w:p>
        </w:tc>
      </w:tr>
      <w:tr w:rsidR="00A928BE" w:rsidRPr="00A928BE" w14:paraId="0B713569" w14:textId="77777777" w:rsidTr="00952CD7">
        <w:trPr>
          <w:cantSplit/>
          <w:trHeight w:val="1893"/>
        </w:trPr>
        <w:tc>
          <w:tcPr>
            <w:tcW w:w="608" w:type="dxa"/>
            <w:vMerge/>
          </w:tcPr>
          <w:p w14:paraId="0BF80218" w14:textId="77777777" w:rsidR="00A928BE" w:rsidRPr="00A928BE" w:rsidRDefault="00A928BE" w:rsidP="00A928BE">
            <w:pPr>
              <w:jc w:val="both"/>
              <w:rPr>
                <w:rFonts w:eastAsia="Calibri"/>
                <w:sz w:val="24"/>
                <w:szCs w:val="24"/>
                <w:lang w:val="ru-RU"/>
              </w:rPr>
            </w:pPr>
          </w:p>
        </w:tc>
        <w:tc>
          <w:tcPr>
            <w:tcW w:w="1936" w:type="dxa"/>
            <w:vMerge/>
          </w:tcPr>
          <w:p w14:paraId="447514A8" w14:textId="77777777" w:rsidR="00A928BE" w:rsidRPr="00A928BE" w:rsidRDefault="00A928BE" w:rsidP="00A928BE">
            <w:pPr>
              <w:jc w:val="both"/>
              <w:rPr>
                <w:rFonts w:eastAsia="Calibri"/>
                <w:sz w:val="24"/>
                <w:szCs w:val="24"/>
                <w:lang w:val="ru-RU"/>
              </w:rPr>
            </w:pPr>
          </w:p>
        </w:tc>
        <w:tc>
          <w:tcPr>
            <w:tcW w:w="1993" w:type="dxa"/>
            <w:vMerge/>
          </w:tcPr>
          <w:p w14:paraId="5AA644E0" w14:textId="77777777" w:rsidR="00A928BE" w:rsidRPr="00A928BE" w:rsidRDefault="00A928BE" w:rsidP="00A928BE">
            <w:pPr>
              <w:jc w:val="both"/>
              <w:rPr>
                <w:rFonts w:eastAsia="Calibri"/>
                <w:sz w:val="24"/>
                <w:szCs w:val="24"/>
                <w:lang w:val="ru-RU"/>
              </w:rPr>
            </w:pPr>
          </w:p>
        </w:tc>
        <w:tc>
          <w:tcPr>
            <w:tcW w:w="616" w:type="dxa"/>
            <w:vMerge/>
          </w:tcPr>
          <w:p w14:paraId="37AD2908" w14:textId="77777777" w:rsidR="00A928BE" w:rsidRPr="00A928BE" w:rsidRDefault="00A928BE" w:rsidP="00A928BE">
            <w:pPr>
              <w:jc w:val="both"/>
              <w:rPr>
                <w:rFonts w:eastAsia="Calibri"/>
                <w:sz w:val="24"/>
                <w:szCs w:val="24"/>
                <w:lang w:val="ru-RU"/>
              </w:rPr>
            </w:pPr>
          </w:p>
        </w:tc>
        <w:tc>
          <w:tcPr>
            <w:tcW w:w="922" w:type="dxa"/>
            <w:vMerge/>
          </w:tcPr>
          <w:p w14:paraId="090BE1B7" w14:textId="77777777" w:rsidR="00A928BE" w:rsidRPr="00A928BE" w:rsidRDefault="00A928BE" w:rsidP="00A928BE">
            <w:pPr>
              <w:jc w:val="both"/>
              <w:rPr>
                <w:rFonts w:eastAsia="Calibri"/>
                <w:sz w:val="24"/>
                <w:szCs w:val="24"/>
                <w:lang w:val="ru-RU"/>
              </w:rPr>
            </w:pPr>
          </w:p>
        </w:tc>
        <w:tc>
          <w:tcPr>
            <w:tcW w:w="1872" w:type="dxa"/>
            <w:vMerge/>
          </w:tcPr>
          <w:p w14:paraId="27DED9BC" w14:textId="77777777" w:rsidR="00A928BE" w:rsidRPr="00A928BE" w:rsidRDefault="00A928BE" w:rsidP="00A928BE">
            <w:pPr>
              <w:jc w:val="both"/>
              <w:rPr>
                <w:rFonts w:eastAsia="Calibri"/>
                <w:sz w:val="24"/>
                <w:szCs w:val="24"/>
                <w:lang w:val="ru-RU"/>
              </w:rPr>
            </w:pPr>
          </w:p>
        </w:tc>
        <w:tc>
          <w:tcPr>
            <w:tcW w:w="768" w:type="dxa"/>
            <w:textDirection w:val="btLr"/>
          </w:tcPr>
          <w:p w14:paraId="2B53DA3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гидрофобной пропитки и пропитки</w:t>
            </w:r>
          </w:p>
        </w:tc>
        <w:tc>
          <w:tcPr>
            <w:tcW w:w="904" w:type="dxa"/>
            <w:textDirection w:val="btLr"/>
          </w:tcPr>
          <w:p w14:paraId="4AE820F0"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покрытия поверхности</w:t>
            </w:r>
          </w:p>
        </w:tc>
        <w:tc>
          <w:tcPr>
            <w:tcW w:w="839" w:type="dxa"/>
            <w:textDirection w:val="btLr"/>
          </w:tcPr>
          <w:p w14:paraId="46447BAB"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заполнения трещин, пустот или щелей</w:t>
            </w:r>
          </w:p>
        </w:tc>
        <w:tc>
          <w:tcPr>
            <w:tcW w:w="768" w:type="dxa"/>
            <w:textDirection w:val="btLr"/>
          </w:tcPr>
          <w:p w14:paraId="4C4918DA"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Способы нанесения раствора и бетона</w:t>
            </w:r>
          </w:p>
        </w:tc>
        <w:tc>
          <w:tcPr>
            <w:tcW w:w="747" w:type="dxa"/>
            <w:textDirection w:val="btLr"/>
          </w:tcPr>
          <w:p w14:paraId="2B4B32D8"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добавления арматурных прутков</w:t>
            </w:r>
          </w:p>
        </w:tc>
        <w:tc>
          <w:tcPr>
            <w:tcW w:w="1264" w:type="dxa"/>
            <w:textDirection w:val="btLr"/>
          </w:tcPr>
          <w:p w14:paraId="7EEA6587"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монтажа арматурных прутков в предварительно сформированные отверстия</w:t>
            </w:r>
          </w:p>
          <w:p w14:paraId="0145DCD0" w14:textId="77777777" w:rsidR="00A928BE" w:rsidRPr="00A928BE" w:rsidRDefault="00A928BE" w:rsidP="00A928BE">
            <w:pPr>
              <w:ind w:left="113" w:right="113"/>
              <w:jc w:val="both"/>
              <w:rPr>
                <w:rFonts w:eastAsia="Calibri"/>
                <w:b/>
                <w:sz w:val="18"/>
                <w:szCs w:val="24"/>
                <w:lang w:val="ru-RU"/>
              </w:rPr>
            </w:pPr>
          </w:p>
          <w:p w14:paraId="7034D946" w14:textId="77777777" w:rsidR="00A928BE" w:rsidRPr="00A928BE" w:rsidRDefault="00A928BE" w:rsidP="00A928BE">
            <w:pPr>
              <w:ind w:left="113" w:right="113"/>
              <w:jc w:val="both"/>
              <w:rPr>
                <w:rFonts w:eastAsia="Calibri"/>
                <w:b/>
                <w:sz w:val="18"/>
                <w:szCs w:val="24"/>
                <w:lang w:val="ru-RU"/>
              </w:rPr>
            </w:pPr>
          </w:p>
        </w:tc>
        <w:tc>
          <w:tcPr>
            <w:tcW w:w="530" w:type="dxa"/>
            <w:textDirection w:val="btLr"/>
          </w:tcPr>
          <w:p w14:paraId="368037BC"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Способ склеивания пластин</w:t>
            </w:r>
          </w:p>
        </w:tc>
        <w:tc>
          <w:tcPr>
            <w:tcW w:w="970" w:type="dxa"/>
            <w:textDirection w:val="btLr"/>
          </w:tcPr>
          <w:p w14:paraId="6FE6FC7D" w14:textId="77777777" w:rsidR="00A928BE" w:rsidRPr="00A928BE" w:rsidRDefault="00A928BE" w:rsidP="00A928BE">
            <w:pPr>
              <w:ind w:left="113" w:right="113"/>
              <w:jc w:val="both"/>
              <w:rPr>
                <w:rFonts w:eastAsia="Calibri"/>
                <w:b/>
                <w:sz w:val="18"/>
                <w:szCs w:val="24"/>
                <w:lang w:val="ru-RU"/>
              </w:rPr>
            </w:pPr>
            <w:r w:rsidRPr="00A928BE">
              <w:rPr>
                <w:rFonts w:eastAsia="Calibri"/>
                <w:b/>
                <w:sz w:val="18"/>
                <w:szCs w:val="24"/>
                <w:lang w:val="ru-RU"/>
              </w:rPr>
              <w:t>Методы с использованием армирующих покрытий</w:t>
            </w:r>
          </w:p>
        </w:tc>
      </w:tr>
      <w:tr w:rsidR="00A928BE" w:rsidRPr="00A928BE" w14:paraId="4ADF88FB" w14:textId="77777777" w:rsidTr="00952CD7">
        <w:tc>
          <w:tcPr>
            <w:tcW w:w="608" w:type="dxa"/>
            <w:vMerge/>
          </w:tcPr>
          <w:p w14:paraId="111AA323" w14:textId="77777777" w:rsidR="00A928BE" w:rsidRPr="00A928BE" w:rsidRDefault="00A928BE" w:rsidP="00A928BE">
            <w:pPr>
              <w:jc w:val="both"/>
              <w:rPr>
                <w:rFonts w:eastAsia="Calibri"/>
                <w:sz w:val="24"/>
                <w:szCs w:val="24"/>
                <w:lang w:val="ru-RU"/>
              </w:rPr>
            </w:pPr>
          </w:p>
        </w:tc>
        <w:tc>
          <w:tcPr>
            <w:tcW w:w="1936" w:type="dxa"/>
            <w:vMerge/>
          </w:tcPr>
          <w:p w14:paraId="45F12CB6" w14:textId="77777777" w:rsidR="00A928BE" w:rsidRPr="00A928BE" w:rsidRDefault="00A928BE" w:rsidP="00A928BE">
            <w:pPr>
              <w:jc w:val="both"/>
              <w:rPr>
                <w:rFonts w:eastAsia="Calibri"/>
                <w:sz w:val="24"/>
                <w:szCs w:val="24"/>
                <w:lang w:val="ru-RU"/>
              </w:rPr>
            </w:pPr>
          </w:p>
        </w:tc>
        <w:tc>
          <w:tcPr>
            <w:tcW w:w="1993" w:type="dxa"/>
            <w:vMerge/>
          </w:tcPr>
          <w:p w14:paraId="504D2865" w14:textId="77777777" w:rsidR="00A928BE" w:rsidRPr="00A928BE" w:rsidRDefault="00A928BE" w:rsidP="00A928BE">
            <w:pPr>
              <w:jc w:val="both"/>
              <w:rPr>
                <w:rFonts w:eastAsia="Calibri"/>
                <w:sz w:val="24"/>
                <w:szCs w:val="24"/>
                <w:lang w:val="ru-RU"/>
              </w:rPr>
            </w:pPr>
          </w:p>
        </w:tc>
        <w:tc>
          <w:tcPr>
            <w:tcW w:w="616" w:type="dxa"/>
            <w:vMerge/>
          </w:tcPr>
          <w:p w14:paraId="3B138235" w14:textId="77777777" w:rsidR="00A928BE" w:rsidRPr="00A928BE" w:rsidRDefault="00A928BE" w:rsidP="00A928BE">
            <w:pPr>
              <w:jc w:val="both"/>
              <w:rPr>
                <w:rFonts w:eastAsia="Calibri"/>
                <w:sz w:val="24"/>
                <w:szCs w:val="24"/>
                <w:lang w:val="ru-RU"/>
              </w:rPr>
            </w:pPr>
          </w:p>
        </w:tc>
        <w:tc>
          <w:tcPr>
            <w:tcW w:w="922" w:type="dxa"/>
            <w:vMerge/>
          </w:tcPr>
          <w:p w14:paraId="76770B16" w14:textId="77777777" w:rsidR="00A928BE" w:rsidRPr="00A928BE" w:rsidRDefault="00A928BE" w:rsidP="00A928BE">
            <w:pPr>
              <w:jc w:val="both"/>
              <w:rPr>
                <w:rFonts w:eastAsia="Calibri"/>
                <w:sz w:val="24"/>
                <w:szCs w:val="24"/>
                <w:lang w:val="ru-RU"/>
              </w:rPr>
            </w:pPr>
          </w:p>
        </w:tc>
        <w:tc>
          <w:tcPr>
            <w:tcW w:w="1872" w:type="dxa"/>
            <w:vMerge/>
          </w:tcPr>
          <w:p w14:paraId="4FF1310B" w14:textId="77777777" w:rsidR="00A928BE" w:rsidRPr="00A928BE" w:rsidRDefault="00A928BE" w:rsidP="00A928BE">
            <w:pPr>
              <w:jc w:val="both"/>
              <w:rPr>
                <w:rFonts w:eastAsia="Calibri"/>
                <w:sz w:val="24"/>
                <w:szCs w:val="24"/>
                <w:lang w:val="ru-RU"/>
              </w:rPr>
            </w:pPr>
          </w:p>
        </w:tc>
        <w:tc>
          <w:tcPr>
            <w:tcW w:w="768" w:type="dxa"/>
          </w:tcPr>
          <w:p w14:paraId="72F35C1E"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1.1, 1.2, 2.1, 2.2, 5.2, 6.2, 8.1, 8.2 </w:t>
            </w:r>
          </w:p>
        </w:tc>
        <w:tc>
          <w:tcPr>
            <w:tcW w:w="904" w:type="dxa"/>
          </w:tcPr>
          <w:p w14:paraId="7D21E507"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1.3, 2.3, 5.1, 6.1, 7.1,8.2, 9.1 </w:t>
            </w:r>
          </w:p>
        </w:tc>
        <w:tc>
          <w:tcPr>
            <w:tcW w:w="839" w:type="dxa"/>
          </w:tcPr>
          <w:p w14:paraId="185C40BF"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1.5, 4.5, 4.6 </w:t>
            </w:r>
          </w:p>
        </w:tc>
        <w:tc>
          <w:tcPr>
            <w:tcW w:w="768" w:type="dxa"/>
          </w:tcPr>
          <w:p w14:paraId="262C94F6"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3.1, 3.2, 3.3, 4.4, 5.3, 6.3, 7.1, 7.2 </w:t>
            </w:r>
          </w:p>
        </w:tc>
        <w:tc>
          <w:tcPr>
            <w:tcW w:w="747" w:type="dxa"/>
          </w:tcPr>
          <w:p w14:paraId="175B7657"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4.1 </w:t>
            </w:r>
          </w:p>
        </w:tc>
        <w:tc>
          <w:tcPr>
            <w:tcW w:w="1264" w:type="dxa"/>
          </w:tcPr>
          <w:p w14:paraId="2AD79A55"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4.2 </w:t>
            </w:r>
          </w:p>
        </w:tc>
        <w:tc>
          <w:tcPr>
            <w:tcW w:w="530" w:type="dxa"/>
          </w:tcPr>
          <w:p w14:paraId="2C488798"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 xml:space="preserve">4.3 </w:t>
            </w:r>
          </w:p>
        </w:tc>
        <w:tc>
          <w:tcPr>
            <w:tcW w:w="970" w:type="dxa"/>
          </w:tcPr>
          <w:p w14:paraId="7586AE74" w14:textId="77777777" w:rsidR="00A928BE" w:rsidRPr="00A928BE" w:rsidRDefault="00A928BE" w:rsidP="00A928BE">
            <w:pPr>
              <w:jc w:val="both"/>
              <w:rPr>
                <w:rFonts w:eastAsia="Calibri"/>
                <w:sz w:val="18"/>
                <w:szCs w:val="24"/>
                <w:lang w:val="ru-RU"/>
              </w:rPr>
            </w:pPr>
            <w:r w:rsidRPr="00A928BE">
              <w:rPr>
                <w:rFonts w:eastAsia="Calibri"/>
                <w:b/>
                <w:bCs/>
                <w:sz w:val="18"/>
                <w:szCs w:val="24"/>
                <w:lang w:val="ru-RU"/>
              </w:rPr>
              <w:t>11.1, 11.2</w:t>
            </w:r>
          </w:p>
        </w:tc>
      </w:tr>
      <w:tr w:rsidR="00A928BE" w:rsidRPr="00A928BE" w14:paraId="173868C4" w14:textId="77777777" w:rsidTr="00952CD7">
        <w:tc>
          <w:tcPr>
            <w:tcW w:w="608" w:type="dxa"/>
          </w:tcPr>
          <w:p w14:paraId="7C96F44D"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46</w:t>
            </w:r>
          </w:p>
        </w:tc>
        <w:tc>
          <w:tcPr>
            <w:tcW w:w="1936" w:type="dxa"/>
          </w:tcPr>
          <w:p w14:paraId="4627161F"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Микротрещины</w:t>
            </w:r>
          </w:p>
        </w:tc>
        <w:tc>
          <w:tcPr>
            <w:tcW w:w="1993" w:type="dxa"/>
          </w:tcPr>
          <w:p w14:paraId="64888FAE"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Визуальное исследование,</w:t>
            </w:r>
          </w:p>
          <w:p w14:paraId="65FD000B" w14:textId="77777777" w:rsidR="00A928BE" w:rsidRPr="00A928BE" w:rsidRDefault="00A928BE" w:rsidP="00A928BE">
            <w:pPr>
              <w:jc w:val="both"/>
              <w:rPr>
                <w:rFonts w:eastAsia="Calibri"/>
                <w:sz w:val="24"/>
                <w:szCs w:val="24"/>
                <w:lang w:val="ru-RU"/>
              </w:rPr>
            </w:pPr>
            <w:proofErr w:type="spellStart"/>
            <w:r w:rsidRPr="00A928BE">
              <w:rPr>
                <w:rFonts w:eastAsia="Calibri"/>
                <w:sz w:val="24"/>
                <w:szCs w:val="24"/>
                <w:lang w:val="ru-RU"/>
              </w:rPr>
              <w:t>ообщая</w:t>
            </w:r>
            <w:proofErr w:type="spellEnd"/>
            <w:r w:rsidRPr="00A928BE">
              <w:rPr>
                <w:rFonts w:eastAsia="Calibri"/>
                <w:sz w:val="24"/>
                <w:szCs w:val="24"/>
                <w:lang w:val="ru-RU"/>
              </w:rPr>
              <w:t xml:space="preserve"> длина микротрещины</w:t>
            </w:r>
          </w:p>
        </w:tc>
        <w:tc>
          <w:tcPr>
            <w:tcW w:w="616" w:type="dxa"/>
          </w:tcPr>
          <w:p w14:paraId="35F78D2C"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О</w:t>
            </w:r>
          </w:p>
          <w:p w14:paraId="74EFAF64" w14:textId="77777777" w:rsidR="00A928BE" w:rsidRPr="00A928BE" w:rsidRDefault="00A928BE" w:rsidP="00A928BE">
            <w:pPr>
              <w:jc w:val="both"/>
              <w:rPr>
                <w:rFonts w:eastAsia="Calibri"/>
                <w:sz w:val="24"/>
                <w:szCs w:val="24"/>
                <w:lang w:val="ru-RU"/>
              </w:rPr>
            </w:pPr>
          </w:p>
          <w:p w14:paraId="2A288A70" w14:textId="77777777" w:rsidR="00A928BE" w:rsidRPr="00A928BE" w:rsidRDefault="00A928BE" w:rsidP="00A928BE">
            <w:pPr>
              <w:jc w:val="both"/>
              <w:rPr>
                <w:rFonts w:eastAsia="Calibri"/>
                <w:sz w:val="24"/>
                <w:szCs w:val="24"/>
                <w:lang w:val="ru-RU"/>
              </w:rPr>
            </w:pPr>
            <w:r w:rsidRPr="00A928BE">
              <w:rPr>
                <w:rFonts w:eastAsia="Calibri"/>
                <w:sz w:val="24"/>
                <w:szCs w:val="24"/>
                <w:lang w:val="ru-RU"/>
              </w:rPr>
              <w:t>Т</w:t>
            </w:r>
          </w:p>
        </w:tc>
        <w:tc>
          <w:tcPr>
            <w:tcW w:w="922" w:type="dxa"/>
          </w:tcPr>
          <w:p w14:paraId="7053AEF2" w14:textId="77777777" w:rsidR="00A928BE" w:rsidRPr="00A928BE" w:rsidRDefault="00A928BE" w:rsidP="00A928BE">
            <w:pPr>
              <w:jc w:val="both"/>
              <w:rPr>
                <w:rFonts w:eastAsia="Calibri"/>
                <w:sz w:val="24"/>
                <w:szCs w:val="24"/>
                <w:lang w:val="ru-RU"/>
              </w:rPr>
            </w:pPr>
          </w:p>
        </w:tc>
        <w:tc>
          <w:tcPr>
            <w:tcW w:w="1872" w:type="dxa"/>
          </w:tcPr>
          <w:p w14:paraId="556B65F6" w14:textId="77777777" w:rsidR="00A928BE" w:rsidRPr="00A928BE" w:rsidRDefault="00A928BE" w:rsidP="00A928BE">
            <w:pPr>
              <w:jc w:val="both"/>
              <w:rPr>
                <w:rFonts w:eastAsia="Calibri"/>
                <w:sz w:val="24"/>
                <w:szCs w:val="24"/>
                <w:lang w:val="ru-RU"/>
              </w:rPr>
            </w:pPr>
          </w:p>
        </w:tc>
        <w:tc>
          <w:tcPr>
            <w:tcW w:w="768" w:type="dxa"/>
          </w:tcPr>
          <w:p w14:paraId="14336583" w14:textId="77777777" w:rsidR="00A928BE" w:rsidRPr="00A928BE" w:rsidRDefault="00A928BE" w:rsidP="00A928BE">
            <w:pPr>
              <w:jc w:val="both"/>
              <w:rPr>
                <w:rFonts w:eastAsia="Calibri"/>
                <w:b/>
                <w:bCs/>
                <w:sz w:val="18"/>
                <w:szCs w:val="24"/>
                <w:lang w:val="ru-RU"/>
              </w:rPr>
            </w:pPr>
          </w:p>
        </w:tc>
        <w:tc>
          <w:tcPr>
            <w:tcW w:w="904" w:type="dxa"/>
          </w:tcPr>
          <w:p w14:paraId="12CA0F96" w14:textId="77777777" w:rsidR="00A928BE" w:rsidRPr="00A928BE" w:rsidRDefault="00A928BE" w:rsidP="00A928BE">
            <w:pPr>
              <w:jc w:val="both"/>
              <w:rPr>
                <w:rFonts w:eastAsia="Calibri"/>
                <w:b/>
                <w:bCs/>
                <w:sz w:val="18"/>
                <w:szCs w:val="24"/>
                <w:lang w:val="ru-RU"/>
              </w:rPr>
            </w:pPr>
          </w:p>
        </w:tc>
        <w:tc>
          <w:tcPr>
            <w:tcW w:w="839" w:type="dxa"/>
          </w:tcPr>
          <w:p w14:paraId="6CC49B6C" w14:textId="77777777" w:rsidR="00A928BE" w:rsidRPr="00A928BE" w:rsidRDefault="00A928BE" w:rsidP="00A928BE">
            <w:pPr>
              <w:jc w:val="both"/>
              <w:rPr>
                <w:rFonts w:eastAsia="Calibri"/>
                <w:b/>
                <w:bCs/>
                <w:sz w:val="18"/>
                <w:szCs w:val="24"/>
                <w:lang w:val="ru-RU"/>
              </w:rPr>
            </w:pPr>
          </w:p>
        </w:tc>
        <w:tc>
          <w:tcPr>
            <w:tcW w:w="768" w:type="dxa"/>
          </w:tcPr>
          <w:p w14:paraId="4D8B6556" w14:textId="77777777" w:rsidR="00A928BE" w:rsidRPr="00A928BE" w:rsidRDefault="00A928BE" w:rsidP="00A928BE">
            <w:pPr>
              <w:jc w:val="both"/>
              <w:rPr>
                <w:rFonts w:eastAsia="Calibri"/>
                <w:b/>
                <w:bCs/>
                <w:sz w:val="18"/>
                <w:szCs w:val="24"/>
                <w:lang w:val="ru-RU"/>
              </w:rPr>
            </w:pPr>
          </w:p>
        </w:tc>
        <w:tc>
          <w:tcPr>
            <w:tcW w:w="747" w:type="dxa"/>
          </w:tcPr>
          <w:p w14:paraId="77BB6BAE"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1264" w:type="dxa"/>
          </w:tcPr>
          <w:p w14:paraId="6C1EF170" w14:textId="77777777" w:rsidR="00A928BE" w:rsidRPr="00A928BE" w:rsidRDefault="00A928BE" w:rsidP="00A928BE">
            <w:pPr>
              <w:jc w:val="both"/>
              <w:rPr>
                <w:rFonts w:eastAsia="Calibri"/>
                <w:b/>
                <w:bCs/>
                <w:sz w:val="18"/>
                <w:szCs w:val="24"/>
                <w:lang w:val="ru-RU"/>
              </w:rPr>
            </w:pPr>
            <w:r w:rsidRPr="00A928BE">
              <w:rPr>
                <w:rFonts w:ascii="Wingdings" w:eastAsia="Calibri" w:hAnsi="Wingdings" w:cs="Wingdings"/>
                <w:sz w:val="18"/>
                <w:szCs w:val="18"/>
                <w:lang w:val="ru-RU"/>
              </w:rPr>
              <w:t></w:t>
            </w:r>
            <w:r w:rsidRPr="00A928BE">
              <w:rPr>
                <w:rFonts w:ascii="Wingdings" w:eastAsia="Calibri" w:hAnsi="Wingdings" w:cs="Wingdings"/>
                <w:sz w:val="18"/>
                <w:szCs w:val="18"/>
                <w:lang w:val="ru-RU"/>
              </w:rPr>
              <w:t></w:t>
            </w:r>
          </w:p>
        </w:tc>
        <w:tc>
          <w:tcPr>
            <w:tcW w:w="530" w:type="dxa"/>
          </w:tcPr>
          <w:p w14:paraId="7A214002" w14:textId="77777777" w:rsidR="00A928BE" w:rsidRPr="00A928BE" w:rsidRDefault="00A928BE" w:rsidP="00A928BE">
            <w:pPr>
              <w:jc w:val="both"/>
              <w:rPr>
                <w:rFonts w:eastAsia="Calibri"/>
                <w:b/>
                <w:bCs/>
                <w:sz w:val="18"/>
                <w:szCs w:val="24"/>
                <w:lang w:val="ru-RU"/>
              </w:rPr>
            </w:pPr>
            <w:r w:rsidRPr="00A928BE">
              <w:rPr>
                <w:rFonts w:ascii="MS Mincho" w:eastAsia="MS Mincho" w:hAnsi="Calibri" w:cs="MS Mincho" w:hint="eastAsia"/>
                <w:sz w:val="20"/>
                <w:szCs w:val="20"/>
                <w:u w:val="single"/>
                <w:lang w:val="ru-RU"/>
              </w:rPr>
              <w:t>◆</w:t>
            </w:r>
          </w:p>
        </w:tc>
        <w:tc>
          <w:tcPr>
            <w:tcW w:w="970" w:type="dxa"/>
          </w:tcPr>
          <w:p w14:paraId="68A18356" w14:textId="77777777" w:rsidR="00A928BE" w:rsidRPr="00A928BE" w:rsidRDefault="00A928BE" w:rsidP="00A928BE">
            <w:pPr>
              <w:jc w:val="both"/>
              <w:rPr>
                <w:rFonts w:eastAsia="Calibri"/>
                <w:b/>
                <w:bCs/>
                <w:sz w:val="18"/>
                <w:szCs w:val="24"/>
                <w:lang w:val="ru-RU"/>
              </w:rPr>
            </w:pPr>
          </w:p>
        </w:tc>
      </w:tr>
      <w:tr w:rsidR="00A928BE" w:rsidRPr="00A928BE" w14:paraId="792B4E37" w14:textId="77777777" w:rsidTr="00952CD7">
        <w:tc>
          <w:tcPr>
            <w:tcW w:w="14737" w:type="dxa"/>
            <w:gridSpan w:val="14"/>
          </w:tcPr>
          <w:p w14:paraId="6A17D79B" w14:textId="77777777" w:rsidR="00A928BE" w:rsidRPr="00A928BE" w:rsidRDefault="00A928BE" w:rsidP="00A928BE">
            <w:pPr>
              <w:jc w:val="both"/>
              <w:rPr>
                <w:rFonts w:eastAsia="Calibri"/>
                <w:bCs/>
                <w:szCs w:val="24"/>
                <w:lang w:val="ru-RU"/>
              </w:rPr>
            </w:pPr>
            <w:r w:rsidRPr="00A928BE">
              <w:rPr>
                <w:rFonts w:eastAsia="Calibri"/>
                <w:bCs/>
                <w:szCs w:val="24"/>
                <w:lang w:val="ru-RU"/>
              </w:rPr>
              <w:t>а   Чистота бетонного основания или отверстия.</w:t>
            </w:r>
          </w:p>
          <w:p w14:paraId="2FB73C30" w14:textId="77777777" w:rsidR="00A928BE" w:rsidRPr="00A928BE" w:rsidRDefault="00A928BE" w:rsidP="00A928BE">
            <w:pPr>
              <w:jc w:val="both"/>
              <w:rPr>
                <w:rFonts w:eastAsia="Calibri"/>
                <w:bCs/>
                <w:szCs w:val="24"/>
                <w:lang w:val="ru-RU"/>
              </w:rPr>
            </w:pPr>
            <w:r w:rsidRPr="00A928BE">
              <w:rPr>
                <w:rFonts w:eastAsia="Calibri"/>
                <w:bCs/>
                <w:szCs w:val="24"/>
                <w:lang w:val="ru-RU"/>
              </w:rPr>
              <w:t>b   Шероховатость бетонного основания или отверстия.</w:t>
            </w:r>
          </w:p>
          <w:p w14:paraId="238CBFFA" w14:textId="77777777" w:rsidR="00A928BE" w:rsidRPr="00A928BE" w:rsidRDefault="00A928BE" w:rsidP="00A928BE">
            <w:pPr>
              <w:jc w:val="both"/>
              <w:rPr>
                <w:rFonts w:eastAsia="Calibri"/>
                <w:bCs/>
                <w:szCs w:val="24"/>
                <w:lang w:val="ru-RU"/>
              </w:rPr>
            </w:pPr>
            <w:r w:rsidRPr="00A928BE">
              <w:rPr>
                <w:rFonts w:eastAsia="Calibri"/>
                <w:bCs/>
                <w:szCs w:val="24"/>
                <w:lang w:val="ru-RU"/>
              </w:rPr>
              <w:t>c   Чистота пластин и бетонного основания.</w:t>
            </w:r>
          </w:p>
          <w:p w14:paraId="69AD98AF" w14:textId="77777777" w:rsidR="00A928BE" w:rsidRPr="00A928BE" w:rsidRDefault="00A928BE" w:rsidP="00A928BE">
            <w:pPr>
              <w:jc w:val="both"/>
              <w:rPr>
                <w:rFonts w:eastAsia="Calibri"/>
                <w:bCs/>
                <w:szCs w:val="24"/>
                <w:lang w:val="ru-RU"/>
              </w:rPr>
            </w:pPr>
            <w:r w:rsidRPr="00A928BE">
              <w:rPr>
                <w:rFonts w:eastAsia="Calibri"/>
                <w:bCs/>
                <w:szCs w:val="24"/>
                <w:lang w:val="ru-RU"/>
              </w:rPr>
              <w:t>d   Влажность трещины и окружающего бетона.</w:t>
            </w:r>
          </w:p>
          <w:p w14:paraId="43C75AA0" w14:textId="77777777" w:rsidR="00A928BE" w:rsidRPr="00A928BE" w:rsidRDefault="00A928BE" w:rsidP="00A928BE">
            <w:pPr>
              <w:jc w:val="both"/>
              <w:rPr>
                <w:rFonts w:eastAsia="Calibri"/>
                <w:bCs/>
                <w:szCs w:val="24"/>
                <w:lang w:val="ru-RU"/>
              </w:rPr>
            </w:pPr>
            <w:r w:rsidRPr="00A928BE">
              <w:rPr>
                <w:rFonts w:eastAsia="Calibri"/>
                <w:bCs/>
                <w:szCs w:val="24"/>
                <w:lang w:val="ru-RU"/>
              </w:rPr>
              <w:t>e   Вода для смешивания должна пройти химическую проверку, если нет письменного подтверждения наличия питьевой воды.</w:t>
            </w:r>
          </w:p>
          <w:p w14:paraId="51EC78ED" w14:textId="77777777" w:rsidR="00A928BE" w:rsidRPr="00A928BE" w:rsidRDefault="00A928BE" w:rsidP="00A928BE">
            <w:pPr>
              <w:jc w:val="both"/>
              <w:rPr>
                <w:rFonts w:eastAsia="Calibri"/>
                <w:bCs/>
                <w:szCs w:val="24"/>
                <w:lang w:val="ru-RU"/>
              </w:rPr>
            </w:pPr>
            <w:r w:rsidRPr="00A928BE">
              <w:rPr>
                <w:rFonts w:eastAsia="Calibri"/>
                <w:bCs/>
                <w:szCs w:val="24"/>
                <w:lang w:val="ru-RU"/>
              </w:rPr>
              <w:t>f   Консистенция затирки цементная или полимерная.</w:t>
            </w:r>
          </w:p>
          <w:p w14:paraId="77E7FCE7" w14:textId="77777777" w:rsidR="00A928BE" w:rsidRPr="00A928BE" w:rsidRDefault="00A928BE" w:rsidP="00A928BE">
            <w:pPr>
              <w:jc w:val="both"/>
              <w:rPr>
                <w:rFonts w:eastAsia="Calibri"/>
                <w:bCs/>
                <w:szCs w:val="24"/>
                <w:lang w:val="ru-RU"/>
              </w:rPr>
            </w:pPr>
            <w:r w:rsidRPr="00A928BE">
              <w:rPr>
                <w:rFonts w:eastAsia="Calibri"/>
                <w:bCs/>
                <w:szCs w:val="24"/>
                <w:lang w:val="ru-RU"/>
              </w:rPr>
              <w:t>g   Толщина защитного покрытия пластин в сухом состоянии.</w:t>
            </w:r>
          </w:p>
          <w:p w14:paraId="19DE1DD6" w14:textId="77777777" w:rsidR="00A928BE" w:rsidRPr="00A928BE" w:rsidRDefault="00A928BE" w:rsidP="00A928BE">
            <w:pPr>
              <w:jc w:val="both"/>
              <w:rPr>
                <w:rFonts w:eastAsia="Calibri"/>
                <w:b/>
                <w:bCs/>
                <w:sz w:val="18"/>
                <w:szCs w:val="24"/>
                <w:lang w:val="ru-RU"/>
              </w:rPr>
            </w:pPr>
            <w:r w:rsidRPr="00A928BE">
              <w:rPr>
                <w:rFonts w:eastAsia="Calibri"/>
                <w:bCs/>
                <w:szCs w:val="24"/>
                <w:lang w:val="ru-RU"/>
              </w:rPr>
              <w:t>h   См. испытание 35 в приложении А.</w:t>
            </w:r>
          </w:p>
        </w:tc>
      </w:tr>
    </w:tbl>
    <w:p w14:paraId="613F6AD9" w14:textId="1A570001" w:rsidR="00A928BE" w:rsidRDefault="00A928BE" w:rsidP="009609E8">
      <w:pPr>
        <w:pStyle w:val="a3"/>
        <w:tabs>
          <w:tab w:val="left" w:pos="851"/>
        </w:tabs>
        <w:spacing w:before="2"/>
        <w:ind w:firstLine="567"/>
        <w:jc w:val="both"/>
        <w:rPr>
          <w:lang w:val="ru-RU"/>
        </w:rPr>
      </w:pPr>
    </w:p>
    <w:p w14:paraId="726A66CF" w14:textId="451B1759" w:rsidR="00A928BE" w:rsidRDefault="00A928BE" w:rsidP="009609E8">
      <w:pPr>
        <w:pStyle w:val="a3"/>
        <w:tabs>
          <w:tab w:val="left" w:pos="851"/>
        </w:tabs>
        <w:spacing w:before="2"/>
        <w:ind w:firstLine="567"/>
        <w:jc w:val="both"/>
        <w:rPr>
          <w:lang w:val="ru-RU"/>
        </w:rPr>
      </w:pPr>
    </w:p>
    <w:p w14:paraId="3B5B79A3" w14:textId="728DFF1A" w:rsidR="00A928BE" w:rsidRDefault="00A928BE" w:rsidP="009609E8">
      <w:pPr>
        <w:pStyle w:val="a3"/>
        <w:tabs>
          <w:tab w:val="left" w:pos="851"/>
        </w:tabs>
        <w:spacing w:before="2"/>
        <w:ind w:firstLine="567"/>
        <w:jc w:val="both"/>
        <w:rPr>
          <w:lang w:val="ru-RU"/>
        </w:rPr>
      </w:pPr>
    </w:p>
    <w:p w14:paraId="4C808460" w14:textId="77777777" w:rsidR="00A928BE" w:rsidRDefault="00A928BE" w:rsidP="009609E8">
      <w:pPr>
        <w:pStyle w:val="a3"/>
        <w:tabs>
          <w:tab w:val="left" w:pos="851"/>
        </w:tabs>
        <w:spacing w:before="2"/>
        <w:ind w:firstLine="567"/>
        <w:jc w:val="both"/>
        <w:rPr>
          <w:lang w:val="ru-RU"/>
        </w:rPr>
      </w:pPr>
    </w:p>
    <w:p w14:paraId="74E8C1DA" w14:textId="638BCF6D" w:rsidR="0099153B" w:rsidRDefault="0099153B" w:rsidP="009609E8">
      <w:pPr>
        <w:pStyle w:val="a3"/>
        <w:tabs>
          <w:tab w:val="left" w:pos="851"/>
        </w:tabs>
        <w:spacing w:before="2"/>
        <w:ind w:firstLine="567"/>
        <w:jc w:val="both"/>
        <w:rPr>
          <w:lang w:val="ru-RU"/>
        </w:rPr>
      </w:pPr>
    </w:p>
    <w:p w14:paraId="25729DCB" w14:textId="77777777" w:rsidR="00A928BE" w:rsidRDefault="00A928BE" w:rsidP="009609E8">
      <w:pPr>
        <w:pStyle w:val="a3"/>
        <w:tabs>
          <w:tab w:val="left" w:pos="851"/>
        </w:tabs>
        <w:spacing w:before="2"/>
        <w:ind w:firstLine="567"/>
        <w:jc w:val="both"/>
        <w:rPr>
          <w:lang w:val="ru-RU"/>
        </w:rPr>
        <w:sectPr w:rsidR="00A928BE" w:rsidSect="00A928BE">
          <w:pgSz w:w="16840" w:h="11910" w:orient="landscape"/>
          <w:pgMar w:top="1134" w:right="1418" w:bottom="1418" w:left="1418" w:header="1021" w:footer="1021" w:gutter="0"/>
          <w:cols w:space="720"/>
          <w:docGrid w:linePitch="299"/>
        </w:sectPr>
      </w:pPr>
    </w:p>
    <w:p w14:paraId="147DF5FC" w14:textId="77777777" w:rsidR="00A928BE" w:rsidRPr="00A928BE" w:rsidRDefault="00A928BE" w:rsidP="00A928BE">
      <w:pPr>
        <w:pStyle w:val="a3"/>
        <w:tabs>
          <w:tab w:val="left" w:pos="851"/>
        </w:tabs>
        <w:spacing w:before="2"/>
        <w:ind w:firstLine="567"/>
        <w:jc w:val="both"/>
        <w:rPr>
          <w:b/>
          <w:lang w:val="ru-RU"/>
        </w:rPr>
      </w:pPr>
      <w:r w:rsidRPr="00A928BE">
        <w:rPr>
          <w:b/>
          <w:lang w:val="ru-RU"/>
        </w:rPr>
        <w:lastRenderedPageBreak/>
        <w:t>10 Техническое обслуживание</w:t>
      </w:r>
    </w:p>
    <w:p w14:paraId="5CD3781F" w14:textId="77777777" w:rsidR="00A928BE" w:rsidRDefault="00A928BE" w:rsidP="00A928BE">
      <w:pPr>
        <w:pStyle w:val="a3"/>
        <w:tabs>
          <w:tab w:val="left" w:pos="851"/>
        </w:tabs>
        <w:spacing w:before="2"/>
        <w:ind w:firstLine="567"/>
        <w:jc w:val="both"/>
        <w:rPr>
          <w:lang w:val="ru-RU"/>
        </w:rPr>
      </w:pPr>
    </w:p>
    <w:p w14:paraId="05A16357" w14:textId="1427FAF6" w:rsidR="0099153B" w:rsidRDefault="00A928BE" w:rsidP="00A928BE">
      <w:pPr>
        <w:pStyle w:val="a3"/>
        <w:tabs>
          <w:tab w:val="left" w:pos="851"/>
        </w:tabs>
        <w:spacing w:before="2"/>
        <w:ind w:firstLine="567"/>
        <w:jc w:val="both"/>
        <w:rPr>
          <w:lang w:val="ru-RU"/>
        </w:rPr>
      </w:pPr>
      <w:r w:rsidRPr="00A928BE">
        <w:rPr>
          <w:lang w:val="ru-RU"/>
        </w:rPr>
        <w:t>Подробная информация о методе выполнения ремонта и защиты, результаты контроля качества и другая информация, относящаяся к будущему обслуживанию конструкции, должны быть зарегистрированы и переданы владельцу и, если это не так, официальному лицу.</w:t>
      </w:r>
    </w:p>
    <w:p w14:paraId="2E5A37D3" w14:textId="2202EB2E" w:rsidR="0099153B" w:rsidRDefault="0099153B" w:rsidP="009609E8">
      <w:pPr>
        <w:pStyle w:val="a3"/>
        <w:tabs>
          <w:tab w:val="left" w:pos="851"/>
        </w:tabs>
        <w:spacing w:before="2"/>
        <w:ind w:firstLine="567"/>
        <w:jc w:val="both"/>
        <w:rPr>
          <w:lang w:val="ru-RU"/>
        </w:rPr>
      </w:pPr>
    </w:p>
    <w:p w14:paraId="6504F89C" w14:textId="605BEA02" w:rsidR="0099153B" w:rsidRDefault="0099153B" w:rsidP="009609E8">
      <w:pPr>
        <w:pStyle w:val="a3"/>
        <w:tabs>
          <w:tab w:val="left" w:pos="851"/>
        </w:tabs>
        <w:spacing w:before="2"/>
        <w:ind w:firstLine="567"/>
        <w:jc w:val="both"/>
        <w:rPr>
          <w:lang w:val="ru-RU"/>
        </w:rPr>
      </w:pPr>
    </w:p>
    <w:p w14:paraId="412D27F7" w14:textId="6F230889" w:rsidR="0099153B" w:rsidRDefault="0099153B" w:rsidP="009609E8">
      <w:pPr>
        <w:pStyle w:val="a3"/>
        <w:tabs>
          <w:tab w:val="left" w:pos="851"/>
        </w:tabs>
        <w:spacing w:before="2"/>
        <w:ind w:firstLine="567"/>
        <w:jc w:val="both"/>
        <w:rPr>
          <w:lang w:val="ru-RU"/>
        </w:rPr>
      </w:pPr>
    </w:p>
    <w:p w14:paraId="2E0B5E11" w14:textId="7CBA7131" w:rsidR="0099153B" w:rsidRDefault="0099153B" w:rsidP="009609E8">
      <w:pPr>
        <w:pStyle w:val="a3"/>
        <w:tabs>
          <w:tab w:val="left" w:pos="851"/>
        </w:tabs>
        <w:spacing w:before="2"/>
        <w:ind w:firstLine="567"/>
        <w:jc w:val="both"/>
        <w:rPr>
          <w:lang w:val="ru-RU"/>
        </w:rPr>
      </w:pPr>
    </w:p>
    <w:p w14:paraId="17954E87" w14:textId="77777777" w:rsidR="0099153B" w:rsidRDefault="0099153B" w:rsidP="009609E8">
      <w:pPr>
        <w:pStyle w:val="a3"/>
        <w:tabs>
          <w:tab w:val="left" w:pos="851"/>
        </w:tabs>
        <w:spacing w:before="2"/>
        <w:ind w:firstLine="567"/>
        <w:jc w:val="both"/>
        <w:rPr>
          <w:lang w:val="ru-RU"/>
        </w:rPr>
      </w:pPr>
    </w:p>
    <w:p w14:paraId="132F3A38" w14:textId="77777777" w:rsidR="0099153B" w:rsidRDefault="0099153B" w:rsidP="009609E8">
      <w:pPr>
        <w:pStyle w:val="a3"/>
        <w:tabs>
          <w:tab w:val="left" w:pos="851"/>
        </w:tabs>
        <w:spacing w:before="2"/>
        <w:ind w:firstLine="567"/>
        <w:jc w:val="both"/>
        <w:rPr>
          <w:lang w:val="ru-RU"/>
        </w:rPr>
      </w:pPr>
    </w:p>
    <w:p w14:paraId="669A744B" w14:textId="77777777" w:rsidR="00AB0E55" w:rsidRDefault="00AB0E55" w:rsidP="009609E8">
      <w:pPr>
        <w:pStyle w:val="a3"/>
        <w:tabs>
          <w:tab w:val="left" w:pos="851"/>
        </w:tabs>
        <w:spacing w:before="2"/>
        <w:ind w:firstLine="567"/>
        <w:jc w:val="both"/>
        <w:rPr>
          <w:lang w:val="ru-RU"/>
        </w:rPr>
      </w:pPr>
    </w:p>
    <w:p w14:paraId="0907863C" w14:textId="77777777" w:rsidR="00F93CBE" w:rsidRDefault="00F93CBE" w:rsidP="009609E8">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774469">
          <w:pgSz w:w="11910" w:h="16840"/>
          <w:pgMar w:top="1418" w:right="1418" w:bottom="1418" w:left="1134" w:header="1020" w:footer="1020" w:gutter="0"/>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3A304776" w:rsidR="009A61A1" w:rsidRPr="009A61A1" w:rsidRDefault="009A61A1" w:rsidP="009A61A1">
      <w:pPr>
        <w:spacing w:line="237" w:lineRule="auto"/>
        <w:jc w:val="center"/>
        <w:rPr>
          <w:bCs/>
          <w:i/>
          <w:sz w:val="24"/>
          <w:lang w:val="ru-RU"/>
        </w:rPr>
      </w:pPr>
      <w:r w:rsidRPr="009A61A1">
        <w:rPr>
          <w:bCs/>
          <w:i/>
          <w:sz w:val="24"/>
          <w:lang w:val="ru-RU"/>
        </w:rPr>
        <w:t>(</w:t>
      </w:r>
      <w:r w:rsidR="00952CD7" w:rsidRPr="00952CD7">
        <w:rPr>
          <w:bCs/>
          <w:i/>
          <w:sz w:val="24"/>
          <w:lang w:val="ru-RU"/>
        </w:rPr>
        <w:t>информационное</w:t>
      </w:r>
      <w:r w:rsidRPr="009A61A1">
        <w:rPr>
          <w:bCs/>
          <w:i/>
          <w:sz w:val="24"/>
          <w:lang w:val="ru-RU"/>
        </w:rPr>
        <w:t>)</w:t>
      </w:r>
    </w:p>
    <w:p w14:paraId="24EDEEFF" w14:textId="77777777" w:rsidR="009A61A1" w:rsidRPr="009A61A1" w:rsidRDefault="009A61A1" w:rsidP="009A61A1">
      <w:pPr>
        <w:spacing w:line="237" w:lineRule="auto"/>
        <w:jc w:val="center"/>
        <w:rPr>
          <w:bCs/>
          <w:sz w:val="24"/>
          <w:lang w:val="ru-RU"/>
        </w:rPr>
      </w:pPr>
    </w:p>
    <w:p w14:paraId="4D3AB978" w14:textId="77777777" w:rsidR="00952CD7" w:rsidRPr="00952CD7" w:rsidRDefault="00952CD7" w:rsidP="00952CD7">
      <w:pPr>
        <w:spacing w:line="237" w:lineRule="auto"/>
        <w:ind w:firstLine="567"/>
        <w:jc w:val="center"/>
        <w:rPr>
          <w:b/>
          <w:bCs/>
          <w:sz w:val="24"/>
          <w:lang w:val="ru-RU"/>
        </w:rPr>
      </w:pPr>
      <w:r w:rsidRPr="00952CD7">
        <w:rPr>
          <w:b/>
          <w:bCs/>
          <w:sz w:val="24"/>
          <w:lang w:val="ru-RU"/>
        </w:rPr>
        <w:t>Руководство и справочная информация по нормативному тексту</w:t>
      </w:r>
    </w:p>
    <w:p w14:paraId="60EA1F90" w14:textId="77777777" w:rsidR="00952CD7" w:rsidRPr="00952CD7" w:rsidRDefault="00952CD7" w:rsidP="00952CD7">
      <w:pPr>
        <w:spacing w:line="237" w:lineRule="auto"/>
        <w:ind w:firstLine="567"/>
        <w:jc w:val="both"/>
        <w:rPr>
          <w:bCs/>
          <w:sz w:val="24"/>
          <w:lang w:val="ru-RU"/>
        </w:rPr>
      </w:pPr>
    </w:p>
    <w:p w14:paraId="10C9B188" w14:textId="77777777" w:rsidR="00952CD7" w:rsidRPr="00952CD7" w:rsidRDefault="00952CD7" w:rsidP="00952CD7">
      <w:pPr>
        <w:spacing w:line="237" w:lineRule="auto"/>
        <w:ind w:firstLine="567"/>
        <w:jc w:val="both"/>
        <w:rPr>
          <w:b/>
          <w:bCs/>
          <w:sz w:val="24"/>
          <w:lang w:val="ru-RU"/>
        </w:rPr>
      </w:pPr>
      <w:r w:rsidRPr="00952CD7">
        <w:rPr>
          <w:b/>
          <w:bCs/>
          <w:sz w:val="24"/>
          <w:lang w:val="ru-RU"/>
        </w:rPr>
        <w:t>А.1 Стабильность конструкции при подготовке, защите и ремонте (раздел 4)</w:t>
      </w:r>
    </w:p>
    <w:p w14:paraId="7FDCF3F5" w14:textId="77777777" w:rsidR="00952CD7" w:rsidRDefault="00952CD7" w:rsidP="00952CD7">
      <w:pPr>
        <w:spacing w:line="237" w:lineRule="auto"/>
        <w:ind w:firstLine="567"/>
        <w:jc w:val="both"/>
        <w:rPr>
          <w:bCs/>
          <w:sz w:val="24"/>
          <w:lang w:val="ru-RU"/>
        </w:rPr>
      </w:pPr>
    </w:p>
    <w:p w14:paraId="24AC5632" w14:textId="2AEA76D1" w:rsidR="00952CD7" w:rsidRPr="00952CD7" w:rsidRDefault="00952CD7" w:rsidP="00952CD7">
      <w:pPr>
        <w:spacing w:line="237" w:lineRule="auto"/>
        <w:ind w:firstLine="567"/>
        <w:jc w:val="both"/>
        <w:rPr>
          <w:bCs/>
          <w:sz w:val="24"/>
          <w:lang w:val="ru-RU"/>
        </w:rPr>
      </w:pPr>
      <w:r w:rsidRPr="00952CD7">
        <w:rPr>
          <w:bCs/>
          <w:sz w:val="24"/>
          <w:lang w:val="ru-RU"/>
        </w:rPr>
        <w:t>Повреждения из-за износа и процесс ремонта могут привести к снижению несущей способности конструкции. Настоящий факт следует учитывать при разработке метода ремонта и последующего применения, любых требований к постоянному или временному удалению стационарных и динамических нагрузок, обеспечению временной или постоянной дополнительной опоры и разработке порядка ремонта с учетом нагрузки.</w:t>
      </w:r>
    </w:p>
    <w:p w14:paraId="027380F4" w14:textId="77777777" w:rsidR="00952CD7" w:rsidRPr="00952CD7" w:rsidRDefault="00952CD7" w:rsidP="00952CD7">
      <w:pPr>
        <w:spacing w:line="237" w:lineRule="auto"/>
        <w:ind w:firstLine="567"/>
        <w:jc w:val="both"/>
        <w:rPr>
          <w:bCs/>
          <w:sz w:val="24"/>
          <w:lang w:val="ru-RU"/>
        </w:rPr>
      </w:pPr>
      <w:r w:rsidRPr="00952CD7">
        <w:rPr>
          <w:bCs/>
          <w:sz w:val="24"/>
          <w:lang w:val="ru-RU"/>
        </w:rPr>
        <w:t>Несмотря на то, что многие виды ремонта не влияют на характеристики конструкции, следует признать, что последовательный ремонт одной и той же бетонной конструкции в течение определенного периода времени может создать опасность прогрессирующего ослабления, вызванного повторным вырезанием конструкционного бетона и заменой его новым материалом.</w:t>
      </w:r>
    </w:p>
    <w:p w14:paraId="2426BA61" w14:textId="77777777" w:rsidR="00952CD7" w:rsidRPr="00952CD7" w:rsidRDefault="00952CD7" w:rsidP="00952CD7">
      <w:pPr>
        <w:spacing w:line="237" w:lineRule="auto"/>
        <w:ind w:firstLine="567"/>
        <w:jc w:val="both"/>
        <w:rPr>
          <w:bCs/>
          <w:sz w:val="24"/>
          <w:lang w:val="ru-RU"/>
        </w:rPr>
      </w:pPr>
      <w:r w:rsidRPr="00952CD7">
        <w:rPr>
          <w:bCs/>
          <w:sz w:val="24"/>
          <w:lang w:val="ru-RU"/>
        </w:rPr>
        <w:t>Заменяющий материал может не нести свою долю нагрузки, если он имеет свойства, отличные от свойств удаленных материалов, из-за усадки или начального термического сжатия или из-за напряжений в конструкции во время ремонта.</w:t>
      </w:r>
    </w:p>
    <w:p w14:paraId="7CC8D562" w14:textId="77777777" w:rsidR="00952CD7" w:rsidRPr="00952CD7" w:rsidRDefault="00952CD7" w:rsidP="00952CD7">
      <w:pPr>
        <w:spacing w:line="237" w:lineRule="auto"/>
        <w:ind w:firstLine="567"/>
        <w:jc w:val="both"/>
        <w:rPr>
          <w:bCs/>
          <w:sz w:val="24"/>
          <w:lang w:val="ru-RU"/>
        </w:rPr>
      </w:pPr>
      <w:r w:rsidRPr="00952CD7">
        <w:rPr>
          <w:bCs/>
          <w:sz w:val="24"/>
          <w:lang w:val="ru-RU"/>
        </w:rPr>
        <w:t>Любой период, необходимый для набора прочности ремонтных изделий и систем, должен составлять часть продолжительности ремонта. Материалам на основе смолы требуется от нескольких часов до нескольких суток для надлежащего отверждения, в то время как цементным материалам требуется больше времени (от суток до недель).</w:t>
      </w:r>
    </w:p>
    <w:p w14:paraId="3FAEFFA5" w14:textId="77777777" w:rsidR="00952CD7" w:rsidRPr="00952CD7" w:rsidRDefault="00952CD7" w:rsidP="00952CD7">
      <w:pPr>
        <w:spacing w:line="237" w:lineRule="auto"/>
        <w:ind w:firstLine="567"/>
        <w:jc w:val="both"/>
        <w:rPr>
          <w:bCs/>
          <w:sz w:val="24"/>
          <w:lang w:val="ru-RU"/>
        </w:rPr>
      </w:pPr>
    </w:p>
    <w:p w14:paraId="37923E46" w14:textId="77777777" w:rsidR="00952CD7" w:rsidRPr="001A2DFA" w:rsidRDefault="00952CD7" w:rsidP="00952CD7">
      <w:pPr>
        <w:spacing w:line="237" w:lineRule="auto"/>
        <w:ind w:firstLine="567"/>
        <w:jc w:val="both"/>
        <w:rPr>
          <w:b/>
          <w:bCs/>
          <w:sz w:val="24"/>
          <w:lang w:val="ru-RU"/>
        </w:rPr>
      </w:pPr>
      <w:r w:rsidRPr="001A2DFA">
        <w:rPr>
          <w:b/>
          <w:bCs/>
          <w:sz w:val="24"/>
          <w:lang w:val="ru-RU"/>
        </w:rPr>
        <w:t>А.2 Методы защиты и ремонта (раздел 6)</w:t>
      </w:r>
    </w:p>
    <w:p w14:paraId="1EBEE93F" w14:textId="77777777" w:rsidR="001A2DFA" w:rsidRPr="001A2DFA" w:rsidRDefault="001A2DFA" w:rsidP="00952CD7">
      <w:pPr>
        <w:spacing w:line="237" w:lineRule="auto"/>
        <w:ind w:firstLine="567"/>
        <w:jc w:val="both"/>
        <w:rPr>
          <w:b/>
          <w:bCs/>
          <w:sz w:val="24"/>
          <w:lang w:val="ru-RU"/>
        </w:rPr>
      </w:pPr>
    </w:p>
    <w:p w14:paraId="006BDB66" w14:textId="30393BFB" w:rsidR="00952CD7" w:rsidRPr="001A2DFA" w:rsidRDefault="00952CD7" w:rsidP="00952CD7">
      <w:pPr>
        <w:spacing w:line="237" w:lineRule="auto"/>
        <w:ind w:firstLine="567"/>
        <w:jc w:val="both"/>
        <w:rPr>
          <w:b/>
          <w:bCs/>
          <w:sz w:val="24"/>
          <w:lang w:val="ru-RU"/>
        </w:rPr>
      </w:pPr>
      <w:r w:rsidRPr="001A2DFA">
        <w:rPr>
          <w:b/>
          <w:bCs/>
          <w:sz w:val="24"/>
          <w:lang w:val="ru-RU"/>
        </w:rPr>
        <w:t>А.2.1 Подготовка, применение и контроль качества (6.1)</w:t>
      </w:r>
    </w:p>
    <w:p w14:paraId="6FFBEA77" w14:textId="77777777" w:rsidR="001A2DFA" w:rsidRDefault="001A2DFA" w:rsidP="00952CD7">
      <w:pPr>
        <w:spacing w:line="237" w:lineRule="auto"/>
        <w:ind w:firstLine="567"/>
        <w:jc w:val="both"/>
        <w:rPr>
          <w:bCs/>
          <w:sz w:val="24"/>
          <w:lang w:val="ru-RU"/>
        </w:rPr>
      </w:pPr>
    </w:p>
    <w:p w14:paraId="44CC94F9" w14:textId="0FFCCAC7" w:rsidR="00952CD7" w:rsidRPr="00952CD7" w:rsidRDefault="00952CD7" w:rsidP="00952CD7">
      <w:pPr>
        <w:spacing w:line="237" w:lineRule="auto"/>
        <w:ind w:firstLine="567"/>
        <w:jc w:val="both"/>
        <w:rPr>
          <w:bCs/>
          <w:sz w:val="24"/>
          <w:lang w:val="ru-RU"/>
        </w:rPr>
      </w:pPr>
      <w:r w:rsidRPr="00952CD7">
        <w:rPr>
          <w:bCs/>
          <w:sz w:val="24"/>
          <w:lang w:val="ru-RU"/>
        </w:rPr>
        <w:t>Большинство исключенных методов, см. 6.2, указаны или будут указаны в другом стандарте EN или другом европейском техническом сертификате.</w:t>
      </w:r>
    </w:p>
    <w:p w14:paraId="777BE1C8" w14:textId="77777777" w:rsidR="00952CD7" w:rsidRPr="00952CD7" w:rsidRDefault="00952CD7" w:rsidP="00952CD7">
      <w:pPr>
        <w:spacing w:line="237" w:lineRule="auto"/>
        <w:ind w:firstLine="567"/>
        <w:jc w:val="both"/>
        <w:rPr>
          <w:bCs/>
          <w:sz w:val="24"/>
          <w:lang w:val="ru-RU"/>
        </w:rPr>
      </w:pPr>
      <w:r w:rsidRPr="00952CD7">
        <w:rPr>
          <w:bCs/>
          <w:sz w:val="24"/>
          <w:lang w:val="ru-RU"/>
        </w:rPr>
        <w:t>Методы 1.4, 1.6 и 11.3, для которых нет действующего стандарта EN или одобрения, приведены ниже.</w:t>
      </w:r>
    </w:p>
    <w:p w14:paraId="6691AC57" w14:textId="77777777" w:rsidR="00952CD7" w:rsidRPr="00952CD7" w:rsidRDefault="00952CD7" w:rsidP="00952CD7">
      <w:pPr>
        <w:spacing w:line="237" w:lineRule="auto"/>
        <w:ind w:firstLine="567"/>
        <w:jc w:val="both"/>
        <w:rPr>
          <w:bCs/>
          <w:sz w:val="24"/>
          <w:lang w:val="ru-RU"/>
        </w:rPr>
      </w:pPr>
      <w:r w:rsidRPr="00952CD7">
        <w:rPr>
          <w:bCs/>
          <w:sz w:val="24"/>
          <w:lang w:val="ru-RU"/>
        </w:rPr>
        <w:t xml:space="preserve">- Метод 1.4. Заделка трещин на поверхности </w:t>
      </w:r>
    </w:p>
    <w:p w14:paraId="7D8D7B04" w14:textId="77777777" w:rsidR="00952CD7" w:rsidRPr="00952CD7" w:rsidRDefault="00952CD7" w:rsidP="00952CD7">
      <w:pPr>
        <w:spacing w:line="237" w:lineRule="auto"/>
        <w:ind w:firstLine="567"/>
        <w:jc w:val="both"/>
        <w:rPr>
          <w:bCs/>
          <w:sz w:val="24"/>
          <w:lang w:val="ru-RU"/>
        </w:rPr>
      </w:pPr>
      <w:r w:rsidRPr="00952CD7">
        <w:rPr>
          <w:bCs/>
          <w:sz w:val="24"/>
          <w:lang w:val="ru-RU"/>
        </w:rPr>
        <w:t>Метод заключается в герметизации трещин в бетоне для предотвращения проникновения нежелательных агентов и загрязняющих веществ.</w:t>
      </w:r>
    </w:p>
    <w:p w14:paraId="37B53A7F" w14:textId="77777777" w:rsidR="00952CD7" w:rsidRPr="00952CD7" w:rsidRDefault="00952CD7" w:rsidP="00952CD7">
      <w:pPr>
        <w:spacing w:line="237" w:lineRule="auto"/>
        <w:ind w:firstLine="567"/>
        <w:jc w:val="both"/>
        <w:rPr>
          <w:bCs/>
          <w:sz w:val="24"/>
          <w:lang w:val="ru-RU"/>
        </w:rPr>
      </w:pPr>
      <w:r w:rsidRPr="00952CD7">
        <w:rPr>
          <w:bCs/>
          <w:sz w:val="24"/>
          <w:lang w:val="ru-RU"/>
        </w:rPr>
        <w:t>Подготовка</w:t>
      </w:r>
    </w:p>
    <w:p w14:paraId="3E91DF4C" w14:textId="77777777" w:rsidR="00952CD7" w:rsidRPr="00952CD7" w:rsidRDefault="00952CD7" w:rsidP="00952CD7">
      <w:pPr>
        <w:spacing w:line="237" w:lineRule="auto"/>
        <w:ind w:firstLine="567"/>
        <w:jc w:val="both"/>
        <w:rPr>
          <w:bCs/>
          <w:sz w:val="24"/>
          <w:lang w:val="ru-RU"/>
        </w:rPr>
      </w:pPr>
      <w:r w:rsidRPr="00952CD7">
        <w:rPr>
          <w:bCs/>
          <w:sz w:val="24"/>
          <w:lang w:val="ru-RU"/>
        </w:rPr>
        <w:t>См. 7.1, 7.2.1 и 7.2.2.</w:t>
      </w:r>
    </w:p>
    <w:p w14:paraId="7D30332F" w14:textId="77777777" w:rsidR="00952CD7" w:rsidRPr="00952CD7" w:rsidRDefault="00952CD7" w:rsidP="00952CD7">
      <w:pPr>
        <w:spacing w:line="237" w:lineRule="auto"/>
        <w:ind w:firstLine="567"/>
        <w:jc w:val="both"/>
        <w:rPr>
          <w:bCs/>
          <w:sz w:val="24"/>
          <w:lang w:val="ru-RU"/>
        </w:rPr>
      </w:pPr>
      <w:r w:rsidRPr="00952CD7">
        <w:rPr>
          <w:bCs/>
          <w:sz w:val="24"/>
          <w:lang w:val="ru-RU"/>
        </w:rPr>
        <w:t>Применение</w:t>
      </w:r>
    </w:p>
    <w:p w14:paraId="3D288457" w14:textId="77777777" w:rsidR="00952CD7" w:rsidRPr="00952CD7" w:rsidRDefault="00952CD7" w:rsidP="00952CD7">
      <w:pPr>
        <w:spacing w:line="237" w:lineRule="auto"/>
        <w:ind w:firstLine="567"/>
        <w:jc w:val="both"/>
        <w:rPr>
          <w:bCs/>
          <w:sz w:val="24"/>
          <w:lang w:val="ru-RU"/>
        </w:rPr>
      </w:pPr>
      <w:r w:rsidRPr="00952CD7">
        <w:rPr>
          <w:bCs/>
          <w:sz w:val="24"/>
          <w:lang w:val="ru-RU"/>
        </w:rPr>
        <w:t>См. 8.1, 8.2.1, 8.2.2, 8.2.5 и 8.2.6.</w:t>
      </w:r>
    </w:p>
    <w:p w14:paraId="5669D798" w14:textId="77777777" w:rsidR="00952CD7" w:rsidRPr="00952CD7" w:rsidRDefault="00952CD7" w:rsidP="00952CD7">
      <w:pPr>
        <w:spacing w:line="237" w:lineRule="auto"/>
        <w:ind w:firstLine="567"/>
        <w:jc w:val="both"/>
        <w:rPr>
          <w:bCs/>
          <w:sz w:val="24"/>
          <w:lang w:val="ru-RU"/>
        </w:rPr>
      </w:pPr>
      <w:r w:rsidRPr="00952CD7">
        <w:rPr>
          <w:bCs/>
          <w:sz w:val="24"/>
          <w:lang w:val="ru-RU"/>
        </w:rPr>
        <w:t>Необходимо сохранить свободное перемещение. Клеящее вещество нельзя наносить на свободную ширину заделки.</w:t>
      </w:r>
    </w:p>
    <w:p w14:paraId="3580C1D4" w14:textId="77777777" w:rsidR="00952CD7" w:rsidRPr="00952CD7" w:rsidRDefault="00952CD7" w:rsidP="00952CD7">
      <w:pPr>
        <w:spacing w:line="237" w:lineRule="auto"/>
        <w:ind w:firstLine="567"/>
        <w:jc w:val="both"/>
        <w:rPr>
          <w:bCs/>
          <w:sz w:val="24"/>
          <w:lang w:val="ru-RU"/>
        </w:rPr>
      </w:pPr>
      <w:r w:rsidRPr="00952CD7">
        <w:rPr>
          <w:bCs/>
          <w:sz w:val="24"/>
          <w:lang w:val="ru-RU"/>
        </w:rPr>
        <w:t>Контроль качества</w:t>
      </w:r>
    </w:p>
    <w:p w14:paraId="2798B32A" w14:textId="77777777" w:rsidR="00952CD7" w:rsidRPr="00952CD7" w:rsidRDefault="00952CD7" w:rsidP="00952CD7">
      <w:pPr>
        <w:spacing w:line="237" w:lineRule="auto"/>
        <w:ind w:firstLine="567"/>
        <w:jc w:val="both"/>
        <w:rPr>
          <w:bCs/>
          <w:sz w:val="24"/>
          <w:lang w:val="ru-RU"/>
        </w:rPr>
      </w:pPr>
      <w:r w:rsidRPr="00952CD7">
        <w:rPr>
          <w:bCs/>
          <w:sz w:val="24"/>
          <w:lang w:val="ru-RU"/>
        </w:rPr>
        <w:t>См. 9.1 и 9.2 и Таблицу А.1 далее.</w:t>
      </w:r>
    </w:p>
    <w:p w14:paraId="281E213C" w14:textId="77777777" w:rsidR="00952CD7" w:rsidRPr="00952CD7" w:rsidRDefault="00952CD7" w:rsidP="00952CD7">
      <w:pPr>
        <w:spacing w:line="237" w:lineRule="auto"/>
        <w:ind w:firstLine="567"/>
        <w:jc w:val="both"/>
        <w:rPr>
          <w:bCs/>
          <w:sz w:val="24"/>
          <w:lang w:val="ru-RU"/>
        </w:rPr>
      </w:pPr>
      <w:r w:rsidRPr="00952CD7">
        <w:rPr>
          <w:bCs/>
          <w:sz w:val="24"/>
          <w:lang w:val="ru-RU"/>
        </w:rPr>
        <w:t xml:space="preserve">При отсутствии другой информации должны быть проведены предварительные испытания для определения адгезии и герметичности заделки по отношению к проникающим веществам. </w:t>
      </w:r>
    </w:p>
    <w:p w14:paraId="09D8A75C" w14:textId="77777777" w:rsidR="00952CD7" w:rsidRPr="00952CD7" w:rsidRDefault="00952CD7" w:rsidP="00952CD7">
      <w:pPr>
        <w:spacing w:line="237" w:lineRule="auto"/>
        <w:ind w:firstLine="567"/>
        <w:jc w:val="both"/>
        <w:rPr>
          <w:bCs/>
          <w:sz w:val="24"/>
          <w:lang w:val="ru-RU"/>
        </w:rPr>
      </w:pPr>
      <w:r w:rsidRPr="00952CD7">
        <w:rPr>
          <w:bCs/>
          <w:sz w:val="24"/>
          <w:lang w:val="ru-RU"/>
        </w:rPr>
        <w:t>- Метод 1.6. Преобразование трещин в стыки</w:t>
      </w:r>
    </w:p>
    <w:p w14:paraId="579932B0" w14:textId="77777777" w:rsidR="00952CD7" w:rsidRPr="00952CD7" w:rsidRDefault="00952CD7" w:rsidP="00952CD7">
      <w:pPr>
        <w:spacing w:line="237" w:lineRule="auto"/>
        <w:ind w:firstLine="567"/>
        <w:jc w:val="both"/>
        <w:rPr>
          <w:bCs/>
          <w:sz w:val="24"/>
          <w:lang w:val="ru-RU"/>
        </w:rPr>
      </w:pPr>
      <w:r w:rsidRPr="00952CD7">
        <w:rPr>
          <w:bCs/>
          <w:sz w:val="24"/>
          <w:lang w:val="ru-RU"/>
        </w:rPr>
        <w:t>Настоящий метод использует существующие трещины как неотъемлемую часть конструкции.</w:t>
      </w:r>
    </w:p>
    <w:p w14:paraId="2B3A619B" w14:textId="77777777" w:rsidR="00952CD7" w:rsidRPr="00952CD7" w:rsidRDefault="00952CD7" w:rsidP="00952CD7">
      <w:pPr>
        <w:spacing w:line="237" w:lineRule="auto"/>
        <w:ind w:firstLine="567"/>
        <w:jc w:val="both"/>
        <w:rPr>
          <w:bCs/>
          <w:sz w:val="24"/>
          <w:lang w:val="ru-RU"/>
        </w:rPr>
      </w:pPr>
      <w:r w:rsidRPr="00952CD7">
        <w:rPr>
          <w:bCs/>
          <w:sz w:val="24"/>
          <w:lang w:val="ru-RU"/>
        </w:rPr>
        <w:lastRenderedPageBreak/>
        <w:t>Подготовка</w:t>
      </w:r>
    </w:p>
    <w:p w14:paraId="79BF3EB6" w14:textId="77777777" w:rsidR="00952CD7" w:rsidRPr="00952CD7" w:rsidRDefault="00952CD7" w:rsidP="00952CD7">
      <w:pPr>
        <w:spacing w:line="237" w:lineRule="auto"/>
        <w:ind w:firstLine="567"/>
        <w:jc w:val="both"/>
        <w:rPr>
          <w:bCs/>
          <w:sz w:val="24"/>
          <w:lang w:val="ru-RU"/>
        </w:rPr>
      </w:pPr>
      <w:r w:rsidRPr="00952CD7">
        <w:rPr>
          <w:bCs/>
          <w:sz w:val="24"/>
          <w:lang w:val="ru-RU"/>
        </w:rPr>
        <w:t>См. 7.1, 7.2.1 и 7.2.2.</w:t>
      </w:r>
    </w:p>
    <w:p w14:paraId="38D5D04B" w14:textId="77777777" w:rsidR="00952CD7" w:rsidRPr="00952CD7" w:rsidRDefault="00952CD7" w:rsidP="00952CD7">
      <w:pPr>
        <w:spacing w:line="237" w:lineRule="auto"/>
        <w:ind w:firstLine="567"/>
        <w:jc w:val="both"/>
        <w:rPr>
          <w:bCs/>
          <w:sz w:val="24"/>
          <w:lang w:val="ru-RU"/>
        </w:rPr>
      </w:pPr>
      <w:r w:rsidRPr="00952CD7">
        <w:rPr>
          <w:bCs/>
          <w:sz w:val="24"/>
          <w:lang w:val="ru-RU"/>
        </w:rPr>
        <w:t>Применение</w:t>
      </w:r>
    </w:p>
    <w:p w14:paraId="7DA4909A" w14:textId="77777777" w:rsidR="00952CD7" w:rsidRPr="00952CD7" w:rsidRDefault="00952CD7" w:rsidP="00952CD7">
      <w:pPr>
        <w:spacing w:line="237" w:lineRule="auto"/>
        <w:ind w:firstLine="567"/>
        <w:jc w:val="both"/>
        <w:rPr>
          <w:bCs/>
          <w:sz w:val="24"/>
          <w:lang w:val="ru-RU"/>
        </w:rPr>
      </w:pPr>
      <w:r w:rsidRPr="00952CD7">
        <w:rPr>
          <w:bCs/>
          <w:sz w:val="24"/>
          <w:lang w:val="ru-RU"/>
        </w:rPr>
        <w:t>См. 8.1, 8.2.1, 8.2.2, 8.2.5 и 8.2.6.</w:t>
      </w:r>
    </w:p>
    <w:p w14:paraId="2D4C6F77" w14:textId="77777777" w:rsidR="00952CD7" w:rsidRPr="00952CD7" w:rsidRDefault="00952CD7" w:rsidP="00952CD7">
      <w:pPr>
        <w:spacing w:line="237" w:lineRule="auto"/>
        <w:ind w:firstLine="567"/>
        <w:jc w:val="both"/>
        <w:rPr>
          <w:bCs/>
          <w:sz w:val="24"/>
          <w:lang w:val="ru-RU"/>
        </w:rPr>
      </w:pPr>
      <w:r w:rsidRPr="00952CD7">
        <w:rPr>
          <w:bCs/>
          <w:sz w:val="24"/>
          <w:lang w:val="ru-RU"/>
        </w:rPr>
        <w:t>Контроль качества</w:t>
      </w:r>
    </w:p>
    <w:p w14:paraId="685CE419" w14:textId="3183951B" w:rsidR="00952CD7" w:rsidRPr="00952CD7" w:rsidRDefault="00952CD7" w:rsidP="00952CD7">
      <w:pPr>
        <w:spacing w:line="237" w:lineRule="auto"/>
        <w:ind w:firstLine="567"/>
        <w:jc w:val="both"/>
        <w:rPr>
          <w:bCs/>
          <w:sz w:val="24"/>
          <w:lang w:val="ru-RU"/>
        </w:rPr>
      </w:pPr>
      <w:r w:rsidRPr="00952CD7">
        <w:rPr>
          <w:bCs/>
          <w:sz w:val="24"/>
          <w:lang w:val="ru-RU"/>
        </w:rPr>
        <w:t>См. 9.1 и 9.2 и Таблицу А.1.</w:t>
      </w:r>
    </w:p>
    <w:p w14:paraId="7191A335" w14:textId="77777777" w:rsidR="001A2DFA" w:rsidRDefault="001A2DFA" w:rsidP="00952CD7">
      <w:pPr>
        <w:spacing w:line="237" w:lineRule="auto"/>
        <w:ind w:firstLine="567"/>
        <w:jc w:val="both"/>
        <w:rPr>
          <w:bCs/>
          <w:sz w:val="24"/>
          <w:lang w:val="ru-RU"/>
        </w:rPr>
      </w:pPr>
    </w:p>
    <w:p w14:paraId="342E0FA6" w14:textId="0991351B" w:rsidR="00A735B8" w:rsidRPr="001A2DFA" w:rsidRDefault="00952CD7" w:rsidP="001A2DFA">
      <w:pPr>
        <w:spacing w:line="237" w:lineRule="auto"/>
        <w:ind w:firstLine="567"/>
        <w:jc w:val="center"/>
        <w:rPr>
          <w:b/>
          <w:bCs/>
          <w:sz w:val="24"/>
          <w:lang w:val="ru-RU"/>
        </w:rPr>
      </w:pPr>
      <w:r w:rsidRPr="001A2DFA">
        <w:rPr>
          <w:b/>
          <w:bCs/>
          <w:sz w:val="24"/>
          <w:lang w:val="ru-RU"/>
        </w:rPr>
        <w:t>Таблица А.1</w:t>
      </w:r>
      <w:r w:rsidR="001A2DFA" w:rsidRPr="001A2DFA">
        <w:rPr>
          <w:b/>
          <w:bCs/>
          <w:sz w:val="24"/>
          <w:lang w:val="ru-RU"/>
        </w:rPr>
        <w:t xml:space="preserve"> -</w:t>
      </w:r>
      <w:r w:rsidRPr="001A2DFA">
        <w:rPr>
          <w:b/>
          <w:bCs/>
          <w:sz w:val="24"/>
          <w:lang w:val="ru-RU"/>
        </w:rPr>
        <w:t xml:space="preserve"> Контроль качества для методов 1.4 и 1.6</w:t>
      </w:r>
    </w:p>
    <w:p w14:paraId="6C75CA23" w14:textId="05775C9B" w:rsidR="00A735B8" w:rsidRDefault="00A735B8" w:rsidP="009A61A1">
      <w:pPr>
        <w:spacing w:line="237" w:lineRule="auto"/>
        <w:ind w:firstLine="567"/>
        <w:jc w:val="both"/>
        <w:rPr>
          <w:bCs/>
          <w:sz w:val="24"/>
          <w:lang w:val="ru-RU"/>
        </w:rPr>
      </w:pP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
        <w:gridCol w:w="1982"/>
        <w:gridCol w:w="7"/>
        <w:gridCol w:w="2405"/>
        <w:gridCol w:w="16"/>
        <w:gridCol w:w="1967"/>
        <w:gridCol w:w="23"/>
        <w:gridCol w:w="1960"/>
        <w:gridCol w:w="40"/>
      </w:tblGrid>
      <w:tr w:rsidR="001A2DFA" w:rsidRPr="001A2DFA" w14:paraId="189B3697" w14:textId="77777777" w:rsidTr="001A2DFA">
        <w:trPr>
          <w:gridAfter w:val="1"/>
          <w:wAfter w:w="35" w:type="dxa"/>
          <w:trHeight w:val="602"/>
          <w:jc w:val="center"/>
        </w:trPr>
        <w:tc>
          <w:tcPr>
            <w:tcW w:w="1559" w:type="dxa"/>
          </w:tcPr>
          <w:p w14:paraId="79F0BD4E" w14:textId="77777777" w:rsidR="001A2DFA" w:rsidRPr="001A2DFA" w:rsidRDefault="001A2DFA" w:rsidP="001A2DFA">
            <w:pPr>
              <w:widowControl/>
              <w:adjustRightInd w:val="0"/>
              <w:rPr>
                <w:rFonts w:eastAsia="Calibri"/>
                <w:color w:val="000000"/>
                <w:sz w:val="24"/>
                <w:szCs w:val="24"/>
                <w:lang w:val="en-US"/>
              </w:rPr>
            </w:pPr>
            <w:proofErr w:type="spellStart"/>
            <w:r w:rsidRPr="001A2DFA">
              <w:rPr>
                <w:rFonts w:eastAsia="Calibri"/>
                <w:b/>
                <w:bCs/>
                <w:color w:val="000000"/>
                <w:sz w:val="24"/>
                <w:szCs w:val="24"/>
                <w:lang w:val="en-US"/>
              </w:rPr>
              <w:t>Статус</w:t>
            </w:r>
            <w:proofErr w:type="spellEnd"/>
            <w:r w:rsidRPr="001A2DFA">
              <w:rPr>
                <w:rFonts w:eastAsia="Calibri"/>
                <w:b/>
                <w:bCs/>
                <w:color w:val="000000"/>
                <w:sz w:val="24"/>
                <w:szCs w:val="24"/>
                <w:lang w:val="en-US"/>
              </w:rPr>
              <w:t xml:space="preserve"> </w:t>
            </w:r>
            <w:proofErr w:type="spellStart"/>
            <w:r w:rsidRPr="001A2DFA">
              <w:rPr>
                <w:rFonts w:eastAsia="Calibri"/>
                <w:b/>
                <w:bCs/>
                <w:color w:val="000000"/>
                <w:sz w:val="24"/>
                <w:szCs w:val="24"/>
                <w:lang w:val="en-US"/>
              </w:rPr>
              <w:t>испытания</w:t>
            </w:r>
            <w:proofErr w:type="spellEnd"/>
            <w:r w:rsidRPr="001A2DFA">
              <w:rPr>
                <w:rFonts w:eastAsia="Calibri"/>
                <w:b/>
                <w:bCs/>
                <w:color w:val="000000"/>
                <w:sz w:val="24"/>
                <w:szCs w:val="24"/>
                <w:lang w:val="en-US"/>
              </w:rPr>
              <w:t xml:space="preserve"> </w:t>
            </w:r>
            <w:proofErr w:type="spellStart"/>
            <w:r w:rsidRPr="001A2DFA">
              <w:rPr>
                <w:rFonts w:eastAsia="Calibri"/>
                <w:b/>
                <w:bCs/>
                <w:color w:val="000000"/>
                <w:sz w:val="24"/>
                <w:szCs w:val="24"/>
                <w:lang w:val="en-US"/>
              </w:rPr>
              <w:t>или</w:t>
            </w:r>
            <w:proofErr w:type="spellEnd"/>
            <w:r w:rsidRPr="001A2DFA">
              <w:rPr>
                <w:rFonts w:eastAsia="Calibri"/>
                <w:b/>
                <w:bCs/>
                <w:color w:val="000000"/>
                <w:sz w:val="24"/>
                <w:szCs w:val="24"/>
                <w:lang w:val="en-US"/>
              </w:rPr>
              <w:t xml:space="preserve"> </w:t>
            </w:r>
            <w:proofErr w:type="spellStart"/>
            <w:r w:rsidRPr="001A2DFA">
              <w:rPr>
                <w:rFonts w:eastAsia="Calibri"/>
                <w:b/>
                <w:bCs/>
                <w:color w:val="000000"/>
                <w:sz w:val="24"/>
                <w:szCs w:val="24"/>
                <w:lang w:val="en-US"/>
              </w:rPr>
              <w:t>наблюдения</w:t>
            </w:r>
            <w:proofErr w:type="spellEnd"/>
          </w:p>
        </w:tc>
        <w:tc>
          <w:tcPr>
            <w:tcW w:w="1983" w:type="dxa"/>
          </w:tcPr>
          <w:p w14:paraId="239B5C63" w14:textId="77777777" w:rsidR="001A2DFA" w:rsidRPr="001A2DFA" w:rsidRDefault="001A2DFA" w:rsidP="001A2DFA">
            <w:pPr>
              <w:widowControl/>
              <w:adjustRightInd w:val="0"/>
              <w:ind w:left="-62" w:right="-82"/>
              <w:rPr>
                <w:rFonts w:eastAsia="Calibri"/>
                <w:color w:val="000000"/>
                <w:sz w:val="24"/>
                <w:szCs w:val="24"/>
                <w:lang w:val="ru-RU"/>
              </w:rPr>
            </w:pPr>
            <w:r w:rsidRPr="001A2DFA">
              <w:rPr>
                <w:rFonts w:eastAsia="Calibri"/>
                <w:b/>
                <w:bCs/>
                <w:color w:val="000000"/>
                <w:sz w:val="24"/>
                <w:szCs w:val="24"/>
                <w:lang w:val="ru-RU"/>
              </w:rPr>
              <w:t>Характеристика</w:t>
            </w:r>
          </w:p>
        </w:tc>
        <w:tc>
          <w:tcPr>
            <w:tcW w:w="2413" w:type="dxa"/>
            <w:gridSpan w:val="2"/>
          </w:tcPr>
          <w:p w14:paraId="1A340FF8" w14:textId="77777777" w:rsidR="001A2DFA" w:rsidRPr="001A2DFA" w:rsidRDefault="001A2DFA" w:rsidP="001A2DFA">
            <w:pPr>
              <w:widowControl/>
              <w:adjustRightInd w:val="0"/>
              <w:rPr>
                <w:rFonts w:eastAsia="Calibri"/>
                <w:color w:val="000000"/>
                <w:sz w:val="24"/>
                <w:szCs w:val="24"/>
                <w:lang w:val="ru-RU"/>
              </w:rPr>
            </w:pPr>
            <w:r w:rsidRPr="001A2DFA">
              <w:rPr>
                <w:rFonts w:eastAsia="Calibri"/>
                <w:b/>
                <w:bCs/>
                <w:color w:val="000000"/>
                <w:sz w:val="24"/>
                <w:szCs w:val="24"/>
                <w:lang w:val="ru-RU"/>
              </w:rPr>
              <w:t>Метод испытания или наблюдение (включая используемое оборудование, если применимо)</w:t>
            </w:r>
          </w:p>
        </w:tc>
        <w:tc>
          <w:tcPr>
            <w:tcW w:w="1984" w:type="dxa"/>
            <w:gridSpan w:val="2"/>
          </w:tcPr>
          <w:p w14:paraId="5A5553F1" w14:textId="77777777" w:rsidR="001A2DFA" w:rsidRPr="001A2DFA" w:rsidRDefault="001A2DFA" w:rsidP="001A2DFA">
            <w:pPr>
              <w:widowControl/>
              <w:adjustRightInd w:val="0"/>
              <w:rPr>
                <w:rFonts w:eastAsia="Calibri"/>
                <w:color w:val="000000"/>
                <w:sz w:val="24"/>
                <w:szCs w:val="24"/>
                <w:lang w:val="en-US"/>
              </w:rPr>
            </w:pPr>
            <w:proofErr w:type="spellStart"/>
            <w:r w:rsidRPr="001A2DFA">
              <w:rPr>
                <w:rFonts w:eastAsia="Calibri"/>
                <w:b/>
                <w:bCs/>
                <w:color w:val="000000"/>
                <w:sz w:val="24"/>
                <w:szCs w:val="24"/>
                <w:lang w:val="en-US"/>
              </w:rPr>
              <w:t>Частота</w:t>
            </w:r>
            <w:proofErr w:type="spellEnd"/>
            <w:r w:rsidRPr="001A2DFA">
              <w:rPr>
                <w:rFonts w:eastAsia="Calibri"/>
                <w:b/>
                <w:bCs/>
                <w:color w:val="000000"/>
                <w:sz w:val="24"/>
                <w:szCs w:val="24"/>
                <w:lang w:val="en-US"/>
              </w:rPr>
              <w:t xml:space="preserve"> </w:t>
            </w:r>
            <w:proofErr w:type="spellStart"/>
            <w:r w:rsidRPr="001A2DFA">
              <w:rPr>
                <w:rFonts w:eastAsia="Calibri"/>
                <w:b/>
                <w:bCs/>
                <w:color w:val="000000"/>
                <w:sz w:val="24"/>
                <w:szCs w:val="24"/>
                <w:lang w:val="en-US"/>
              </w:rPr>
              <w:t>испытания</w:t>
            </w:r>
            <w:proofErr w:type="spellEnd"/>
            <w:r w:rsidRPr="001A2DFA">
              <w:rPr>
                <w:rFonts w:eastAsia="Calibri"/>
                <w:b/>
                <w:bCs/>
                <w:color w:val="000000"/>
                <w:sz w:val="24"/>
                <w:szCs w:val="24"/>
                <w:lang w:val="en-US"/>
              </w:rPr>
              <w:t xml:space="preserve"> </w:t>
            </w:r>
            <w:proofErr w:type="spellStart"/>
            <w:r w:rsidRPr="001A2DFA">
              <w:rPr>
                <w:rFonts w:eastAsia="Calibri"/>
                <w:b/>
                <w:bCs/>
                <w:color w:val="000000"/>
                <w:sz w:val="24"/>
                <w:szCs w:val="24"/>
                <w:lang w:val="en-US"/>
              </w:rPr>
              <w:t>или</w:t>
            </w:r>
            <w:proofErr w:type="spellEnd"/>
            <w:r w:rsidRPr="001A2DFA">
              <w:rPr>
                <w:rFonts w:eastAsia="Calibri"/>
                <w:b/>
                <w:bCs/>
                <w:color w:val="000000"/>
                <w:sz w:val="24"/>
                <w:szCs w:val="24"/>
                <w:lang w:val="en-US"/>
              </w:rPr>
              <w:t xml:space="preserve"> </w:t>
            </w:r>
            <w:proofErr w:type="spellStart"/>
            <w:r w:rsidRPr="001A2DFA">
              <w:rPr>
                <w:rFonts w:eastAsia="Calibri"/>
                <w:b/>
                <w:bCs/>
                <w:color w:val="000000"/>
                <w:sz w:val="24"/>
                <w:szCs w:val="24"/>
                <w:lang w:val="en-US"/>
              </w:rPr>
              <w:t>наблюдения</w:t>
            </w:r>
            <w:proofErr w:type="spellEnd"/>
          </w:p>
        </w:tc>
        <w:tc>
          <w:tcPr>
            <w:tcW w:w="1984" w:type="dxa"/>
            <w:gridSpan w:val="2"/>
          </w:tcPr>
          <w:p w14:paraId="16821CE5" w14:textId="77777777" w:rsidR="001A2DFA" w:rsidRPr="001A2DFA" w:rsidRDefault="001A2DFA" w:rsidP="001A2DFA">
            <w:pPr>
              <w:widowControl/>
              <w:adjustRightInd w:val="0"/>
              <w:rPr>
                <w:rFonts w:eastAsia="Calibri"/>
                <w:b/>
                <w:bCs/>
                <w:color w:val="000000"/>
                <w:sz w:val="24"/>
                <w:szCs w:val="24"/>
                <w:lang w:val="ru-RU"/>
              </w:rPr>
            </w:pPr>
            <w:r w:rsidRPr="001A2DFA">
              <w:rPr>
                <w:rFonts w:eastAsia="Calibri"/>
                <w:b/>
                <w:bCs/>
                <w:color w:val="000000"/>
                <w:sz w:val="24"/>
                <w:szCs w:val="24"/>
                <w:lang w:val="ru-RU"/>
              </w:rPr>
              <w:t xml:space="preserve">Ссылочный № испытания по </w:t>
            </w:r>
            <w:r w:rsidRPr="001A2DFA">
              <w:rPr>
                <w:rFonts w:eastAsia="Calibri"/>
                <w:b/>
                <w:bCs/>
                <w:color w:val="000000"/>
                <w:sz w:val="24"/>
                <w:szCs w:val="24"/>
                <w:lang w:val="en-US"/>
              </w:rPr>
              <w:t>EN</w:t>
            </w:r>
            <w:r w:rsidRPr="001A2DFA">
              <w:rPr>
                <w:rFonts w:eastAsia="Calibri"/>
                <w:b/>
                <w:bCs/>
                <w:color w:val="000000"/>
                <w:sz w:val="24"/>
                <w:szCs w:val="24"/>
                <w:lang w:val="ru-RU"/>
              </w:rPr>
              <w:t xml:space="preserve"> или </w:t>
            </w:r>
            <w:r w:rsidRPr="001A2DFA">
              <w:rPr>
                <w:rFonts w:eastAsia="Calibri"/>
                <w:b/>
                <w:bCs/>
                <w:color w:val="000000"/>
                <w:sz w:val="24"/>
                <w:szCs w:val="24"/>
                <w:lang w:val="en-US"/>
              </w:rPr>
              <w:t>ISO</w:t>
            </w:r>
            <w:r w:rsidRPr="001A2DFA">
              <w:rPr>
                <w:rFonts w:eastAsia="Calibri"/>
                <w:b/>
                <w:bCs/>
                <w:color w:val="000000"/>
                <w:sz w:val="24"/>
                <w:szCs w:val="24"/>
                <w:lang w:val="ru-RU"/>
              </w:rPr>
              <w:t xml:space="preserve"> или № испытания или наблюдения в </w:t>
            </w:r>
            <w:r w:rsidRPr="001A2DFA">
              <w:rPr>
                <w:rFonts w:eastAsia="Calibri"/>
                <w:b/>
                <w:bCs/>
                <w:color w:val="000000"/>
                <w:sz w:val="24"/>
                <w:szCs w:val="24"/>
                <w:lang w:val="en-US"/>
              </w:rPr>
              <w:t>A</w:t>
            </w:r>
            <w:r w:rsidRPr="001A2DFA">
              <w:rPr>
                <w:rFonts w:eastAsia="Calibri"/>
                <w:b/>
                <w:bCs/>
                <w:color w:val="000000"/>
                <w:sz w:val="24"/>
                <w:szCs w:val="24"/>
                <w:lang w:val="ru-RU"/>
              </w:rPr>
              <w:t>.5</w:t>
            </w:r>
          </w:p>
        </w:tc>
      </w:tr>
      <w:tr w:rsidR="001A2DFA" w:rsidRPr="001A2DFA" w14:paraId="68EBAF7F" w14:textId="77777777" w:rsidTr="001A2DFA">
        <w:trPr>
          <w:trHeight w:val="134"/>
          <w:jc w:val="center"/>
        </w:trPr>
        <w:tc>
          <w:tcPr>
            <w:tcW w:w="9958" w:type="dxa"/>
            <w:gridSpan w:val="9"/>
          </w:tcPr>
          <w:p w14:paraId="1589F794" w14:textId="77777777" w:rsidR="001A2DFA" w:rsidRPr="001A2DFA" w:rsidRDefault="001A2DFA" w:rsidP="001A2DFA">
            <w:pPr>
              <w:widowControl/>
              <w:adjustRightInd w:val="0"/>
              <w:rPr>
                <w:rFonts w:eastAsia="Calibri"/>
                <w:color w:val="000000"/>
                <w:sz w:val="24"/>
                <w:szCs w:val="24"/>
                <w:lang w:val="ru-RU"/>
              </w:rPr>
            </w:pPr>
            <w:r w:rsidRPr="001A2DFA">
              <w:rPr>
                <w:rFonts w:eastAsia="Calibri"/>
                <w:b/>
                <w:bCs/>
                <w:color w:val="000000"/>
                <w:sz w:val="24"/>
                <w:szCs w:val="24"/>
                <w:lang w:val="ru-RU"/>
              </w:rPr>
              <w:t>СОСТОЯНИЕ ОСНОВАНИЯ ДО И/ИЛИ ПОСЛЕ ПОДГОТОВКИ</w:t>
            </w:r>
          </w:p>
        </w:tc>
      </w:tr>
      <w:tr w:rsidR="001A2DFA" w:rsidRPr="001A2DFA" w14:paraId="7DD291FE" w14:textId="77777777" w:rsidTr="001A2DFA">
        <w:trPr>
          <w:gridAfter w:val="1"/>
          <w:wAfter w:w="35" w:type="dxa"/>
          <w:trHeight w:val="720"/>
          <w:jc w:val="center"/>
        </w:trPr>
        <w:tc>
          <w:tcPr>
            <w:tcW w:w="1559" w:type="dxa"/>
          </w:tcPr>
          <w:p w14:paraId="34B886F6"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 </w:t>
            </w:r>
          </w:p>
        </w:tc>
        <w:tc>
          <w:tcPr>
            <w:tcW w:w="1983" w:type="dxa"/>
          </w:tcPr>
          <w:p w14:paraId="261E4D75"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Чистота </w:t>
            </w:r>
          </w:p>
        </w:tc>
        <w:tc>
          <w:tcPr>
            <w:tcW w:w="2413" w:type="dxa"/>
            <w:gridSpan w:val="2"/>
          </w:tcPr>
          <w:p w14:paraId="738E3CEB"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Визуальный тест очистки салфеткой</w:t>
            </w:r>
          </w:p>
        </w:tc>
        <w:tc>
          <w:tcPr>
            <w:tcW w:w="1984" w:type="dxa"/>
            <w:gridSpan w:val="2"/>
          </w:tcPr>
          <w:p w14:paraId="32C40526" w14:textId="77777777" w:rsidR="001A2DFA" w:rsidRPr="001A2DFA" w:rsidRDefault="001A2DFA" w:rsidP="001A2DFA">
            <w:pPr>
              <w:widowControl/>
              <w:adjustRightInd w:val="0"/>
              <w:ind w:left="-79" w:right="-53"/>
              <w:rPr>
                <w:rFonts w:eastAsia="Calibri"/>
                <w:color w:val="000000"/>
                <w:sz w:val="24"/>
                <w:szCs w:val="24"/>
                <w:lang w:val="ru-RU"/>
              </w:rPr>
            </w:pPr>
            <w:r w:rsidRPr="001A2DFA">
              <w:rPr>
                <w:rFonts w:eastAsia="Calibri"/>
                <w:color w:val="000000"/>
                <w:sz w:val="24"/>
                <w:szCs w:val="24"/>
                <w:lang w:val="ru-RU"/>
              </w:rPr>
              <w:t>После подготовки и непосредственно перед нанесением</w:t>
            </w:r>
          </w:p>
        </w:tc>
        <w:tc>
          <w:tcPr>
            <w:tcW w:w="1984" w:type="dxa"/>
            <w:gridSpan w:val="2"/>
          </w:tcPr>
          <w:p w14:paraId="25064D5C"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2 </w:t>
            </w:r>
          </w:p>
        </w:tc>
      </w:tr>
      <w:tr w:rsidR="001A2DFA" w:rsidRPr="001A2DFA" w14:paraId="25AA308F" w14:textId="77777777" w:rsidTr="001A2DFA">
        <w:trPr>
          <w:gridAfter w:val="1"/>
          <w:wAfter w:w="35" w:type="dxa"/>
          <w:trHeight w:val="358"/>
          <w:jc w:val="center"/>
        </w:trPr>
        <w:tc>
          <w:tcPr>
            <w:tcW w:w="1559" w:type="dxa"/>
          </w:tcPr>
          <w:p w14:paraId="1237B9BC"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w:t>
            </w:r>
          </w:p>
        </w:tc>
        <w:tc>
          <w:tcPr>
            <w:tcW w:w="1983" w:type="dxa"/>
          </w:tcPr>
          <w:p w14:paraId="7EDD0988"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Поверхностная прочность на растяжение основания</w:t>
            </w:r>
          </w:p>
        </w:tc>
        <w:tc>
          <w:tcPr>
            <w:tcW w:w="2413" w:type="dxa"/>
            <w:gridSpan w:val="2"/>
          </w:tcPr>
          <w:p w14:paraId="00C39501"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Отрыв </w:t>
            </w:r>
          </w:p>
        </w:tc>
        <w:tc>
          <w:tcPr>
            <w:tcW w:w="1984" w:type="dxa"/>
            <w:gridSpan w:val="2"/>
          </w:tcPr>
          <w:p w14:paraId="6A37FEBC" w14:textId="77777777" w:rsidR="001A2DFA" w:rsidRPr="001A2DFA" w:rsidRDefault="001A2DFA" w:rsidP="001A2DFA">
            <w:pPr>
              <w:widowControl/>
              <w:adjustRightInd w:val="0"/>
              <w:rPr>
                <w:rFonts w:eastAsia="Calibri"/>
                <w:color w:val="000000"/>
                <w:sz w:val="24"/>
                <w:szCs w:val="24"/>
                <w:lang w:val="ru-RU"/>
              </w:rPr>
            </w:pPr>
          </w:p>
        </w:tc>
        <w:tc>
          <w:tcPr>
            <w:tcW w:w="1984" w:type="dxa"/>
            <w:gridSpan w:val="2"/>
          </w:tcPr>
          <w:p w14:paraId="0134550F"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5 </w:t>
            </w:r>
          </w:p>
          <w:p w14:paraId="4FAFC876"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EN 1542 </w:t>
            </w:r>
          </w:p>
        </w:tc>
      </w:tr>
      <w:tr w:rsidR="001A2DFA" w:rsidRPr="001A2DFA" w14:paraId="7A02564B" w14:textId="77777777" w:rsidTr="001A2DFA">
        <w:trPr>
          <w:gridAfter w:val="1"/>
          <w:wAfter w:w="35" w:type="dxa"/>
          <w:trHeight w:val="272"/>
          <w:jc w:val="center"/>
        </w:trPr>
        <w:tc>
          <w:tcPr>
            <w:tcW w:w="1559" w:type="dxa"/>
          </w:tcPr>
          <w:p w14:paraId="0D15AD27"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w:t>
            </w:r>
          </w:p>
        </w:tc>
        <w:tc>
          <w:tcPr>
            <w:tcW w:w="1983" w:type="dxa"/>
          </w:tcPr>
          <w:p w14:paraId="13A0646C"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Вибрация</w:t>
            </w:r>
          </w:p>
        </w:tc>
        <w:tc>
          <w:tcPr>
            <w:tcW w:w="4397" w:type="dxa"/>
            <w:gridSpan w:val="4"/>
          </w:tcPr>
          <w:p w14:paraId="0B394001"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Акселерометр</w:t>
            </w:r>
          </w:p>
        </w:tc>
        <w:tc>
          <w:tcPr>
            <w:tcW w:w="1984" w:type="dxa"/>
            <w:gridSpan w:val="2"/>
          </w:tcPr>
          <w:p w14:paraId="2E5925C1"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8 </w:t>
            </w:r>
          </w:p>
          <w:p w14:paraId="2D0A2A37"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По необходимости </w:t>
            </w:r>
          </w:p>
        </w:tc>
      </w:tr>
      <w:tr w:rsidR="001A2DFA" w:rsidRPr="001A2DFA" w14:paraId="6EF3FDDC" w14:textId="77777777" w:rsidTr="001A2DFA">
        <w:trPr>
          <w:gridAfter w:val="1"/>
          <w:wAfter w:w="35" w:type="dxa"/>
          <w:trHeight w:val="367"/>
          <w:jc w:val="center"/>
        </w:trPr>
        <w:tc>
          <w:tcPr>
            <w:tcW w:w="1559" w:type="dxa"/>
          </w:tcPr>
          <w:p w14:paraId="46B5850A"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 </w:t>
            </w:r>
          </w:p>
        </w:tc>
        <w:tc>
          <w:tcPr>
            <w:tcW w:w="1983" w:type="dxa"/>
          </w:tcPr>
          <w:p w14:paraId="3CBDABF9"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Ширина и глубина трещины</w:t>
            </w:r>
          </w:p>
        </w:tc>
        <w:tc>
          <w:tcPr>
            <w:tcW w:w="2413" w:type="dxa"/>
            <w:gridSpan w:val="2"/>
          </w:tcPr>
          <w:p w14:paraId="537B330B"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Механический датчик, исследование керна и визуальный или ультразвуковой контроль</w:t>
            </w:r>
          </w:p>
        </w:tc>
        <w:tc>
          <w:tcPr>
            <w:tcW w:w="1984" w:type="dxa"/>
            <w:gridSpan w:val="2"/>
          </w:tcPr>
          <w:p w14:paraId="386200B1"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Один раз перед нанесением</w:t>
            </w:r>
          </w:p>
        </w:tc>
        <w:tc>
          <w:tcPr>
            <w:tcW w:w="1984" w:type="dxa"/>
            <w:gridSpan w:val="2"/>
          </w:tcPr>
          <w:p w14:paraId="22C15C05"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6 </w:t>
            </w:r>
          </w:p>
        </w:tc>
      </w:tr>
      <w:tr w:rsidR="001A2DFA" w:rsidRPr="001A2DFA" w14:paraId="235BB454" w14:textId="77777777" w:rsidTr="001A2DFA">
        <w:trPr>
          <w:gridAfter w:val="1"/>
          <w:wAfter w:w="35" w:type="dxa"/>
          <w:trHeight w:val="369"/>
          <w:jc w:val="center"/>
        </w:trPr>
        <w:tc>
          <w:tcPr>
            <w:tcW w:w="1559" w:type="dxa"/>
          </w:tcPr>
          <w:p w14:paraId="215EDD28"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 </w:t>
            </w:r>
          </w:p>
        </w:tc>
        <w:tc>
          <w:tcPr>
            <w:tcW w:w="1983" w:type="dxa"/>
          </w:tcPr>
          <w:p w14:paraId="4F57014D"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Движение трещины </w:t>
            </w:r>
          </w:p>
        </w:tc>
        <w:tc>
          <w:tcPr>
            <w:tcW w:w="2413" w:type="dxa"/>
            <w:gridSpan w:val="2"/>
          </w:tcPr>
          <w:p w14:paraId="57D9C289" w14:textId="77777777" w:rsidR="001A2DFA" w:rsidRPr="001A2DFA" w:rsidRDefault="001A2DFA" w:rsidP="001A2DFA">
            <w:pPr>
              <w:widowControl/>
              <w:adjustRightInd w:val="0"/>
              <w:rPr>
                <w:rFonts w:eastAsia="Calibri"/>
                <w:color w:val="000000"/>
                <w:sz w:val="24"/>
                <w:szCs w:val="24"/>
                <w:lang w:val="ru-RU"/>
              </w:rPr>
            </w:pPr>
            <w:proofErr w:type="spellStart"/>
            <w:r w:rsidRPr="001A2DFA">
              <w:rPr>
                <w:rFonts w:eastAsia="Calibri"/>
                <w:color w:val="000000"/>
                <w:sz w:val="24"/>
                <w:szCs w:val="24"/>
                <w:lang w:val="ru-RU"/>
              </w:rPr>
              <w:t>Тензодатчик</w:t>
            </w:r>
            <w:proofErr w:type="spellEnd"/>
            <w:r w:rsidRPr="001A2DFA">
              <w:rPr>
                <w:rFonts w:eastAsia="Calibri"/>
                <w:color w:val="000000"/>
                <w:sz w:val="24"/>
                <w:szCs w:val="24"/>
                <w:lang w:val="ru-RU"/>
              </w:rPr>
              <w:t>, увеличительное стекло или стеклянные пластины</w:t>
            </w:r>
          </w:p>
        </w:tc>
        <w:tc>
          <w:tcPr>
            <w:tcW w:w="1984" w:type="dxa"/>
            <w:gridSpan w:val="2"/>
          </w:tcPr>
          <w:p w14:paraId="5808DA42"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На протяжении всего применения</w:t>
            </w:r>
          </w:p>
        </w:tc>
        <w:tc>
          <w:tcPr>
            <w:tcW w:w="1984" w:type="dxa"/>
            <w:gridSpan w:val="2"/>
          </w:tcPr>
          <w:p w14:paraId="66AA03AB"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7 </w:t>
            </w:r>
          </w:p>
        </w:tc>
      </w:tr>
      <w:tr w:rsidR="001A2DFA" w:rsidRPr="001A2DFA" w14:paraId="4B9C592C" w14:textId="77777777" w:rsidTr="001A2DFA">
        <w:trPr>
          <w:gridAfter w:val="1"/>
          <w:wAfter w:w="35" w:type="dxa"/>
          <w:trHeight w:val="251"/>
          <w:jc w:val="center"/>
        </w:trPr>
        <w:tc>
          <w:tcPr>
            <w:tcW w:w="1559" w:type="dxa"/>
          </w:tcPr>
          <w:p w14:paraId="1021C200"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 </w:t>
            </w:r>
          </w:p>
        </w:tc>
        <w:tc>
          <w:tcPr>
            <w:tcW w:w="1983" w:type="dxa"/>
          </w:tcPr>
          <w:p w14:paraId="7A1C3869"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Температура основания</w:t>
            </w:r>
          </w:p>
        </w:tc>
        <w:tc>
          <w:tcPr>
            <w:tcW w:w="2413" w:type="dxa"/>
            <w:gridSpan w:val="2"/>
          </w:tcPr>
          <w:p w14:paraId="27AD201D"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Термометр </w:t>
            </w:r>
          </w:p>
        </w:tc>
        <w:tc>
          <w:tcPr>
            <w:tcW w:w="1984" w:type="dxa"/>
            <w:gridSpan w:val="2"/>
          </w:tcPr>
          <w:p w14:paraId="37B5B7B3"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На протяжении всего применения</w:t>
            </w:r>
          </w:p>
        </w:tc>
        <w:tc>
          <w:tcPr>
            <w:tcW w:w="1984" w:type="dxa"/>
            <w:gridSpan w:val="2"/>
          </w:tcPr>
          <w:p w14:paraId="51552C96"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10 </w:t>
            </w:r>
          </w:p>
        </w:tc>
      </w:tr>
      <w:tr w:rsidR="001A2DFA" w:rsidRPr="001A2DFA" w14:paraId="431582C6" w14:textId="77777777" w:rsidTr="001A2DFA">
        <w:trPr>
          <w:gridAfter w:val="1"/>
          <w:wAfter w:w="35" w:type="dxa"/>
          <w:trHeight w:val="603"/>
          <w:jc w:val="center"/>
        </w:trPr>
        <w:tc>
          <w:tcPr>
            <w:tcW w:w="1559" w:type="dxa"/>
          </w:tcPr>
          <w:p w14:paraId="4815CF4A"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 </w:t>
            </w:r>
          </w:p>
        </w:tc>
        <w:tc>
          <w:tcPr>
            <w:tcW w:w="1983" w:type="dxa"/>
          </w:tcPr>
          <w:p w14:paraId="07BE2FB7"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Содержание влаги в окружающем бетоне</w:t>
            </w:r>
          </w:p>
        </w:tc>
        <w:tc>
          <w:tcPr>
            <w:tcW w:w="2413" w:type="dxa"/>
            <w:gridSpan w:val="2"/>
          </w:tcPr>
          <w:p w14:paraId="26392D30" w14:textId="77777777" w:rsidR="001A2DFA" w:rsidRPr="001A2DFA" w:rsidRDefault="001A2DFA" w:rsidP="001A2DFA">
            <w:pPr>
              <w:widowControl/>
              <w:adjustRightInd w:val="0"/>
              <w:jc w:val="both"/>
              <w:rPr>
                <w:rFonts w:eastAsia="Calibri"/>
                <w:color w:val="000000"/>
                <w:sz w:val="24"/>
                <w:szCs w:val="24"/>
                <w:lang w:val="ru-RU"/>
              </w:rPr>
            </w:pPr>
            <w:r w:rsidRPr="001A2DFA">
              <w:rPr>
                <w:rFonts w:eastAsia="Calibri"/>
                <w:color w:val="000000"/>
                <w:sz w:val="24"/>
                <w:szCs w:val="24"/>
                <w:lang w:val="ru-RU"/>
              </w:rPr>
              <w:t xml:space="preserve">Отбор проб на месте и лабораторные испытания Визуальное исследование или измерение удельного сопротивления, </w:t>
            </w:r>
            <w:r w:rsidRPr="001A2DFA">
              <w:rPr>
                <w:rFonts w:eastAsia="Calibri"/>
                <w:color w:val="000000"/>
                <w:sz w:val="24"/>
                <w:szCs w:val="24"/>
                <w:lang w:val="ru-RU"/>
              </w:rPr>
              <w:lastRenderedPageBreak/>
              <w:t>зонды относительной влажности</w:t>
            </w:r>
          </w:p>
        </w:tc>
        <w:tc>
          <w:tcPr>
            <w:tcW w:w="1984" w:type="dxa"/>
            <w:gridSpan w:val="2"/>
          </w:tcPr>
          <w:p w14:paraId="7A875CA1"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lastRenderedPageBreak/>
              <w:t>До и во время нанесения</w:t>
            </w:r>
          </w:p>
        </w:tc>
        <w:tc>
          <w:tcPr>
            <w:tcW w:w="1984" w:type="dxa"/>
            <w:gridSpan w:val="2"/>
          </w:tcPr>
          <w:p w14:paraId="35F996A8" w14:textId="77777777" w:rsidR="001A2DFA" w:rsidRPr="001A2DFA" w:rsidRDefault="001A2DFA" w:rsidP="001A2DFA">
            <w:pPr>
              <w:widowControl/>
              <w:adjustRightInd w:val="0"/>
              <w:rPr>
                <w:rFonts w:eastAsia="Calibri"/>
                <w:color w:val="000000"/>
                <w:sz w:val="24"/>
                <w:szCs w:val="24"/>
                <w:lang w:val="ru-RU"/>
              </w:rPr>
            </w:pPr>
            <w:r w:rsidRPr="001A2DFA">
              <w:rPr>
                <w:rFonts w:eastAsia="Calibri"/>
                <w:color w:val="000000"/>
                <w:sz w:val="24"/>
                <w:szCs w:val="24"/>
                <w:lang w:val="ru-RU"/>
              </w:rPr>
              <w:t xml:space="preserve">9 </w:t>
            </w:r>
          </w:p>
        </w:tc>
      </w:tr>
      <w:tr w:rsidR="001A2DFA" w:rsidRPr="001A2DFA" w14:paraId="2D6BBE0E" w14:textId="77777777" w:rsidTr="001A2DFA">
        <w:trPr>
          <w:gridAfter w:val="1"/>
          <w:wAfter w:w="40" w:type="dxa"/>
          <w:trHeight w:val="134"/>
          <w:jc w:val="center"/>
        </w:trPr>
        <w:tc>
          <w:tcPr>
            <w:tcW w:w="9918" w:type="dxa"/>
            <w:gridSpan w:val="8"/>
          </w:tcPr>
          <w:p w14:paraId="7A125C4C" w14:textId="77777777" w:rsidR="001A2DFA" w:rsidRPr="001A2DFA" w:rsidRDefault="001A2DFA" w:rsidP="00FD4844">
            <w:pPr>
              <w:widowControl/>
              <w:adjustRightInd w:val="0"/>
              <w:rPr>
                <w:rFonts w:eastAsia="Calibri"/>
                <w:color w:val="000000"/>
                <w:sz w:val="24"/>
                <w:szCs w:val="24"/>
                <w:lang w:val="ru-RU"/>
              </w:rPr>
            </w:pPr>
            <w:r w:rsidRPr="001A2DFA">
              <w:rPr>
                <w:rFonts w:eastAsia="Calibri"/>
                <w:b/>
                <w:bCs/>
                <w:color w:val="000000"/>
                <w:sz w:val="24"/>
                <w:szCs w:val="24"/>
                <w:lang w:val="ru-RU"/>
              </w:rPr>
              <w:lastRenderedPageBreak/>
              <w:t>ПРИЕМКА</w:t>
            </w:r>
          </w:p>
        </w:tc>
      </w:tr>
      <w:tr w:rsidR="001A2DFA" w:rsidRPr="001A2DFA" w14:paraId="09D9F4C5" w14:textId="77777777" w:rsidTr="001A2DFA">
        <w:trPr>
          <w:gridAfter w:val="1"/>
          <w:wAfter w:w="40" w:type="dxa"/>
          <w:trHeight w:val="251"/>
          <w:jc w:val="center"/>
        </w:trPr>
        <w:tc>
          <w:tcPr>
            <w:tcW w:w="1559" w:type="dxa"/>
          </w:tcPr>
          <w:p w14:paraId="1966EF09" w14:textId="77777777" w:rsidR="001A2DFA" w:rsidRPr="001A2DFA" w:rsidRDefault="001A2DFA" w:rsidP="00FD4844">
            <w:pPr>
              <w:widowControl/>
              <w:adjustRightInd w:val="0"/>
              <w:rPr>
                <w:rFonts w:eastAsia="Calibri"/>
                <w:color w:val="000000"/>
                <w:sz w:val="24"/>
                <w:szCs w:val="24"/>
                <w:lang w:val="ru-RU"/>
              </w:rPr>
            </w:pPr>
            <w:r w:rsidRPr="001A2DFA">
              <w:rPr>
                <w:rFonts w:eastAsia="Calibri"/>
                <w:color w:val="000000"/>
                <w:sz w:val="24"/>
                <w:szCs w:val="24"/>
                <w:lang w:val="ru-RU"/>
              </w:rPr>
              <w:t xml:space="preserve">▪ </w:t>
            </w:r>
          </w:p>
        </w:tc>
        <w:tc>
          <w:tcPr>
            <w:tcW w:w="1983" w:type="dxa"/>
          </w:tcPr>
          <w:p w14:paraId="1CECFED8" w14:textId="77777777" w:rsidR="001A2DFA" w:rsidRPr="001A2DFA" w:rsidRDefault="001A2DFA" w:rsidP="00FD4844">
            <w:pPr>
              <w:widowControl/>
              <w:adjustRightInd w:val="0"/>
              <w:rPr>
                <w:rFonts w:eastAsia="Calibri"/>
                <w:color w:val="000000"/>
                <w:sz w:val="24"/>
                <w:szCs w:val="24"/>
                <w:lang w:val="ru-RU"/>
              </w:rPr>
            </w:pPr>
            <w:r w:rsidRPr="001A2DFA">
              <w:rPr>
                <w:rFonts w:eastAsia="Calibri"/>
                <w:color w:val="000000"/>
                <w:sz w:val="24"/>
                <w:szCs w:val="24"/>
                <w:lang w:val="ru-RU"/>
              </w:rPr>
              <w:t>Идентификация однократно перед использованием</w:t>
            </w:r>
          </w:p>
        </w:tc>
        <w:tc>
          <w:tcPr>
            <w:tcW w:w="2413" w:type="dxa"/>
            <w:gridSpan w:val="2"/>
          </w:tcPr>
          <w:p w14:paraId="4AF95E63" w14:textId="77777777" w:rsidR="001A2DFA" w:rsidRPr="001A2DFA" w:rsidRDefault="001A2DFA" w:rsidP="00FD4844">
            <w:pPr>
              <w:widowControl/>
              <w:adjustRightInd w:val="0"/>
              <w:rPr>
                <w:rFonts w:eastAsia="Calibri"/>
                <w:color w:val="000000"/>
                <w:sz w:val="24"/>
                <w:szCs w:val="24"/>
                <w:lang w:val="ru-RU"/>
              </w:rPr>
            </w:pPr>
            <w:r w:rsidRPr="001A2DFA">
              <w:rPr>
                <w:rFonts w:eastAsia="Calibri"/>
                <w:color w:val="000000"/>
                <w:sz w:val="24"/>
                <w:szCs w:val="24"/>
                <w:lang w:val="ru-RU"/>
              </w:rPr>
              <w:t>Письменная сертификация</w:t>
            </w:r>
          </w:p>
        </w:tc>
        <w:tc>
          <w:tcPr>
            <w:tcW w:w="1984" w:type="dxa"/>
            <w:gridSpan w:val="2"/>
          </w:tcPr>
          <w:p w14:paraId="5BA6E576" w14:textId="77777777" w:rsidR="001A2DFA" w:rsidRPr="001A2DFA" w:rsidRDefault="001A2DFA" w:rsidP="00FD4844">
            <w:pPr>
              <w:widowControl/>
              <w:adjustRightInd w:val="0"/>
              <w:rPr>
                <w:rFonts w:eastAsia="Calibri"/>
                <w:color w:val="000000"/>
                <w:sz w:val="24"/>
                <w:szCs w:val="24"/>
                <w:lang w:val="ru-RU"/>
              </w:rPr>
            </w:pPr>
            <w:r w:rsidRPr="001A2DFA">
              <w:rPr>
                <w:rFonts w:eastAsia="Calibri"/>
                <w:color w:val="000000"/>
                <w:sz w:val="24"/>
                <w:szCs w:val="24"/>
                <w:lang w:val="ru-RU"/>
              </w:rPr>
              <w:t>Перед применением</w:t>
            </w:r>
          </w:p>
        </w:tc>
        <w:tc>
          <w:tcPr>
            <w:tcW w:w="1979" w:type="dxa"/>
            <w:gridSpan w:val="2"/>
          </w:tcPr>
          <w:p w14:paraId="2CBDD67B" w14:textId="77777777" w:rsidR="001A2DFA" w:rsidRPr="001A2DFA" w:rsidRDefault="001A2DFA" w:rsidP="00FD4844">
            <w:pPr>
              <w:widowControl/>
              <w:adjustRightInd w:val="0"/>
              <w:rPr>
                <w:rFonts w:eastAsia="Calibri"/>
                <w:color w:val="000000"/>
                <w:sz w:val="24"/>
                <w:szCs w:val="24"/>
                <w:lang w:val="ru-RU"/>
              </w:rPr>
            </w:pPr>
            <w:r w:rsidRPr="001A2DFA">
              <w:rPr>
                <w:rFonts w:eastAsia="Calibri"/>
                <w:color w:val="000000"/>
                <w:sz w:val="24"/>
                <w:szCs w:val="24"/>
                <w:lang w:val="ru-RU"/>
              </w:rPr>
              <w:t xml:space="preserve">20 </w:t>
            </w:r>
          </w:p>
        </w:tc>
      </w:tr>
      <w:tr w:rsidR="001A2DFA" w:rsidRPr="001A2DFA" w14:paraId="6F1BF07C" w14:textId="77777777" w:rsidTr="001A2DFA">
        <w:trPr>
          <w:gridAfter w:val="1"/>
          <w:wAfter w:w="40" w:type="dxa"/>
          <w:trHeight w:val="251"/>
          <w:jc w:val="center"/>
        </w:trPr>
        <w:tc>
          <w:tcPr>
            <w:tcW w:w="1559" w:type="dxa"/>
            <w:tcBorders>
              <w:top w:val="single" w:sz="4" w:space="0" w:color="auto"/>
              <w:left w:val="single" w:sz="4" w:space="0" w:color="auto"/>
              <w:bottom w:val="single" w:sz="4" w:space="0" w:color="auto"/>
              <w:right w:val="single" w:sz="4" w:space="0" w:color="auto"/>
            </w:tcBorders>
          </w:tcPr>
          <w:p w14:paraId="098FD301" w14:textId="77777777" w:rsidR="001A2DFA" w:rsidRPr="001A2DFA" w:rsidRDefault="001A2DFA" w:rsidP="00FD4844">
            <w:pPr>
              <w:rPr>
                <w:rFonts w:eastAsia="Calibri"/>
                <w:color w:val="000000"/>
                <w:sz w:val="24"/>
                <w:szCs w:val="24"/>
                <w:lang w:val="ru-RU"/>
              </w:rPr>
            </w:pPr>
            <w:r w:rsidRPr="001A2DFA">
              <w:rPr>
                <w:rFonts w:eastAsia="Calibri"/>
                <w:color w:val="000000"/>
                <w:sz w:val="24"/>
                <w:szCs w:val="24"/>
                <w:lang w:val="ru-RU"/>
              </w:rPr>
              <w:t>Статус испытания или наблюдения</w:t>
            </w:r>
          </w:p>
        </w:tc>
        <w:tc>
          <w:tcPr>
            <w:tcW w:w="1983" w:type="dxa"/>
            <w:tcBorders>
              <w:top w:val="single" w:sz="4" w:space="0" w:color="auto"/>
              <w:left w:val="single" w:sz="4" w:space="0" w:color="auto"/>
              <w:bottom w:val="single" w:sz="4" w:space="0" w:color="auto"/>
              <w:right w:val="single" w:sz="4" w:space="0" w:color="auto"/>
            </w:tcBorders>
          </w:tcPr>
          <w:p w14:paraId="6D9E91FF" w14:textId="77777777" w:rsidR="001A2DFA" w:rsidRPr="001A2DFA" w:rsidRDefault="001A2DFA" w:rsidP="00FD4844">
            <w:pPr>
              <w:rPr>
                <w:rFonts w:eastAsia="Calibri"/>
                <w:color w:val="000000"/>
                <w:sz w:val="24"/>
                <w:szCs w:val="24"/>
                <w:lang w:val="ru-RU"/>
              </w:rPr>
            </w:pPr>
            <w:r w:rsidRPr="001A2DFA">
              <w:rPr>
                <w:rFonts w:eastAsia="Calibri"/>
                <w:color w:val="000000"/>
                <w:sz w:val="24"/>
                <w:szCs w:val="24"/>
                <w:lang w:val="ru-RU"/>
              </w:rPr>
              <w:t>Характеристика</w:t>
            </w:r>
          </w:p>
        </w:tc>
        <w:tc>
          <w:tcPr>
            <w:tcW w:w="2413" w:type="dxa"/>
            <w:gridSpan w:val="2"/>
            <w:tcBorders>
              <w:top w:val="single" w:sz="4" w:space="0" w:color="auto"/>
              <w:left w:val="single" w:sz="4" w:space="0" w:color="auto"/>
              <w:bottom w:val="single" w:sz="4" w:space="0" w:color="auto"/>
              <w:right w:val="single" w:sz="4" w:space="0" w:color="auto"/>
            </w:tcBorders>
          </w:tcPr>
          <w:p w14:paraId="7753CC29" w14:textId="77777777" w:rsidR="001A2DFA" w:rsidRPr="001A2DFA" w:rsidRDefault="001A2DFA" w:rsidP="00FD4844">
            <w:pPr>
              <w:rPr>
                <w:rFonts w:eastAsia="Calibri"/>
                <w:color w:val="000000"/>
                <w:sz w:val="24"/>
                <w:szCs w:val="24"/>
                <w:lang w:val="ru-RU"/>
              </w:rPr>
            </w:pPr>
            <w:r w:rsidRPr="001A2DFA">
              <w:rPr>
                <w:rFonts w:eastAsia="Calibri"/>
                <w:color w:val="000000"/>
                <w:sz w:val="24"/>
                <w:szCs w:val="24"/>
                <w:lang w:val="ru-RU"/>
              </w:rPr>
              <w:t>Метод испытания или наблюдение (включая используемое оборудование, если применимо)</w:t>
            </w:r>
          </w:p>
        </w:tc>
        <w:tc>
          <w:tcPr>
            <w:tcW w:w="1984" w:type="dxa"/>
            <w:gridSpan w:val="2"/>
            <w:tcBorders>
              <w:top w:val="single" w:sz="4" w:space="0" w:color="auto"/>
              <w:left w:val="single" w:sz="4" w:space="0" w:color="auto"/>
              <w:bottom w:val="single" w:sz="4" w:space="0" w:color="auto"/>
              <w:right w:val="single" w:sz="4" w:space="0" w:color="auto"/>
            </w:tcBorders>
          </w:tcPr>
          <w:p w14:paraId="64CC29B8" w14:textId="77777777" w:rsidR="001A2DFA" w:rsidRPr="001A2DFA" w:rsidRDefault="001A2DFA" w:rsidP="00FD4844">
            <w:pPr>
              <w:rPr>
                <w:rFonts w:eastAsia="Calibri"/>
                <w:color w:val="000000"/>
                <w:sz w:val="24"/>
                <w:szCs w:val="24"/>
                <w:lang w:val="ru-RU"/>
              </w:rPr>
            </w:pPr>
            <w:r w:rsidRPr="001A2DFA">
              <w:rPr>
                <w:rFonts w:eastAsia="Calibri"/>
                <w:color w:val="000000"/>
                <w:sz w:val="24"/>
                <w:szCs w:val="24"/>
                <w:lang w:val="ru-RU"/>
              </w:rPr>
              <w:t>Частота испытания или наблюдения</w:t>
            </w:r>
          </w:p>
        </w:tc>
        <w:tc>
          <w:tcPr>
            <w:tcW w:w="1979" w:type="dxa"/>
            <w:gridSpan w:val="2"/>
            <w:tcBorders>
              <w:top w:val="single" w:sz="4" w:space="0" w:color="auto"/>
              <w:left w:val="single" w:sz="4" w:space="0" w:color="auto"/>
              <w:bottom w:val="single" w:sz="4" w:space="0" w:color="auto"/>
              <w:right w:val="single" w:sz="4" w:space="0" w:color="auto"/>
            </w:tcBorders>
          </w:tcPr>
          <w:p w14:paraId="0769562F" w14:textId="77777777" w:rsidR="001A2DFA" w:rsidRPr="001A2DFA" w:rsidRDefault="001A2DFA" w:rsidP="00FD4844">
            <w:pPr>
              <w:rPr>
                <w:rFonts w:eastAsia="Calibri"/>
                <w:color w:val="000000"/>
                <w:sz w:val="24"/>
                <w:szCs w:val="24"/>
                <w:lang w:val="ru-RU"/>
              </w:rPr>
            </w:pPr>
            <w:proofErr w:type="spellStart"/>
            <w:r w:rsidRPr="001A2DFA">
              <w:rPr>
                <w:rFonts w:eastAsia="Calibri"/>
                <w:color w:val="000000"/>
                <w:sz w:val="24"/>
                <w:szCs w:val="24"/>
                <w:lang w:val="ru-RU"/>
              </w:rPr>
              <w:t>Ссыл</w:t>
            </w:r>
            <w:proofErr w:type="spellEnd"/>
            <w:r w:rsidRPr="001A2DFA">
              <w:rPr>
                <w:rFonts w:eastAsia="Calibri"/>
                <w:color w:val="000000"/>
                <w:sz w:val="24"/>
                <w:szCs w:val="24"/>
                <w:lang w:val="ru-RU"/>
              </w:rPr>
              <w:t>. № испытания по EN или ISO или № испытания или наблюдения в A.5</w:t>
            </w:r>
          </w:p>
        </w:tc>
      </w:tr>
      <w:tr w:rsidR="001A2DFA" w:rsidRPr="009C5267" w14:paraId="102C5843" w14:textId="77777777" w:rsidTr="001A2DFA">
        <w:trPr>
          <w:gridAfter w:val="1"/>
          <w:wAfter w:w="40" w:type="dxa"/>
          <w:trHeight w:val="285"/>
          <w:jc w:val="center"/>
        </w:trPr>
        <w:tc>
          <w:tcPr>
            <w:tcW w:w="9918" w:type="dxa"/>
            <w:gridSpan w:val="8"/>
          </w:tcPr>
          <w:p w14:paraId="1DE5B3B8" w14:textId="77777777" w:rsidR="001A2DFA" w:rsidRPr="009C5267" w:rsidRDefault="001A2DFA" w:rsidP="00FD4844">
            <w:pPr>
              <w:pStyle w:val="Default"/>
              <w:rPr>
                <w:rFonts w:ascii="Times New Roman" w:hAnsi="Times New Roman" w:cs="Times New Roman"/>
                <w:b/>
                <w:bCs/>
              </w:rPr>
            </w:pPr>
            <w:r w:rsidRPr="000106D2">
              <w:rPr>
                <w:rFonts w:ascii="Times New Roman" w:hAnsi="Times New Roman" w:cs="Times New Roman"/>
                <w:b/>
                <w:bCs/>
              </w:rPr>
              <w:t>УСЛОВИЯ И ТРЕБОВАНИЯ ПЕРЕД И/ИЛИ ВО ВРЕМЯ ПРИМЕНЕНИЯ</w:t>
            </w:r>
          </w:p>
        </w:tc>
      </w:tr>
      <w:tr w:rsidR="001A2DFA" w:rsidRPr="000106D2" w14:paraId="50F59FBC" w14:textId="77777777" w:rsidTr="001A2DFA">
        <w:trPr>
          <w:gridAfter w:val="1"/>
          <w:wAfter w:w="40" w:type="dxa"/>
          <w:trHeight w:val="602"/>
          <w:jc w:val="center"/>
        </w:trPr>
        <w:tc>
          <w:tcPr>
            <w:tcW w:w="1559" w:type="dxa"/>
          </w:tcPr>
          <w:p w14:paraId="1042C195" w14:textId="77777777" w:rsidR="001A2DFA" w:rsidRPr="000106D2" w:rsidRDefault="001A2DFA" w:rsidP="00FD4844">
            <w:pPr>
              <w:pStyle w:val="Default"/>
              <w:rPr>
                <w:rFonts w:ascii="Times New Roman" w:hAnsi="Times New Roman" w:cs="Times New Roman"/>
                <w:b/>
                <w:bCs/>
              </w:rPr>
            </w:pPr>
            <w:r>
              <w:rPr>
                <w:rFonts w:ascii="Times New Roman" w:hAnsi="Times New Roman" w:cs="Times New Roman"/>
                <w:sz w:val="28"/>
                <w:szCs w:val="28"/>
              </w:rPr>
              <w:t>▪</w:t>
            </w:r>
          </w:p>
        </w:tc>
        <w:tc>
          <w:tcPr>
            <w:tcW w:w="1990" w:type="dxa"/>
            <w:gridSpan w:val="2"/>
          </w:tcPr>
          <w:p w14:paraId="6C09304B" w14:textId="77777777" w:rsidR="001A2DFA" w:rsidRPr="000106D2" w:rsidRDefault="001A2DFA" w:rsidP="00FD4844">
            <w:pPr>
              <w:pStyle w:val="Default"/>
              <w:ind w:left="-62" w:right="-82"/>
              <w:rPr>
                <w:rFonts w:ascii="Times New Roman" w:hAnsi="Times New Roman" w:cs="Times New Roman"/>
                <w:bCs/>
              </w:rPr>
            </w:pPr>
            <w:r w:rsidRPr="000106D2">
              <w:rPr>
                <w:rFonts w:ascii="Times New Roman" w:hAnsi="Times New Roman" w:cs="Times New Roman"/>
                <w:bCs/>
              </w:rPr>
              <w:t>Температура окружающей среды</w:t>
            </w:r>
          </w:p>
        </w:tc>
        <w:tc>
          <w:tcPr>
            <w:tcW w:w="2422" w:type="dxa"/>
            <w:gridSpan w:val="2"/>
          </w:tcPr>
          <w:p w14:paraId="378E8BCE"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bCs/>
              </w:rPr>
              <w:t>Термометр</w:t>
            </w:r>
          </w:p>
        </w:tc>
        <w:tc>
          <w:tcPr>
            <w:tcW w:w="1991" w:type="dxa"/>
            <w:gridSpan w:val="2"/>
          </w:tcPr>
          <w:p w14:paraId="729640AA"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bCs/>
              </w:rPr>
              <w:t>Во время применения</w:t>
            </w:r>
          </w:p>
        </w:tc>
        <w:tc>
          <w:tcPr>
            <w:tcW w:w="1956" w:type="dxa"/>
          </w:tcPr>
          <w:p w14:paraId="093BAA01"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21</w:t>
            </w:r>
          </w:p>
        </w:tc>
      </w:tr>
      <w:tr w:rsidR="001A2DFA" w:rsidRPr="000106D2" w14:paraId="69802648" w14:textId="77777777" w:rsidTr="001A2DFA">
        <w:trPr>
          <w:gridAfter w:val="1"/>
          <w:wAfter w:w="40" w:type="dxa"/>
          <w:trHeight w:val="602"/>
          <w:jc w:val="center"/>
        </w:trPr>
        <w:tc>
          <w:tcPr>
            <w:tcW w:w="1559" w:type="dxa"/>
          </w:tcPr>
          <w:p w14:paraId="79FDD20D" w14:textId="77777777" w:rsidR="001A2DFA" w:rsidRDefault="001A2DFA" w:rsidP="00FD4844">
            <w:pPr>
              <w:pStyle w:val="Default"/>
              <w:rPr>
                <w:rFonts w:ascii="Times New Roman" w:hAnsi="Times New Roman" w:cs="Times New Roman"/>
                <w:sz w:val="28"/>
                <w:szCs w:val="28"/>
              </w:rPr>
            </w:pPr>
            <w:r>
              <w:rPr>
                <w:rFonts w:ascii="Wingdings" w:hAnsi="Wingdings" w:cs="Wingdings"/>
                <w:sz w:val="18"/>
                <w:szCs w:val="18"/>
              </w:rPr>
              <w:t></w:t>
            </w:r>
          </w:p>
        </w:tc>
        <w:tc>
          <w:tcPr>
            <w:tcW w:w="1990" w:type="dxa"/>
            <w:gridSpan w:val="2"/>
          </w:tcPr>
          <w:p w14:paraId="19702600" w14:textId="77777777" w:rsidR="001A2DFA" w:rsidRPr="000106D2" w:rsidRDefault="001A2DFA" w:rsidP="00FD4844">
            <w:pPr>
              <w:pStyle w:val="Default"/>
              <w:ind w:left="-62" w:right="-82"/>
              <w:rPr>
                <w:rFonts w:ascii="Times New Roman" w:hAnsi="Times New Roman" w:cs="Times New Roman"/>
                <w:bCs/>
              </w:rPr>
            </w:pPr>
            <w:r>
              <w:rPr>
                <w:rFonts w:ascii="Times New Roman" w:hAnsi="Times New Roman" w:cs="Times New Roman"/>
                <w:bCs/>
              </w:rPr>
              <w:t xml:space="preserve">Влажность </w:t>
            </w:r>
            <w:r w:rsidRPr="000106D2">
              <w:rPr>
                <w:rFonts w:ascii="Times New Roman" w:hAnsi="Times New Roman" w:cs="Times New Roman"/>
                <w:bCs/>
              </w:rPr>
              <w:t>окружающей среды</w:t>
            </w:r>
          </w:p>
        </w:tc>
        <w:tc>
          <w:tcPr>
            <w:tcW w:w="2422" w:type="dxa"/>
            <w:gridSpan w:val="2"/>
          </w:tcPr>
          <w:p w14:paraId="7E6E896A"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Гидрометр</w:t>
            </w:r>
          </w:p>
        </w:tc>
        <w:tc>
          <w:tcPr>
            <w:tcW w:w="1991" w:type="dxa"/>
            <w:gridSpan w:val="2"/>
          </w:tcPr>
          <w:p w14:paraId="719AA948"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bCs/>
              </w:rPr>
              <w:t>Во время применения</w:t>
            </w:r>
          </w:p>
        </w:tc>
        <w:tc>
          <w:tcPr>
            <w:tcW w:w="1956" w:type="dxa"/>
          </w:tcPr>
          <w:p w14:paraId="555D2012" w14:textId="77777777" w:rsidR="001A2DFA" w:rsidRPr="000106D2" w:rsidRDefault="001A2DFA" w:rsidP="00FD4844">
            <w:pPr>
              <w:pStyle w:val="Default"/>
              <w:rPr>
                <w:rFonts w:ascii="Times New Roman" w:hAnsi="Times New Roman" w:cs="Times New Roman"/>
              </w:rPr>
            </w:pPr>
            <w:r w:rsidRPr="000106D2">
              <w:rPr>
                <w:rFonts w:ascii="Times New Roman" w:hAnsi="Times New Roman" w:cs="Times New Roman"/>
              </w:rPr>
              <w:t xml:space="preserve">22 </w:t>
            </w:r>
          </w:p>
          <w:p w14:paraId="70A4488C"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rPr>
              <w:t>EN 16242</w:t>
            </w:r>
          </w:p>
        </w:tc>
      </w:tr>
      <w:tr w:rsidR="001A2DFA" w:rsidRPr="000106D2" w14:paraId="5104E1AB" w14:textId="77777777" w:rsidTr="001A2DFA">
        <w:trPr>
          <w:gridAfter w:val="1"/>
          <w:wAfter w:w="40" w:type="dxa"/>
          <w:trHeight w:val="602"/>
          <w:jc w:val="center"/>
        </w:trPr>
        <w:tc>
          <w:tcPr>
            <w:tcW w:w="1559" w:type="dxa"/>
          </w:tcPr>
          <w:p w14:paraId="74498912" w14:textId="77777777" w:rsidR="001A2DFA" w:rsidRDefault="001A2DFA" w:rsidP="00FD4844">
            <w:pPr>
              <w:pStyle w:val="Default"/>
              <w:rPr>
                <w:rFonts w:ascii="Times New Roman" w:hAnsi="Times New Roman" w:cs="Times New Roman"/>
                <w:sz w:val="28"/>
                <w:szCs w:val="28"/>
              </w:rPr>
            </w:pPr>
            <w:r>
              <w:rPr>
                <w:rFonts w:ascii="Wingdings" w:hAnsi="Wingdings" w:cs="Wingdings"/>
                <w:sz w:val="18"/>
                <w:szCs w:val="18"/>
              </w:rPr>
              <w:t></w:t>
            </w:r>
          </w:p>
        </w:tc>
        <w:tc>
          <w:tcPr>
            <w:tcW w:w="1990" w:type="dxa"/>
            <w:gridSpan w:val="2"/>
          </w:tcPr>
          <w:p w14:paraId="441C6D7A" w14:textId="77777777" w:rsidR="001A2DFA" w:rsidRPr="000106D2" w:rsidRDefault="001A2DFA" w:rsidP="00FD4844">
            <w:pPr>
              <w:pStyle w:val="Default"/>
              <w:ind w:left="-62" w:right="-82"/>
              <w:rPr>
                <w:rFonts w:ascii="Times New Roman" w:hAnsi="Times New Roman" w:cs="Times New Roman"/>
                <w:bCs/>
              </w:rPr>
            </w:pPr>
            <w:r>
              <w:rPr>
                <w:rFonts w:ascii="Times New Roman" w:hAnsi="Times New Roman" w:cs="Times New Roman"/>
                <w:bCs/>
              </w:rPr>
              <w:t xml:space="preserve">Осадки </w:t>
            </w:r>
          </w:p>
        </w:tc>
        <w:tc>
          <w:tcPr>
            <w:tcW w:w="2422" w:type="dxa"/>
            <w:gridSpan w:val="2"/>
          </w:tcPr>
          <w:p w14:paraId="11A0B791"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Визуальный контроль</w:t>
            </w:r>
          </w:p>
        </w:tc>
        <w:tc>
          <w:tcPr>
            <w:tcW w:w="1991" w:type="dxa"/>
            <w:gridSpan w:val="2"/>
          </w:tcPr>
          <w:p w14:paraId="5DAEEBC6"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Ежедневно</w:t>
            </w:r>
          </w:p>
        </w:tc>
        <w:tc>
          <w:tcPr>
            <w:tcW w:w="1956" w:type="dxa"/>
          </w:tcPr>
          <w:p w14:paraId="1A97EA51"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rPr>
              <w:t>23</w:t>
            </w:r>
          </w:p>
        </w:tc>
      </w:tr>
      <w:tr w:rsidR="001A2DFA" w:rsidRPr="000106D2" w14:paraId="3EF2293B" w14:textId="77777777" w:rsidTr="001A2DFA">
        <w:trPr>
          <w:gridAfter w:val="1"/>
          <w:wAfter w:w="40" w:type="dxa"/>
          <w:trHeight w:val="602"/>
          <w:jc w:val="center"/>
        </w:trPr>
        <w:tc>
          <w:tcPr>
            <w:tcW w:w="1559" w:type="dxa"/>
          </w:tcPr>
          <w:p w14:paraId="43523875" w14:textId="77777777" w:rsidR="001A2DFA" w:rsidRDefault="001A2DFA" w:rsidP="00FD4844">
            <w:pPr>
              <w:pStyle w:val="Default"/>
              <w:rPr>
                <w:rFonts w:ascii="Times New Roman" w:hAnsi="Times New Roman" w:cs="Times New Roman"/>
                <w:sz w:val="28"/>
                <w:szCs w:val="28"/>
              </w:rPr>
            </w:pPr>
            <w:r>
              <w:rPr>
                <w:rFonts w:ascii="Wingdings" w:hAnsi="Wingdings" w:cs="Wingdings"/>
                <w:sz w:val="18"/>
                <w:szCs w:val="18"/>
              </w:rPr>
              <w:t></w:t>
            </w:r>
          </w:p>
        </w:tc>
        <w:tc>
          <w:tcPr>
            <w:tcW w:w="1990" w:type="dxa"/>
            <w:gridSpan w:val="2"/>
          </w:tcPr>
          <w:p w14:paraId="444CCA74" w14:textId="77777777" w:rsidR="001A2DFA" w:rsidRPr="000106D2" w:rsidRDefault="001A2DFA" w:rsidP="00FD4844">
            <w:pPr>
              <w:pStyle w:val="Default"/>
              <w:ind w:left="-62" w:right="-82"/>
              <w:rPr>
                <w:rFonts w:ascii="Times New Roman" w:hAnsi="Times New Roman" w:cs="Times New Roman"/>
                <w:bCs/>
              </w:rPr>
            </w:pPr>
            <w:r>
              <w:rPr>
                <w:rFonts w:ascii="Times New Roman" w:hAnsi="Times New Roman" w:cs="Times New Roman"/>
                <w:bCs/>
              </w:rPr>
              <w:t>Точка росы</w:t>
            </w:r>
          </w:p>
        </w:tc>
        <w:tc>
          <w:tcPr>
            <w:tcW w:w="2422" w:type="dxa"/>
            <w:gridSpan w:val="2"/>
          </w:tcPr>
          <w:p w14:paraId="50FF97D6"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Гидрометр и термометр</w:t>
            </w:r>
          </w:p>
        </w:tc>
        <w:tc>
          <w:tcPr>
            <w:tcW w:w="1991" w:type="dxa"/>
            <w:gridSpan w:val="2"/>
          </w:tcPr>
          <w:p w14:paraId="7870C275"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bCs/>
              </w:rPr>
              <w:t>Во время применения</w:t>
            </w:r>
            <w:r>
              <w:rPr>
                <w:rFonts w:ascii="Times New Roman" w:hAnsi="Times New Roman" w:cs="Times New Roman"/>
                <w:bCs/>
              </w:rPr>
              <w:t>, если требуется</w:t>
            </w:r>
          </w:p>
        </w:tc>
        <w:tc>
          <w:tcPr>
            <w:tcW w:w="1956" w:type="dxa"/>
          </w:tcPr>
          <w:p w14:paraId="18E0FAEB" w14:textId="77777777" w:rsidR="001A2DFA" w:rsidRPr="000106D2" w:rsidRDefault="001A2DFA" w:rsidP="00FD4844">
            <w:pPr>
              <w:pStyle w:val="Default"/>
              <w:rPr>
                <w:rFonts w:ascii="Times New Roman" w:hAnsi="Times New Roman" w:cs="Times New Roman"/>
              </w:rPr>
            </w:pPr>
            <w:r w:rsidRPr="000106D2">
              <w:rPr>
                <w:rFonts w:ascii="Times New Roman" w:hAnsi="Times New Roman" w:cs="Times New Roman"/>
              </w:rPr>
              <w:t xml:space="preserve">25 </w:t>
            </w:r>
          </w:p>
          <w:p w14:paraId="0A06B8F4"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rPr>
              <w:t>EN 16242</w:t>
            </w:r>
          </w:p>
        </w:tc>
      </w:tr>
      <w:tr w:rsidR="001A2DFA" w:rsidRPr="000106D2" w14:paraId="1D5BEC19" w14:textId="77777777" w:rsidTr="001A2DFA">
        <w:trPr>
          <w:gridAfter w:val="1"/>
          <w:wAfter w:w="40" w:type="dxa"/>
          <w:trHeight w:val="602"/>
          <w:jc w:val="center"/>
        </w:trPr>
        <w:tc>
          <w:tcPr>
            <w:tcW w:w="1559" w:type="dxa"/>
          </w:tcPr>
          <w:p w14:paraId="6B2485F0" w14:textId="77777777" w:rsidR="001A2DFA" w:rsidRDefault="001A2DFA" w:rsidP="00FD4844">
            <w:pPr>
              <w:pStyle w:val="Default"/>
              <w:rPr>
                <w:rFonts w:ascii="Wingdings" w:hAnsi="Wingdings" w:cs="Wingdings"/>
                <w:sz w:val="18"/>
                <w:szCs w:val="18"/>
              </w:rPr>
            </w:pPr>
            <w:r>
              <w:rPr>
                <w:rFonts w:ascii="Times New Roman" w:hAnsi="Times New Roman" w:cs="Times New Roman"/>
                <w:sz w:val="28"/>
                <w:szCs w:val="28"/>
              </w:rPr>
              <w:t>▪</w:t>
            </w:r>
          </w:p>
        </w:tc>
        <w:tc>
          <w:tcPr>
            <w:tcW w:w="1990" w:type="dxa"/>
            <w:gridSpan w:val="2"/>
          </w:tcPr>
          <w:p w14:paraId="7333294B" w14:textId="77777777" w:rsidR="001A2DFA" w:rsidRPr="000106D2" w:rsidRDefault="001A2DFA" w:rsidP="00FD4844">
            <w:pPr>
              <w:pStyle w:val="Default"/>
              <w:ind w:left="-62" w:right="-82"/>
              <w:rPr>
                <w:rFonts w:ascii="Times New Roman" w:hAnsi="Times New Roman" w:cs="Times New Roman"/>
                <w:bCs/>
              </w:rPr>
            </w:pPr>
            <w:r>
              <w:rPr>
                <w:rFonts w:ascii="Times New Roman" w:hAnsi="Times New Roman" w:cs="Times New Roman"/>
                <w:bCs/>
              </w:rPr>
              <w:t>Адгезия</w:t>
            </w:r>
          </w:p>
        </w:tc>
        <w:tc>
          <w:tcPr>
            <w:tcW w:w="2422" w:type="dxa"/>
            <w:gridSpan w:val="2"/>
          </w:tcPr>
          <w:p w14:paraId="0CC40BAC"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Отрыв</w:t>
            </w:r>
          </w:p>
        </w:tc>
        <w:tc>
          <w:tcPr>
            <w:tcW w:w="1991" w:type="dxa"/>
            <w:gridSpan w:val="2"/>
          </w:tcPr>
          <w:p w14:paraId="58008ED7" w14:textId="77777777" w:rsidR="001A2DFA" w:rsidRPr="000106D2" w:rsidRDefault="001A2DFA" w:rsidP="00FD4844">
            <w:pPr>
              <w:pStyle w:val="Default"/>
              <w:rPr>
                <w:rFonts w:ascii="Times New Roman" w:hAnsi="Times New Roman" w:cs="Times New Roman"/>
                <w:bCs/>
              </w:rPr>
            </w:pPr>
            <w:r>
              <w:rPr>
                <w:rFonts w:ascii="Times New Roman" w:hAnsi="Times New Roman" w:cs="Times New Roman"/>
                <w:bCs/>
              </w:rPr>
              <w:t>По завершении</w:t>
            </w:r>
          </w:p>
        </w:tc>
        <w:tc>
          <w:tcPr>
            <w:tcW w:w="1956" w:type="dxa"/>
          </w:tcPr>
          <w:p w14:paraId="2874A147" w14:textId="77777777" w:rsidR="001A2DFA" w:rsidRPr="000106D2" w:rsidRDefault="001A2DFA" w:rsidP="00FD4844">
            <w:pPr>
              <w:pStyle w:val="Default"/>
              <w:rPr>
                <w:rFonts w:ascii="Times New Roman" w:hAnsi="Times New Roman" w:cs="Times New Roman"/>
                <w:bCs/>
              </w:rPr>
            </w:pPr>
            <w:r w:rsidRPr="000106D2">
              <w:rPr>
                <w:rFonts w:ascii="Times New Roman" w:hAnsi="Times New Roman" w:cs="Times New Roman"/>
              </w:rPr>
              <w:t>35</w:t>
            </w:r>
          </w:p>
        </w:tc>
      </w:tr>
    </w:tbl>
    <w:p w14:paraId="41CE5D36" w14:textId="1516365A" w:rsidR="001A2DFA" w:rsidRDefault="001A2DFA" w:rsidP="009A61A1">
      <w:pPr>
        <w:spacing w:line="237" w:lineRule="auto"/>
        <w:ind w:firstLine="567"/>
        <w:jc w:val="both"/>
        <w:rPr>
          <w:bCs/>
          <w:sz w:val="24"/>
          <w:lang w:val="ru-RU"/>
        </w:rPr>
      </w:pPr>
    </w:p>
    <w:p w14:paraId="423DA35C" w14:textId="77777777" w:rsidR="001A2DFA" w:rsidRPr="001A2DFA" w:rsidRDefault="001A2DFA" w:rsidP="001A2DFA">
      <w:pPr>
        <w:spacing w:line="237" w:lineRule="auto"/>
        <w:ind w:firstLine="567"/>
        <w:jc w:val="both"/>
        <w:rPr>
          <w:bCs/>
          <w:sz w:val="24"/>
          <w:lang w:val="ru-RU"/>
        </w:rPr>
      </w:pPr>
      <w:r w:rsidRPr="001A2DFA">
        <w:rPr>
          <w:bCs/>
          <w:sz w:val="24"/>
          <w:lang w:val="ru-RU"/>
        </w:rPr>
        <w:t xml:space="preserve">- Метод 11.3. Применение ингибиторов коррозии в или на бетоне </w:t>
      </w:r>
    </w:p>
    <w:p w14:paraId="51B0DA7C" w14:textId="77777777" w:rsidR="001A2DFA" w:rsidRPr="001A2DFA" w:rsidRDefault="001A2DFA" w:rsidP="001A2DFA">
      <w:pPr>
        <w:spacing w:line="237" w:lineRule="auto"/>
        <w:ind w:firstLine="567"/>
        <w:jc w:val="both"/>
        <w:rPr>
          <w:bCs/>
          <w:sz w:val="24"/>
          <w:lang w:val="ru-RU"/>
        </w:rPr>
      </w:pPr>
      <w:r w:rsidRPr="001A2DFA">
        <w:rPr>
          <w:bCs/>
          <w:sz w:val="24"/>
          <w:lang w:val="ru-RU"/>
        </w:rPr>
        <w:t>Ингибиторы действуют как химические вещества, препятствующие образованию анодных областей на арматуре.</w:t>
      </w:r>
    </w:p>
    <w:p w14:paraId="08BAADA1" w14:textId="77777777" w:rsidR="001A2DFA" w:rsidRPr="001A2DFA" w:rsidRDefault="001A2DFA" w:rsidP="001A2DFA">
      <w:pPr>
        <w:spacing w:line="237" w:lineRule="auto"/>
        <w:ind w:firstLine="567"/>
        <w:jc w:val="both"/>
        <w:rPr>
          <w:bCs/>
          <w:sz w:val="24"/>
          <w:lang w:val="ru-RU"/>
        </w:rPr>
      </w:pPr>
      <w:r w:rsidRPr="001A2DFA">
        <w:rPr>
          <w:bCs/>
          <w:sz w:val="24"/>
          <w:lang w:val="ru-RU"/>
        </w:rPr>
        <w:t>Подготовка</w:t>
      </w:r>
    </w:p>
    <w:p w14:paraId="7CA3A026" w14:textId="77777777" w:rsidR="001A2DFA" w:rsidRPr="001A2DFA" w:rsidRDefault="001A2DFA" w:rsidP="001A2DFA">
      <w:pPr>
        <w:spacing w:line="237" w:lineRule="auto"/>
        <w:ind w:firstLine="567"/>
        <w:jc w:val="both"/>
        <w:rPr>
          <w:bCs/>
          <w:sz w:val="24"/>
          <w:lang w:val="ru-RU"/>
        </w:rPr>
      </w:pPr>
      <w:r w:rsidRPr="001A2DFA">
        <w:rPr>
          <w:bCs/>
          <w:sz w:val="24"/>
          <w:lang w:val="ru-RU"/>
        </w:rPr>
        <w:t>См. 7.1, 7.2.1 и 7.2.2.</w:t>
      </w:r>
    </w:p>
    <w:p w14:paraId="2C43C785" w14:textId="77777777" w:rsidR="001A2DFA" w:rsidRPr="001A2DFA" w:rsidRDefault="001A2DFA" w:rsidP="001A2DFA">
      <w:pPr>
        <w:spacing w:line="237" w:lineRule="auto"/>
        <w:ind w:firstLine="567"/>
        <w:jc w:val="both"/>
        <w:rPr>
          <w:bCs/>
          <w:sz w:val="24"/>
          <w:lang w:val="ru-RU"/>
        </w:rPr>
      </w:pPr>
      <w:r w:rsidRPr="001A2DFA">
        <w:rPr>
          <w:bCs/>
          <w:sz w:val="24"/>
          <w:lang w:val="ru-RU"/>
        </w:rPr>
        <w:t>Применение</w:t>
      </w:r>
    </w:p>
    <w:p w14:paraId="3F49FA94" w14:textId="77777777" w:rsidR="001A2DFA" w:rsidRPr="001A2DFA" w:rsidRDefault="001A2DFA" w:rsidP="001A2DFA">
      <w:pPr>
        <w:spacing w:line="237" w:lineRule="auto"/>
        <w:ind w:firstLine="567"/>
        <w:jc w:val="both"/>
        <w:rPr>
          <w:bCs/>
          <w:sz w:val="24"/>
          <w:lang w:val="ru-RU"/>
        </w:rPr>
      </w:pPr>
      <w:r w:rsidRPr="001A2DFA">
        <w:rPr>
          <w:bCs/>
          <w:sz w:val="24"/>
          <w:lang w:val="ru-RU"/>
        </w:rPr>
        <w:t>См. 8.1 и 8.2.6.</w:t>
      </w:r>
    </w:p>
    <w:p w14:paraId="141EE1A0" w14:textId="77777777" w:rsidR="001A2DFA" w:rsidRPr="001A2DFA" w:rsidRDefault="001A2DFA" w:rsidP="001A2DFA">
      <w:pPr>
        <w:spacing w:line="237" w:lineRule="auto"/>
        <w:ind w:firstLine="567"/>
        <w:jc w:val="both"/>
        <w:rPr>
          <w:bCs/>
          <w:sz w:val="24"/>
          <w:lang w:val="ru-RU"/>
        </w:rPr>
      </w:pPr>
      <w:r w:rsidRPr="001A2DFA">
        <w:rPr>
          <w:bCs/>
          <w:sz w:val="24"/>
          <w:lang w:val="ru-RU"/>
        </w:rPr>
        <w:t>Контроль качества</w:t>
      </w:r>
    </w:p>
    <w:p w14:paraId="7FC27324" w14:textId="77777777" w:rsidR="001A2DFA" w:rsidRPr="001A2DFA" w:rsidRDefault="001A2DFA" w:rsidP="001A2DFA">
      <w:pPr>
        <w:spacing w:line="237" w:lineRule="auto"/>
        <w:ind w:firstLine="567"/>
        <w:jc w:val="both"/>
        <w:rPr>
          <w:bCs/>
          <w:sz w:val="24"/>
          <w:lang w:val="ru-RU"/>
        </w:rPr>
      </w:pPr>
      <w:r w:rsidRPr="001A2DFA">
        <w:rPr>
          <w:bCs/>
          <w:sz w:val="24"/>
          <w:lang w:val="ru-RU"/>
        </w:rPr>
        <w:t>См. 9.1 и 9.2.</w:t>
      </w:r>
    </w:p>
    <w:p w14:paraId="546F1953" w14:textId="77777777" w:rsidR="001A2DFA" w:rsidRPr="001A2DFA" w:rsidRDefault="001A2DFA" w:rsidP="001A2DFA">
      <w:pPr>
        <w:spacing w:line="237" w:lineRule="auto"/>
        <w:ind w:firstLine="567"/>
        <w:jc w:val="both"/>
        <w:rPr>
          <w:bCs/>
          <w:sz w:val="24"/>
          <w:lang w:val="ru-RU"/>
        </w:rPr>
      </w:pPr>
    </w:p>
    <w:p w14:paraId="452B57B9" w14:textId="77777777" w:rsidR="001A2DFA" w:rsidRPr="001A2DFA" w:rsidRDefault="001A2DFA" w:rsidP="001A2DFA">
      <w:pPr>
        <w:spacing w:line="237" w:lineRule="auto"/>
        <w:ind w:firstLine="567"/>
        <w:jc w:val="both"/>
        <w:rPr>
          <w:b/>
          <w:bCs/>
          <w:sz w:val="24"/>
          <w:lang w:val="ru-RU"/>
        </w:rPr>
      </w:pPr>
      <w:r w:rsidRPr="001A2DFA">
        <w:rPr>
          <w:b/>
          <w:bCs/>
          <w:sz w:val="24"/>
          <w:lang w:val="ru-RU"/>
        </w:rPr>
        <w:t>A.2.2 Дополнительные комментарии</w:t>
      </w:r>
    </w:p>
    <w:p w14:paraId="0E5A1608" w14:textId="77777777" w:rsidR="001A2DFA" w:rsidRDefault="001A2DFA" w:rsidP="001A2DFA">
      <w:pPr>
        <w:spacing w:line="237" w:lineRule="auto"/>
        <w:ind w:firstLine="567"/>
        <w:jc w:val="both"/>
        <w:rPr>
          <w:bCs/>
          <w:sz w:val="24"/>
          <w:lang w:val="ru-RU"/>
        </w:rPr>
      </w:pPr>
    </w:p>
    <w:p w14:paraId="2AD1347E" w14:textId="20AC5588" w:rsidR="001A2DFA" w:rsidRPr="001A2DFA" w:rsidRDefault="001A2DFA" w:rsidP="001A2DFA">
      <w:pPr>
        <w:spacing w:line="237" w:lineRule="auto"/>
        <w:ind w:firstLine="567"/>
        <w:jc w:val="both"/>
        <w:rPr>
          <w:bCs/>
          <w:sz w:val="24"/>
          <w:lang w:val="ru-RU"/>
        </w:rPr>
      </w:pPr>
      <w:r w:rsidRPr="001A2DFA">
        <w:rPr>
          <w:bCs/>
          <w:sz w:val="24"/>
          <w:lang w:val="ru-RU"/>
        </w:rPr>
        <w:t>- Метод 1.6. Перенос трещин в стыки</w:t>
      </w:r>
    </w:p>
    <w:p w14:paraId="36D788E9" w14:textId="39602BB3" w:rsidR="001A2DFA" w:rsidRPr="001A2DFA" w:rsidRDefault="001A2DFA" w:rsidP="001A2DFA">
      <w:pPr>
        <w:spacing w:line="237" w:lineRule="auto"/>
        <w:ind w:firstLine="567"/>
        <w:jc w:val="both"/>
        <w:rPr>
          <w:bCs/>
          <w:sz w:val="24"/>
          <w:lang w:val="ru-RU"/>
        </w:rPr>
      </w:pPr>
      <w:r w:rsidRPr="001A2DFA">
        <w:rPr>
          <w:bCs/>
          <w:sz w:val="24"/>
          <w:lang w:val="ru-RU"/>
        </w:rPr>
        <w:t xml:space="preserve">Проектирование стыка и использование материалов должны соответствовать </w:t>
      </w:r>
      <w:r>
        <w:rPr>
          <w:bCs/>
          <w:sz w:val="24"/>
          <w:lang w:val="ru-RU"/>
        </w:rPr>
        <w:br/>
      </w:r>
      <w:r w:rsidRPr="001A2DFA">
        <w:rPr>
          <w:bCs/>
          <w:sz w:val="24"/>
          <w:lang w:val="ru-RU"/>
        </w:rPr>
        <w:t>EN 1992-1-1, EN 1992-2, EN 1992-3 или любому другому соответствующему EN или Европейскому техническому сертификату.</w:t>
      </w:r>
    </w:p>
    <w:p w14:paraId="05AC22E6" w14:textId="77777777" w:rsidR="001A2DFA" w:rsidRPr="001A2DFA" w:rsidRDefault="001A2DFA" w:rsidP="001A2DFA">
      <w:pPr>
        <w:spacing w:line="237" w:lineRule="auto"/>
        <w:ind w:firstLine="567"/>
        <w:jc w:val="both"/>
        <w:rPr>
          <w:bCs/>
          <w:sz w:val="24"/>
          <w:lang w:val="ru-RU"/>
        </w:rPr>
      </w:pPr>
      <w:r w:rsidRPr="001A2DFA">
        <w:rPr>
          <w:bCs/>
          <w:sz w:val="24"/>
          <w:lang w:val="ru-RU"/>
        </w:rPr>
        <w:t>- Метод 4.1. Добавление или замена встроенных, или внешних арматурных прутков</w:t>
      </w:r>
    </w:p>
    <w:p w14:paraId="37C37346" w14:textId="77777777" w:rsidR="001A2DFA" w:rsidRPr="001A2DFA" w:rsidRDefault="001A2DFA" w:rsidP="001A2DFA">
      <w:pPr>
        <w:spacing w:line="237" w:lineRule="auto"/>
        <w:ind w:firstLine="567"/>
        <w:jc w:val="both"/>
        <w:rPr>
          <w:bCs/>
          <w:sz w:val="24"/>
          <w:lang w:val="ru-RU"/>
        </w:rPr>
      </w:pPr>
      <w:r w:rsidRPr="001A2DFA">
        <w:rPr>
          <w:bCs/>
          <w:sz w:val="24"/>
          <w:lang w:val="ru-RU"/>
        </w:rPr>
        <w:t>Существует риск усиления электрохимического воздействия, если к конструкциям, загрязненным хлоридами, добавляется новая арматура.</w:t>
      </w:r>
    </w:p>
    <w:p w14:paraId="602A143A" w14:textId="77777777" w:rsidR="001A2DFA" w:rsidRPr="001A2DFA" w:rsidRDefault="001A2DFA" w:rsidP="001A2DFA">
      <w:pPr>
        <w:spacing w:line="237" w:lineRule="auto"/>
        <w:ind w:firstLine="567"/>
        <w:jc w:val="both"/>
        <w:rPr>
          <w:bCs/>
          <w:sz w:val="24"/>
          <w:lang w:val="ru-RU"/>
        </w:rPr>
      </w:pPr>
      <w:r w:rsidRPr="001A2DFA">
        <w:rPr>
          <w:bCs/>
          <w:sz w:val="24"/>
          <w:lang w:val="ru-RU"/>
        </w:rPr>
        <w:t>- Метод 7.1. Увеличенное покрытие дополнительным раствором или бетоном</w:t>
      </w:r>
    </w:p>
    <w:p w14:paraId="4956E011" w14:textId="77777777" w:rsidR="001A2DFA" w:rsidRPr="001A2DFA" w:rsidRDefault="001A2DFA" w:rsidP="001A2DFA">
      <w:pPr>
        <w:spacing w:line="237" w:lineRule="auto"/>
        <w:ind w:firstLine="567"/>
        <w:jc w:val="both"/>
        <w:rPr>
          <w:bCs/>
          <w:sz w:val="24"/>
          <w:lang w:val="ru-RU"/>
        </w:rPr>
      </w:pPr>
      <w:r w:rsidRPr="001A2DFA">
        <w:rPr>
          <w:bCs/>
          <w:sz w:val="24"/>
          <w:lang w:val="ru-RU"/>
        </w:rPr>
        <w:lastRenderedPageBreak/>
        <w:t>Поверхностное покрытие может заменить часть дополнительного раствора или бетонного покрытия. Эксплуатационные характеристики покрытия ограничены во времени, что следует учитывать в соответствии с техническими характеристиками изделия.</w:t>
      </w:r>
    </w:p>
    <w:p w14:paraId="24DED4B4" w14:textId="77777777" w:rsidR="001A2DFA" w:rsidRPr="001A2DFA" w:rsidRDefault="001A2DFA" w:rsidP="001A2DFA">
      <w:pPr>
        <w:spacing w:line="237" w:lineRule="auto"/>
        <w:ind w:firstLine="567"/>
        <w:jc w:val="both"/>
        <w:rPr>
          <w:bCs/>
          <w:sz w:val="24"/>
          <w:lang w:val="ru-RU"/>
        </w:rPr>
      </w:pPr>
      <w:r w:rsidRPr="001A2DFA">
        <w:rPr>
          <w:bCs/>
          <w:sz w:val="24"/>
          <w:lang w:val="ru-RU"/>
        </w:rPr>
        <w:t>- Метод 9.1. Ограничение содержания кислорода (на катоде) путем насыщения или покрытия поверхности</w:t>
      </w:r>
    </w:p>
    <w:p w14:paraId="1392BFC8" w14:textId="77777777" w:rsidR="001A2DFA" w:rsidRPr="001A2DFA" w:rsidRDefault="001A2DFA" w:rsidP="001A2DFA">
      <w:pPr>
        <w:spacing w:line="237" w:lineRule="auto"/>
        <w:ind w:firstLine="567"/>
        <w:jc w:val="both"/>
        <w:rPr>
          <w:bCs/>
          <w:sz w:val="24"/>
          <w:lang w:val="ru-RU"/>
        </w:rPr>
      </w:pPr>
      <w:r w:rsidRPr="001A2DFA">
        <w:rPr>
          <w:bCs/>
          <w:sz w:val="24"/>
          <w:lang w:val="ru-RU"/>
        </w:rPr>
        <w:t>Эффективность насыщения для предотвращения проникновения кислорода к арматуре зависит от непроницаемости, достигаемой при насыщении водой. Эффективность использования поверхностных покрытий зависит от характеристик поверхностного покрытия.</w:t>
      </w:r>
    </w:p>
    <w:p w14:paraId="7FD40C95" w14:textId="77777777" w:rsidR="001A2DFA" w:rsidRPr="001A2DFA" w:rsidRDefault="001A2DFA" w:rsidP="001A2DFA">
      <w:pPr>
        <w:spacing w:line="237" w:lineRule="auto"/>
        <w:ind w:firstLine="567"/>
        <w:jc w:val="both"/>
        <w:rPr>
          <w:bCs/>
          <w:sz w:val="24"/>
          <w:lang w:val="ru-RU"/>
        </w:rPr>
      </w:pPr>
      <w:r w:rsidRPr="001A2DFA">
        <w:rPr>
          <w:bCs/>
          <w:sz w:val="24"/>
          <w:lang w:val="ru-RU"/>
        </w:rPr>
        <w:t>- Метод 11.2. Защитное покрытие арматуры</w:t>
      </w:r>
    </w:p>
    <w:p w14:paraId="04F3A16D" w14:textId="77777777" w:rsidR="001A2DFA" w:rsidRPr="001A2DFA" w:rsidRDefault="001A2DFA" w:rsidP="001A2DFA">
      <w:pPr>
        <w:spacing w:line="237" w:lineRule="auto"/>
        <w:ind w:firstLine="567"/>
        <w:jc w:val="both"/>
        <w:rPr>
          <w:bCs/>
          <w:sz w:val="24"/>
          <w:lang w:val="ru-RU"/>
        </w:rPr>
      </w:pPr>
      <w:r w:rsidRPr="001A2DFA">
        <w:rPr>
          <w:bCs/>
          <w:sz w:val="24"/>
          <w:lang w:val="ru-RU"/>
        </w:rPr>
        <w:t>Эффективность метода зависит от способности покрытия изолировать арматуру от окружающей среды, поэтому важно, чтобы в покрытии не было зазоров или дефектов.</w:t>
      </w:r>
    </w:p>
    <w:p w14:paraId="1184784A" w14:textId="77777777" w:rsidR="001A2DFA" w:rsidRPr="001A2DFA" w:rsidRDefault="001A2DFA" w:rsidP="001A2DFA">
      <w:pPr>
        <w:spacing w:line="237" w:lineRule="auto"/>
        <w:ind w:firstLine="567"/>
        <w:jc w:val="both"/>
        <w:rPr>
          <w:bCs/>
          <w:sz w:val="24"/>
          <w:lang w:val="ru-RU"/>
        </w:rPr>
      </w:pPr>
      <w:r w:rsidRPr="001A2DFA">
        <w:rPr>
          <w:bCs/>
          <w:sz w:val="24"/>
          <w:lang w:val="ru-RU"/>
        </w:rPr>
        <w:t>- Метод 11.3. Применение ингибиторов коррозии в или на бетоне</w:t>
      </w:r>
    </w:p>
    <w:p w14:paraId="2207705F" w14:textId="77777777" w:rsidR="001A2DFA" w:rsidRPr="001A2DFA" w:rsidRDefault="001A2DFA" w:rsidP="001A2DFA">
      <w:pPr>
        <w:spacing w:line="237" w:lineRule="auto"/>
        <w:ind w:firstLine="567"/>
        <w:jc w:val="both"/>
        <w:rPr>
          <w:bCs/>
          <w:sz w:val="24"/>
          <w:lang w:val="ru-RU"/>
        </w:rPr>
      </w:pPr>
      <w:r w:rsidRPr="001A2DFA">
        <w:rPr>
          <w:bCs/>
          <w:sz w:val="24"/>
          <w:lang w:val="ru-RU"/>
        </w:rPr>
        <w:t>Ингибиторы коррозии применяются в качестве поверхностной обработки на всех бетонных поверхностях (включая прочный или загрязненный бетон) или добавляются в изделия и системы для ремонта.</w:t>
      </w:r>
    </w:p>
    <w:p w14:paraId="126EBCEA" w14:textId="77777777" w:rsidR="001A2DFA" w:rsidRPr="001A2DFA" w:rsidRDefault="001A2DFA" w:rsidP="001A2DFA">
      <w:pPr>
        <w:spacing w:line="237" w:lineRule="auto"/>
        <w:ind w:firstLine="567"/>
        <w:jc w:val="both"/>
        <w:rPr>
          <w:bCs/>
          <w:sz w:val="24"/>
          <w:lang w:val="ru-RU"/>
        </w:rPr>
      </w:pPr>
      <w:r w:rsidRPr="001A2DFA">
        <w:rPr>
          <w:bCs/>
          <w:sz w:val="24"/>
          <w:lang w:val="ru-RU"/>
        </w:rPr>
        <w:t>Их эффективность в присутствии загрязненного хлоридами бетона или карбонизированного бетона должна быть установлена инженером исходя из условий проекта – в частности, должен быть проверен уровень хлоридов на уровне арматурного стержня, уровень активной коррозии и бетонного покрытия.</w:t>
      </w:r>
    </w:p>
    <w:p w14:paraId="3D520CAA" w14:textId="77777777" w:rsidR="001A2DFA" w:rsidRPr="001A2DFA" w:rsidRDefault="001A2DFA" w:rsidP="001A2DFA">
      <w:pPr>
        <w:spacing w:line="237" w:lineRule="auto"/>
        <w:ind w:firstLine="567"/>
        <w:jc w:val="both"/>
        <w:rPr>
          <w:bCs/>
          <w:sz w:val="24"/>
          <w:lang w:val="ru-RU"/>
        </w:rPr>
      </w:pPr>
      <w:r w:rsidRPr="001A2DFA">
        <w:rPr>
          <w:bCs/>
          <w:sz w:val="24"/>
          <w:lang w:val="ru-RU"/>
        </w:rPr>
        <w:t>- Обработка поверхности</w:t>
      </w:r>
    </w:p>
    <w:p w14:paraId="0FBC9D51" w14:textId="77777777" w:rsidR="001A2DFA" w:rsidRPr="001A2DFA" w:rsidRDefault="001A2DFA" w:rsidP="001A2DFA">
      <w:pPr>
        <w:spacing w:line="237" w:lineRule="auto"/>
        <w:ind w:firstLine="567"/>
        <w:jc w:val="both"/>
        <w:rPr>
          <w:bCs/>
          <w:sz w:val="24"/>
          <w:lang w:val="ru-RU"/>
        </w:rPr>
      </w:pPr>
      <w:r w:rsidRPr="001A2DFA">
        <w:rPr>
          <w:bCs/>
          <w:sz w:val="24"/>
          <w:lang w:val="ru-RU"/>
        </w:rPr>
        <w:t>Эффективность зависит от способности продукта и системы проникать в защитный слой бетона и достигать поверхности арматуры.</w:t>
      </w:r>
    </w:p>
    <w:p w14:paraId="51EBF1CF" w14:textId="77777777" w:rsidR="001A2DFA" w:rsidRPr="001A2DFA" w:rsidRDefault="001A2DFA" w:rsidP="001A2DFA">
      <w:pPr>
        <w:spacing w:line="237" w:lineRule="auto"/>
        <w:ind w:firstLine="567"/>
        <w:jc w:val="both"/>
        <w:rPr>
          <w:bCs/>
          <w:sz w:val="24"/>
          <w:lang w:val="ru-RU"/>
        </w:rPr>
      </w:pPr>
    </w:p>
    <w:p w14:paraId="63A873AE" w14:textId="77777777" w:rsidR="001A2DFA" w:rsidRPr="001A2DFA" w:rsidRDefault="001A2DFA" w:rsidP="001A2DFA">
      <w:pPr>
        <w:spacing w:line="237" w:lineRule="auto"/>
        <w:ind w:firstLine="567"/>
        <w:jc w:val="both"/>
        <w:rPr>
          <w:b/>
          <w:bCs/>
          <w:sz w:val="24"/>
          <w:lang w:val="ru-RU"/>
        </w:rPr>
      </w:pPr>
      <w:r w:rsidRPr="001A2DFA">
        <w:rPr>
          <w:b/>
          <w:bCs/>
          <w:sz w:val="24"/>
          <w:lang w:val="ru-RU"/>
        </w:rPr>
        <w:t>А.3 Подготовка основания (раздел 7)</w:t>
      </w:r>
    </w:p>
    <w:p w14:paraId="339C98BD" w14:textId="77777777" w:rsidR="001A2DFA" w:rsidRPr="001A2DFA" w:rsidRDefault="001A2DFA" w:rsidP="001A2DFA">
      <w:pPr>
        <w:spacing w:line="237" w:lineRule="auto"/>
        <w:ind w:firstLine="567"/>
        <w:jc w:val="both"/>
        <w:rPr>
          <w:b/>
          <w:bCs/>
          <w:sz w:val="24"/>
          <w:lang w:val="ru-RU"/>
        </w:rPr>
      </w:pPr>
    </w:p>
    <w:p w14:paraId="506AC01D" w14:textId="546B4E03" w:rsidR="001A2DFA" w:rsidRPr="001A2DFA" w:rsidRDefault="001A2DFA" w:rsidP="001A2DFA">
      <w:pPr>
        <w:spacing w:line="237" w:lineRule="auto"/>
        <w:ind w:firstLine="567"/>
        <w:jc w:val="both"/>
        <w:rPr>
          <w:b/>
          <w:bCs/>
          <w:sz w:val="24"/>
          <w:lang w:val="ru-RU"/>
        </w:rPr>
      </w:pPr>
      <w:r w:rsidRPr="001A2DFA">
        <w:rPr>
          <w:b/>
          <w:bCs/>
          <w:sz w:val="24"/>
          <w:lang w:val="ru-RU"/>
        </w:rPr>
        <w:t>А.3.1 Общие положения (7.1)</w:t>
      </w:r>
    </w:p>
    <w:p w14:paraId="7B9645DF" w14:textId="77777777" w:rsidR="001A2DFA" w:rsidRDefault="001A2DFA" w:rsidP="001A2DFA">
      <w:pPr>
        <w:spacing w:line="237" w:lineRule="auto"/>
        <w:ind w:firstLine="567"/>
        <w:jc w:val="both"/>
        <w:rPr>
          <w:bCs/>
          <w:sz w:val="24"/>
          <w:lang w:val="ru-RU"/>
        </w:rPr>
      </w:pPr>
    </w:p>
    <w:p w14:paraId="2A58F393" w14:textId="6FFDEDBC" w:rsidR="001A2DFA" w:rsidRPr="001A2DFA" w:rsidRDefault="001A2DFA" w:rsidP="001A2DFA">
      <w:pPr>
        <w:spacing w:line="237" w:lineRule="auto"/>
        <w:ind w:firstLine="567"/>
        <w:jc w:val="both"/>
        <w:rPr>
          <w:bCs/>
          <w:sz w:val="24"/>
          <w:lang w:val="ru-RU"/>
        </w:rPr>
      </w:pPr>
      <w:r w:rsidRPr="001A2DFA">
        <w:rPr>
          <w:bCs/>
          <w:sz w:val="24"/>
          <w:lang w:val="ru-RU"/>
        </w:rPr>
        <w:t xml:space="preserve">Пыль и рыхлый мелкий материал, оставшиеся на основании после удаления бетона, могут содержать достаточное количество </w:t>
      </w:r>
      <w:proofErr w:type="spellStart"/>
      <w:r w:rsidRPr="001A2DFA">
        <w:rPr>
          <w:bCs/>
          <w:sz w:val="24"/>
          <w:lang w:val="ru-RU"/>
        </w:rPr>
        <w:t>негидратированного</w:t>
      </w:r>
      <w:proofErr w:type="spellEnd"/>
      <w:r w:rsidRPr="001A2DFA">
        <w:rPr>
          <w:bCs/>
          <w:sz w:val="24"/>
          <w:lang w:val="ru-RU"/>
        </w:rPr>
        <w:t xml:space="preserve"> цемента, и схватываться в присутствии влаги. Несмотря на то, что материал непрочный, после затвердевания его может быть очень трудно удалить с шероховатой поверхности подготовленной основания, и важно удалить его до того, как произойдет отверждение.</w:t>
      </w:r>
    </w:p>
    <w:p w14:paraId="31851C7B" w14:textId="77777777" w:rsidR="001A2DFA" w:rsidRPr="001A2DFA" w:rsidRDefault="001A2DFA" w:rsidP="001A2DFA">
      <w:pPr>
        <w:spacing w:line="237" w:lineRule="auto"/>
        <w:ind w:firstLine="567"/>
        <w:jc w:val="both"/>
        <w:rPr>
          <w:bCs/>
          <w:sz w:val="24"/>
          <w:lang w:val="ru-RU"/>
        </w:rPr>
      </w:pPr>
      <w:r w:rsidRPr="001A2DFA">
        <w:rPr>
          <w:bCs/>
          <w:sz w:val="24"/>
          <w:lang w:val="ru-RU"/>
        </w:rPr>
        <w:t>Испытания на отрыв можно использовать только для измерения поверхностной прочности на растяжение достаточно плоских поверхностей.</w:t>
      </w:r>
    </w:p>
    <w:p w14:paraId="5AA25880" w14:textId="77777777" w:rsidR="001A2DFA" w:rsidRPr="001A2DFA" w:rsidRDefault="001A2DFA" w:rsidP="001A2DFA">
      <w:pPr>
        <w:spacing w:line="237" w:lineRule="auto"/>
        <w:ind w:firstLine="567"/>
        <w:jc w:val="both"/>
        <w:rPr>
          <w:bCs/>
          <w:sz w:val="24"/>
          <w:lang w:val="ru-RU"/>
        </w:rPr>
      </w:pPr>
      <w:r w:rsidRPr="001A2DFA">
        <w:rPr>
          <w:bCs/>
          <w:sz w:val="24"/>
          <w:lang w:val="ru-RU"/>
        </w:rPr>
        <w:t>Методы очистки, придания шероховатости и удаления включают следующее:</w:t>
      </w:r>
    </w:p>
    <w:p w14:paraId="2129FAB9" w14:textId="77777777" w:rsidR="001A2DFA" w:rsidRPr="001A2DFA" w:rsidRDefault="001A2DFA" w:rsidP="001A2DFA">
      <w:pPr>
        <w:spacing w:line="237" w:lineRule="auto"/>
        <w:ind w:firstLine="567"/>
        <w:jc w:val="both"/>
        <w:rPr>
          <w:bCs/>
          <w:sz w:val="24"/>
          <w:lang w:val="ru-RU"/>
        </w:rPr>
      </w:pPr>
      <w:r w:rsidRPr="001A2DFA">
        <w:rPr>
          <w:bCs/>
          <w:sz w:val="24"/>
          <w:lang w:val="ru-RU"/>
        </w:rPr>
        <w:t>1. Очистка</w:t>
      </w:r>
      <w:r w:rsidRPr="001A2DFA">
        <w:rPr>
          <w:bCs/>
          <w:sz w:val="24"/>
          <w:lang w:val="ru-RU"/>
        </w:rPr>
        <w:tab/>
      </w:r>
      <w:r w:rsidRPr="001A2DFA">
        <w:rPr>
          <w:bCs/>
          <w:sz w:val="24"/>
          <w:lang w:val="ru-RU"/>
        </w:rPr>
        <w:tab/>
      </w:r>
      <w:r w:rsidRPr="001A2DFA">
        <w:rPr>
          <w:bCs/>
          <w:sz w:val="24"/>
          <w:lang w:val="ru-RU"/>
        </w:rPr>
        <w:tab/>
      </w:r>
      <w:r w:rsidRPr="001A2DFA">
        <w:rPr>
          <w:bCs/>
          <w:sz w:val="24"/>
          <w:lang w:val="ru-RU"/>
        </w:rPr>
        <w:tab/>
      </w:r>
      <w:r w:rsidRPr="001A2DFA">
        <w:rPr>
          <w:bCs/>
          <w:sz w:val="24"/>
          <w:lang w:val="ru-RU"/>
        </w:rPr>
        <w:tab/>
        <w:t>Механическая, ударная и абразивная</w:t>
      </w:r>
    </w:p>
    <w:p w14:paraId="628444FA" w14:textId="77777777" w:rsidR="001A2DFA" w:rsidRPr="001A2DFA" w:rsidRDefault="001A2DFA" w:rsidP="001A2DFA">
      <w:pPr>
        <w:spacing w:line="237" w:lineRule="auto"/>
        <w:ind w:firstLine="567"/>
        <w:jc w:val="both"/>
        <w:rPr>
          <w:bCs/>
          <w:sz w:val="24"/>
          <w:lang w:val="ru-RU"/>
        </w:rPr>
      </w:pPr>
      <w:r w:rsidRPr="001A2DFA">
        <w:rPr>
          <w:bCs/>
          <w:sz w:val="24"/>
          <w:lang w:val="ru-RU"/>
        </w:rPr>
        <w:t>Дробеструйная и пескоструйная обработка</w:t>
      </w:r>
    </w:p>
    <w:p w14:paraId="07570663" w14:textId="77777777" w:rsidR="001A2DFA" w:rsidRPr="001A2DFA" w:rsidRDefault="001A2DFA" w:rsidP="001A2DFA">
      <w:pPr>
        <w:spacing w:line="237" w:lineRule="auto"/>
        <w:ind w:firstLine="567"/>
        <w:jc w:val="both"/>
        <w:rPr>
          <w:bCs/>
          <w:sz w:val="24"/>
          <w:lang w:val="ru-RU"/>
        </w:rPr>
      </w:pPr>
      <w:r w:rsidRPr="001A2DFA">
        <w:rPr>
          <w:bCs/>
          <w:sz w:val="24"/>
          <w:lang w:val="ru-RU"/>
        </w:rPr>
        <w:t>Очистка водой под давлением</w:t>
      </w:r>
    </w:p>
    <w:p w14:paraId="309CB618" w14:textId="77777777" w:rsidR="001A2DFA" w:rsidRPr="001A2DFA" w:rsidRDefault="001A2DFA" w:rsidP="001A2DFA">
      <w:pPr>
        <w:spacing w:line="237" w:lineRule="auto"/>
        <w:ind w:firstLine="567"/>
        <w:jc w:val="both"/>
        <w:rPr>
          <w:bCs/>
          <w:sz w:val="24"/>
          <w:lang w:val="ru-RU"/>
        </w:rPr>
      </w:pPr>
      <w:r w:rsidRPr="001A2DFA">
        <w:rPr>
          <w:bCs/>
          <w:sz w:val="24"/>
          <w:lang w:val="ru-RU"/>
        </w:rPr>
        <w:t>2. Придание шероховатости</w:t>
      </w:r>
      <w:r w:rsidRPr="001A2DFA">
        <w:rPr>
          <w:bCs/>
          <w:sz w:val="24"/>
          <w:lang w:val="ru-RU"/>
        </w:rPr>
        <w:tab/>
      </w:r>
      <w:r w:rsidRPr="001A2DFA">
        <w:rPr>
          <w:bCs/>
          <w:sz w:val="24"/>
          <w:lang w:val="ru-RU"/>
        </w:rPr>
        <w:tab/>
        <w:t>Механическое, ударное и абразивное</w:t>
      </w:r>
    </w:p>
    <w:p w14:paraId="07027E0E" w14:textId="77777777" w:rsidR="001A2DFA" w:rsidRPr="001A2DFA" w:rsidRDefault="001A2DFA" w:rsidP="001A2DFA">
      <w:pPr>
        <w:spacing w:line="237" w:lineRule="auto"/>
        <w:ind w:firstLine="567"/>
        <w:jc w:val="both"/>
        <w:rPr>
          <w:bCs/>
          <w:sz w:val="24"/>
          <w:lang w:val="ru-RU"/>
        </w:rPr>
      </w:pPr>
      <w:r w:rsidRPr="001A2DFA">
        <w:rPr>
          <w:bCs/>
          <w:sz w:val="24"/>
          <w:lang w:val="ru-RU"/>
        </w:rPr>
        <w:t>Дробеструйная и пескоструйная обработка</w:t>
      </w:r>
    </w:p>
    <w:p w14:paraId="05AA8F92" w14:textId="77777777" w:rsidR="001A2DFA" w:rsidRPr="001A2DFA" w:rsidRDefault="001A2DFA" w:rsidP="001A2DFA">
      <w:pPr>
        <w:spacing w:line="237" w:lineRule="auto"/>
        <w:ind w:firstLine="567"/>
        <w:jc w:val="both"/>
        <w:rPr>
          <w:bCs/>
          <w:sz w:val="24"/>
          <w:lang w:val="ru-RU"/>
        </w:rPr>
      </w:pPr>
      <w:r w:rsidRPr="001A2DFA">
        <w:rPr>
          <w:bCs/>
          <w:sz w:val="24"/>
          <w:lang w:val="ru-RU"/>
        </w:rPr>
        <w:t>Очистка водой под давлением</w:t>
      </w:r>
    </w:p>
    <w:p w14:paraId="7B527527" w14:textId="77777777" w:rsidR="001A2DFA" w:rsidRPr="001A2DFA" w:rsidRDefault="001A2DFA" w:rsidP="001A2DFA">
      <w:pPr>
        <w:spacing w:line="237" w:lineRule="auto"/>
        <w:ind w:firstLine="567"/>
        <w:jc w:val="both"/>
        <w:rPr>
          <w:bCs/>
          <w:sz w:val="24"/>
          <w:lang w:val="ru-RU"/>
        </w:rPr>
      </w:pPr>
      <w:r w:rsidRPr="001A2DFA">
        <w:rPr>
          <w:bCs/>
          <w:sz w:val="24"/>
          <w:lang w:val="ru-RU"/>
        </w:rPr>
        <w:t>3. Удаление</w:t>
      </w:r>
      <w:r w:rsidRPr="001A2DFA">
        <w:rPr>
          <w:bCs/>
          <w:sz w:val="24"/>
          <w:lang w:val="ru-RU"/>
        </w:rPr>
        <w:tab/>
      </w:r>
      <w:r w:rsidRPr="001A2DFA">
        <w:rPr>
          <w:bCs/>
          <w:sz w:val="24"/>
          <w:lang w:val="ru-RU"/>
        </w:rPr>
        <w:tab/>
      </w:r>
      <w:r w:rsidRPr="001A2DFA">
        <w:rPr>
          <w:bCs/>
          <w:sz w:val="24"/>
          <w:lang w:val="ru-RU"/>
        </w:rPr>
        <w:tab/>
      </w:r>
      <w:r w:rsidRPr="001A2DFA">
        <w:rPr>
          <w:bCs/>
          <w:sz w:val="24"/>
          <w:lang w:val="ru-RU"/>
        </w:rPr>
        <w:tab/>
        <w:t>Механическая, ударная</w:t>
      </w:r>
    </w:p>
    <w:p w14:paraId="25656450" w14:textId="77777777" w:rsidR="001A2DFA" w:rsidRPr="001A2DFA" w:rsidRDefault="001A2DFA" w:rsidP="001A2DFA">
      <w:pPr>
        <w:spacing w:line="237" w:lineRule="auto"/>
        <w:ind w:firstLine="567"/>
        <w:jc w:val="both"/>
        <w:rPr>
          <w:bCs/>
          <w:sz w:val="24"/>
          <w:lang w:val="ru-RU"/>
        </w:rPr>
      </w:pPr>
      <w:r w:rsidRPr="001A2DFA">
        <w:rPr>
          <w:bCs/>
          <w:sz w:val="24"/>
          <w:lang w:val="ru-RU"/>
        </w:rPr>
        <w:t>Водометная очистка</w:t>
      </w:r>
    </w:p>
    <w:p w14:paraId="3DC61061" w14:textId="77777777" w:rsidR="001A2DFA" w:rsidRPr="001A2DFA" w:rsidRDefault="001A2DFA" w:rsidP="001A2DFA">
      <w:pPr>
        <w:spacing w:line="237" w:lineRule="auto"/>
        <w:ind w:firstLine="567"/>
        <w:jc w:val="both"/>
        <w:rPr>
          <w:bCs/>
          <w:sz w:val="24"/>
          <w:lang w:val="ru-RU"/>
        </w:rPr>
      </w:pPr>
    </w:p>
    <w:p w14:paraId="726F1F5E" w14:textId="77777777" w:rsidR="001A2DFA" w:rsidRPr="001A2DFA" w:rsidRDefault="001A2DFA" w:rsidP="001A2DFA">
      <w:pPr>
        <w:spacing w:line="237" w:lineRule="auto"/>
        <w:ind w:firstLine="567"/>
        <w:jc w:val="both"/>
        <w:rPr>
          <w:b/>
          <w:bCs/>
          <w:sz w:val="24"/>
          <w:lang w:val="ru-RU"/>
        </w:rPr>
      </w:pPr>
      <w:r w:rsidRPr="001A2DFA">
        <w:rPr>
          <w:b/>
          <w:bCs/>
          <w:sz w:val="24"/>
          <w:lang w:val="ru-RU"/>
        </w:rPr>
        <w:t>А.3.2 Подготовка бетона (7.2)</w:t>
      </w:r>
    </w:p>
    <w:p w14:paraId="69B7CBF8" w14:textId="77777777" w:rsidR="001A2DFA" w:rsidRDefault="001A2DFA" w:rsidP="001A2DFA">
      <w:pPr>
        <w:spacing w:line="237" w:lineRule="auto"/>
        <w:ind w:firstLine="567"/>
        <w:jc w:val="both"/>
        <w:rPr>
          <w:bCs/>
          <w:sz w:val="24"/>
          <w:lang w:val="ru-RU"/>
        </w:rPr>
      </w:pPr>
    </w:p>
    <w:p w14:paraId="2C1359F4" w14:textId="68358EE5" w:rsidR="001A2DFA" w:rsidRPr="001A2DFA" w:rsidRDefault="001A2DFA" w:rsidP="001A2DFA">
      <w:pPr>
        <w:spacing w:line="237" w:lineRule="auto"/>
        <w:ind w:firstLine="567"/>
        <w:jc w:val="both"/>
        <w:rPr>
          <w:bCs/>
          <w:sz w:val="24"/>
          <w:lang w:val="ru-RU"/>
        </w:rPr>
      </w:pPr>
      <w:r w:rsidRPr="001A2DFA">
        <w:rPr>
          <w:bCs/>
          <w:sz w:val="24"/>
          <w:lang w:val="ru-RU"/>
        </w:rPr>
        <w:t>A.3.2.1 Очистка (7.2.2)</w:t>
      </w:r>
    </w:p>
    <w:p w14:paraId="7D6EA267" w14:textId="77777777" w:rsidR="001A2DFA" w:rsidRPr="001A2DFA" w:rsidRDefault="001A2DFA" w:rsidP="001A2DFA">
      <w:pPr>
        <w:spacing w:line="237" w:lineRule="auto"/>
        <w:ind w:firstLine="567"/>
        <w:jc w:val="both"/>
        <w:rPr>
          <w:bCs/>
          <w:sz w:val="24"/>
          <w:lang w:val="ru-RU"/>
        </w:rPr>
      </w:pPr>
      <w:r w:rsidRPr="001A2DFA">
        <w:rPr>
          <w:bCs/>
          <w:sz w:val="24"/>
          <w:lang w:val="ru-RU"/>
        </w:rPr>
        <w:t xml:space="preserve">Целью очистки является удаление пыли, отслоившегося материала и загрязнений для улучшения сцепления между очищенной поверхностью основания и наносимым </w:t>
      </w:r>
      <w:r w:rsidRPr="001A2DFA">
        <w:rPr>
          <w:bCs/>
          <w:sz w:val="24"/>
          <w:lang w:val="ru-RU"/>
        </w:rPr>
        <w:lastRenderedPageBreak/>
        <w:t>материалом. Эффективными методами являются водоструйная очистка, очистка водой под давлением, чистый сжатый воздух или вакуумная очистка.</w:t>
      </w:r>
    </w:p>
    <w:p w14:paraId="18595589" w14:textId="77777777" w:rsidR="001A2DFA" w:rsidRPr="001A2DFA" w:rsidRDefault="001A2DFA" w:rsidP="001A2DFA">
      <w:pPr>
        <w:spacing w:line="237" w:lineRule="auto"/>
        <w:ind w:firstLine="567"/>
        <w:jc w:val="both"/>
        <w:rPr>
          <w:bCs/>
          <w:sz w:val="24"/>
          <w:lang w:val="ru-RU"/>
        </w:rPr>
      </w:pPr>
      <w:r w:rsidRPr="001A2DFA">
        <w:rPr>
          <w:bCs/>
          <w:sz w:val="24"/>
          <w:lang w:val="ru-RU"/>
        </w:rPr>
        <w:t>Если загрязняющие вещества находятся на поверхности или проникли под нее, может потребоваться их удаление с использованием методов, например, с использованием растворителей или очистки паром.</w:t>
      </w:r>
    </w:p>
    <w:p w14:paraId="36333606" w14:textId="6EBC474A" w:rsidR="001A2DFA" w:rsidRPr="001A2DFA" w:rsidRDefault="001A2DFA" w:rsidP="001A2DFA">
      <w:pPr>
        <w:spacing w:line="237" w:lineRule="auto"/>
        <w:ind w:firstLine="567"/>
        <w:jc w:val="both"/>
        <w:rPr>
          <w:bCs/>
          <w:sz w:val="24"/>
          <w:lang w:val="ru-RU"/>
        </w:rPr>
      </w:pPr>
      <w:r w:rsidRPr="001A2DFA">
        <w:rPr>
          <w:bCs/>
          <w:sz w:val="24"/>
          <w:lang w:val="ru-RU"/>
        </w:rPr>
        <w:t>Хлориды и другие загрязняющие вещества могут быть обнаружены путем отбора проб на месте и проведения химического анализа по EN 14629 для определения содержания хлоридов и согласно BS 1881 часть 124 для других химических анализов.</w:t>
      </w:r>
    </w:p>
    <w:p w14:paraId="65AC4212" w14:textId="77777777" w:rsidR="001A2DFA" w:rsidRPr="001A2DFA" w:rsidRDefault="001A2DFA" w:rsidP="001A2DFA">
      <w:pPr>
        <w:spacing w:line="237" w:lineRule="auto"/>
        <w:ind w:firstLine="567"/>
        <w:jc w:val="both"/>
        <w:rPr>
          <w:bCs/>
          <w:sz w:val="24"/>
          <w:lang w:val="ru-RU"/>
        </w:rPr>
      </w:pPr>
      <w:r w:rsidRPr="001A2DFA">
        <w:rPr>
          <w:bCs/>
          <w:sz w:val="24"/>
          <w:lang w:val="ru-RU"/>
        </w:rPr>
        <w:t>Загрязняющие вещества, внедренные в поверхность, могут включать вязальную проволоку, гвозди и древесину.</w:t>
      </w:r>
    </w:p>
    <w:p w14:paraId="1C6F87BB" w14:textId="77777777" w:rsidR="001A2DFA" w:rsidRPr="001A2DFA" w:rsidRDefault="001A2DFA" w:rsidP="001A2DFA">
      <w:pPr>
        <w:spacing w:line="237" w:lineRule="auto"/>
        <w:ind w:firstLine="567"/>
        <w:jc w:val="both"/>
        <w:rPr>
          <w:bCs/>
          <w:sz w:val="24"/>
          <w:lang w:val="ru-RU"/>
        </w:rPr>
      </w:pPr>
      <w:r w:rsidRPr="001A2DFA">
        <w:rPr>
          <w:bCs/>
          <w:sz w:val="24"/>
          <w:lang w:val="ru-RU"/>
        </w:rPr>
        <w:t>Очистка бетонных поверхностей без удаления бетона, как правило, проводится под давлением воды до 18 МПа.</w:t>
      </w:r>
    </w:p>
    <w:p w14:paraId="7DB6C694" w14:textId="77777777" w:rsidR="001A2DFA" w:rsidRPr="001A2DFA" w:rsidRDefault="001A2DFA" w:rsidP="001A2DFA">
      <w:pPr>
        <w:spacing w:line="237" w:lineRule="auto"/>
        <w:ind w:firstLine="567"/>
        <w:jc w:val="both"/>
        <w:rPr>
          <w:bCs/>
          <w:sz w:val="24"/>
          <w:lang w:val="ru-RU"/>
        </w:rPr>
      </w:pPr>
      <w:r w:rsidRPr="001A2DFA">
        <w:rPr>
          <w:bCs/>
          <w:sz w:val="24"/>
          <w:lang w:val="ru-RU"/>
        </w:rPr>
        <w:t>Водоструйная очистка с использованием методов высокого давления воды используется для очистки или поверхностного удаления бетона на глубину до 2 мм. Мембраны, остатки асфальта, цветная маркировка и цементное молоко являются примерами материалов, которые можно удалить.</w:t>
      </w:r>
    </w:p>
    <w:p w14:paraId="67ED1E10" w14:textId="77777777" w:rsidR="001A2DFA" w:rsidRPr="001A2DFA" w:rsidRDefault="001A2DFA" w:rsidP="001A2DFA">
      <w:pPr>
        <w:spacing w:line="237" w:lineRule="auto"/>
        <w:ind w:firstLine="567"/>
        <w:jc w:val="both"/>
        <w:rPr>
          <w:bCs/>
          <w:sz w:val="24"/>
          <w:lang w:val="ru-RU"/>
        </w:rPr>
      </w:pPr>
      <w:r w:rsidRPr="001A2DFA">
        <w:rPr>
          <w:bCs/>
          <w:sz w:val="24"/>
          <w:lang w:val="ru-RU"/>
        </w:rPr>
        <w:t>Трещины и стыки можно очищать струей воды, промывкой водой или сжатым воздухом.</w:t>
      </w:r>
    </w:p>
    <w:p w14:paraId="0EA74739" w14:textId="77777777" w:rsidR="001A2DFA" w:rsidRPr="001A2DFA" w:rsidRDefault="001A2DFA" w:rsidP="001A2DFA">
      <w:pPr>
        <w:spacing w:line="237" w:lineRule="auto"/>
        <w:ind w:firstLine="567"/>
        <w:jc w:val="both"/>
        <w:rPr>
          <w:bCs/>
          <w:sz w:val="24"/>
          <w:lang w:val="ru-RU"/>
        </w:rPr>
      </w:pPr>
      <w:r w:rsidRPr="001A2DFA">
        <w:rPr>
          <w:bCs/>
          <w:sz w:val="24"/>
          <w:lang w:val="ru-RU"/>
        </w:rPr>
        <w:t>При использовании сжатого воздуха необходимо следить за тем, чтобы воздух был чистым и не загрязнял основание смазкой.</w:t>
      </w:r>
    </w:p>
    <w:p w14:paraId="13AFB704" w14:textId="77777777" w:rsidR="001A2DFA" w:rsidRPr="001A2DFA" w:rsidRDefault="001A2DFA" w:rsidP="001A2DFA">
      <w:pPr>
        <w:spacing w:line="237" w:lineRule="auto"/>
        <w:ind w:firstLine="567"/>
        <w:jc w:val="both"/>
        <w:rPr>
          <w:bCs/>
          <w:sz w:val="24"/>
          <w:lang w:val="ru-RU"/>
        </w:rPr>
      </w:pPr>
      <w:r w:rsidRPr="001A2DFA">
        <w:rPr>
          <w:bCs/>
          <w:sz w:val="24"/>
          <w:lang w:val="ru-RU"/>
        </w:rPr>
        <w:t>A.3.2.2 Придание шероховатости (7.2.3)</w:t>
      </w:r>
    </w:p>
    <w:p w14:paraId="570CCAB3" w14:textId="77777777" w:rsidR="001A2DFA" w:rsidRPr="001A2DFA" w:rsidRDefault="001A2DFA" w:rsidP="001A2DFA">
      <w:pPr>
        <w:spacing w:line="237" w:lineRule="auto"/>
        <w:ind w:firstLine="567"/>
        <w:jc w:val="both"/>
        <w:rPr>
          <w:bCs/>
          <w:sz w:val="24"/>
          <w:lang w:val="ru-RU"/>
        </w:rPr>
      </w:pPr>
      <w:r w:rsidRPr="001A2DFA">
        <w:rPr>
          <w:bCs/>
          <w:sz w:val="24"/>
          <w:lang w:val="ru-RU"/>
        </w:rPr>
        <w:t>Придание шероховатости используется для удаления бетона на глубину до 15 мм и дает текстурированную поверхность, способствующую хорошему сцеплению с новым слоем бетона или строительного раствора, нанесенным или распыленным на исходный бетон.</w:t>
      </w:r>
    </w:p>
    <w:p w14:paraId="20C9225A" w14:textId="77777777" w:rsidR="001A2DFA" w:rsidRPr="001A2DFA" w:rsidRDefault="001A2DFA" w:rsidP="001A2DFA">
      <w:pPr>
        <w:spacing w:line="237" w:lineRule="auto"/>
        <w:ind w:firstLine="567"/>
        <w:jc w:val="both"/>
        <w:rPr>
          <w:bCs/>
          <w:sz w:val="24"/>
          <w:lang w:val="ru-RU"/>
        </w:rPr>
      </w:pPr>
      <w:r w:rsidRPr="001A2DFA">
        <w:rPr>
          <w:bCs/>
          <w:sz w:val="24"/>
          <w:lang w:val="ru-RU"/>
        </w:rPr>
        <w:t>A.3.2.3 Удаление бетона (7.2.5)</w:t>
      </w:r>
    </w:p>
    <w:p w14:paraId="5F378AB2" w14:textId="77777777" w:rsidR="001A2DFA" w:rsidRPr="001A2DFA" w:rsidRDefault="001A2DFA" w:rsidP="001A2DFA">
      <w:pPr>
        <w:spacing w:line="237" w:lineRule="auto"/>
        <w:ind w:firstLine="567"/>
        <w:jc w:val="both"/>
        <w:rPr>
          <w:bCs/>
          <w:sz w:val="24"/>
          <w:lang w:val="ru-RU"/>
        </w:rPr>
      </w:pPr>
      <w:r w:rsidRPr="001A2DFA">
        <w:rPr>
          <w:bCs/>
          <w:sz w:val="24"/>
          <w:lang w:val="ru-RU"/>
        </w:rPr>
        <w:t>Степень удаления должна учитывать соответствующие факторы и любую необходимость обеспечения незагрязненного покрытия со всех сторон арматуры.</w:t>
      </w:r>
    </w:p>
    <w:p w14:paraId="70D0AAC0" w14:textId="77777777" w:rsidR="001A2DFA" w:rsidRPr="001A2DFA" w:rsidRDefault="001A2DFA" w:rsidP="001A2DFA">
      <w:pPr>
        <w:spacing w:line="237" w:lineRule="auto"/>
        <w:ind w:firstLine="567"/>
        <w:jc w:val="both"/>
        <w:rPr>
          <w:bCs/>
          <w:sz w:val="24"/>
          <w:lang w:val="ru-RU"/>
        </w:rPr>
      </w:pPr>
      <w:r w:rsidRPr="001A2DFA">
        <w:rPr>
          <w:bCs/>
          <w:sz w:val="24"/>
          <w:lang w:val="ru-RU"/>
        </w:rPr>
        <w:t>Конструкционные решения могут ограничивать степень удаления.</w:t>
      </w:r>
    </w:p>
    <w:p w14:paraId="10336AA9" w14:textId="77777777" w:rsidR="001A2DFA" w:rsidRPr="001A2DFA" w:rsidRDefault="001A2DFA" w:rsidP="001A2DFA">
      <w:pPr>
        <w:spacing w:line="237" w:lineRule="auto"/>
        <w:ind w:firstLine="567"/>
        <w:jc w:val="both"/>
        <w:rPr>
          <w:bCs/>
          <w:sz w:val="24"/>
          <w:lang w:val="ru-RU"/>
        </w:rPr>
      </w:pPr>
      <w:r w:rsidRPr="001A2DFA">
        <w:rPr>
          <w:bCs/>
          <w:sz w:val="24"/>
          <w:lang w:val="ru-RU"/>
        </w:rPr>
        <w:t>При использовании методов 7.3, 7.5 и 10.1 следует удалить ячеистый или расслоившийся бетон, поверхностные покрытия и предыдущие ремонтные работы с неприемлемо высоким удельным сопротивлением. Для настоящих методов нет необходимости удалять первоначальный прочный бетон вокруг арматуры.</w:t>
      </w:r>
    </w:p>
    <w:p w14:paraId="1F8F7FE2" w14:textId="77777777" w:rsidR="001A2DFA" w:rsidRPr="001A2DFA" w:rsidRDefault="001A2DFA" w:rsidP="001A2DFA">
      <w:pPr>
        <w:spacing w:line="237" w:lineRule="auto"/>
        <w:ind w:firstLine="567"/>
        <w:jc w:val="both"/>
        <w:rPr>
          <w:bCs/>
          <w:sz w:val="24"/>
          <w:lang w:val="ru-RU"/>
        </w:rPr>
      </w:pPr>
      <w:r w:rsidRPr="001A2DFA">
        <w:rPr>
          <w:bCs/>
          <w:sz w:val="24"/>
          <w:lang w:val="ru-RU"/>
        </w:rPr>
        <w:t>Фрагменты вязальной проволоки, гвозди и другой металлический мусор, застрявший в бетоне, следует по возможности удалить.</w:t>
      </w:r>
    </w:p>
    <w:p w14:paraId="3D463679" w14:textId="5F29B433" w:rsidR="00A735B8" w:rsidRDefault="001A2DFA" w:rsidP="001A2DFA">
      <w:pPr>
        <w:spacing w:line="237" w:lineRule="auto"/>
        <w:ind w:firstLine="567"/>
        <w:jc w:val="both"/>
        <w:rPr>
          <w:bCs/>
          <w:sz w:val="24"/>
          <w:lang w:val="ru-RU"/>
        </w:rPr>
      </w:pPr>
      <w:r w:rsidRPr="001A2DFA">
        <w:rPr>
          <w:bCs/>
          <w:sz w:val="24"/>
          <w:lang w:val="ru-RU"/>
        </w:rPr>
        <w:t>Кромки, на которых удаляется бетон, должны быть срезаны под минимальным углом 90°, чтобы избежать подрезки, и под максимальным углом 135°, чтобы уменьшить возможность отслоения с верхней поверхностью прилегающего прочного бетона, и должны быть достаточно шероховатыми, чтобы обеспечить механический ключ между исходным материалом и ремонтируемым изделием.</w:t>
      </w:r>
    </w:p>
    <w:p w14:paraId="0EAC469C" w14:textId="42A14E06" w:rsidR="00A735B8" w:rsidRDefault="00A735B8" w:rsidP="009A61A1">
      <w:pPr>
        <w:spacing w:line="237" w:lineRule="auto"/>
        <w:ind w:firstLine="567"/>
        <w:jc w:val="both"/>
        <w:rPr>
          <w:bCs/>
          <w:sz w:val="24"/>
          <w:lang w:val="ru-RU"/>
        </w:rPr>
      </w:pPr>
    </w:p>
    <w:p w14:paraId="413B1292" w14:textId="30556102" w:rsidR="00A735B8" w:rsidRDefault="00A735B8" w:rsidP="009A61A1">
      <w:pPr>
        <w:spacing w:line="237" w:lineRule="auto"/>
        <w:ind w:firstLine="567"/>
        <w:jc w:val="both"/>
        <w:rPr>
          <w:bCs/>
          <w:sz w:val="24"/>
          <w:lang w:val="ru-RU"/>
        </w:rPr>
      </w:pPr>
    </w:p>
    <w:p w14:paraId="5677563A" w14:textId="290C1927" w:rsidR="009E5C34" w:rsidRDefault="009E5C34" w:rsidP="009A61A1">
      <w:pPr>
        <w:spacing w:line="237" w:lineRule="auto"/>
        <w:ind w:firstLine="567"/>
        <w:jc w:val="both"/>
        <w:rPr>
          <w:bCs/>
          <w:sz w:val="24"/>
          <w:lang w:val="ru-RU"/>
        </w:rPr>
      </w:pPr>
    </w:p>
    <w:p w14:paraId="502DC176" w14:textId="72C59B29" w:rsidR="009E5C34" w:rsidRDefault="009E5C34" w:rsidP="009A61A1">
      <w:pPr>
        <w:spacing w:line="237" w:lineRule="auto"/>
        <w:ind w:firstLine="567"/>
        <w:jc w:val="both"/>
        <w:rPr>
          <w:bCs/>
          <w:sz w:val="24"/>
          <w:lang w:val="ru-RU"/>
        </w:rPr>
      </w:pPr>
    </w:p>
    <w:p w14:paraId="21DE5ED2" w14:textId="03358641" w:rsidR="009E5C34" w:rsidRDefault="009E5C34" w:rsidP="009A61A1">
      <w:pPr>
        <w:spacing w:line="237" w:lineRule="auto"/>
        <w:ind w:firstLine="567"/>
        <w:jc w:val="both"/>
        <w:rPr>
          <w:bCs/>
          <w:sz w:val="24"/>
          <w:lang w:val="ru-RU"/>
        </w:rPr>
      </w:pPr>
    </w:p>
    <w:p w14:paraId="376C0FBB" w14:textId="068C3BCE" w:rsidR="009E5C34" w:rsidRDefault="009E5C34" w:rsidP="009A61A1">
      <w:pPr>
        <w:spacing w:line="237" w:lineRule="auto"/>
        <w:ind w:firstLine="567"/>
        <w:jc w:val="both"/>
        <w:rPr>
          <w:bCs/>
          <w:sz w:val="24"/>
          <w:lang w:val="ru-RU"/>
        </w:rPr>
      </w:pPr>
    </w:p>
    <w:p w14:paraId="4CDF07FB" w14:textId="2CB42EBE" w:rsidR="009E5C34" w:rsidRDefault="009E5C34" w:rsidP="009A61A1">
      <w:pPr>
        <w:spacing w:line="237" w:lineRule="auto"/>
        <w:ind w:firstLine="567"/>
        <w:jc w:val="both"/>
        <w:rPr>
          <w:bCs/>
          <w:sz w:val="24"/>
          <w:lang w:val="ru-RU"/>
        </w:rPr>
      </w:pPr>
    </w:p>
    <w:p w14:paraId="1771F6CF" w14:textId="4B61794D" w:rsidR="009E5C34" w:rsidRDefault="009E5C34" w:rsidP="009A61A1">
      <w:pPr>
        <w:spacing w:line="237" w:lineRule="auto"/>
        <w:ind w:firstLine="567"/>
        <w:jc w:val="both"/>
        <w:rPr>
          <w:bCs/>
          <w:sz w:val="24"/>
          <w:lang w:val="ru-RU"/>
        </w:rPr>
      </w:pPr>
    </w:p>
    <w:p w14:paraId="75775058" w14:textId="6BE11F3B" w:rsidR="009E5C34" w:rsidRDefault="009E5C34" w:rsidP="009A61A1">
      <w:pPr>
        <w:spacing w:line="237" w:lineRule="auto"/>
        <w:ind w:firstLine="567"/>
        <w:jc w:val="both"/>
        <w:rPr>
          <w:bCs/>
          <w:sz w:val="24"/>
          <w:lang w:val="ru-RU"/>
        </w:rPr>
      </w:pPr>
    </w:p>
    <w:p w14:paraId="36780AAD" w14:textId="4C125593" w:rsidR="009E5C34" w:rsidRDefault="009E5C34" w:rsidP="009A61A1">
      <w:pPr>
        <w:spacing w:line="237" w:lineRule="auto"/>
        <w:ind w:firstLine="567"/>
        <w:jc w:val="both"/>
        <w:rPr>
          <w:bCs/>
          <w:sz w:val="24"/>
          <w:lang w:val="ru-RU"/>
        </w:rPr>
      </w:pPr>
    </w:p>
    <w:p w14:paraId="7669B713" w14:textId="4BD5AF8C" w:rsidR="009E5C34" w:rsidRDefault="009E5C34" w:rsidP="009A61A1">
      <w:pPr>
        <w:spacing w:line="237" w:lineRule="auto"/>
        <w:ind w:firstLine="567"/>
        <w:jc w:val="both"/>
        <w:rPr>
          <w:bCs/>
          <w:sz w:val="24"/>
          <w:lang w:val="ru-RU"/>
        </w:rPr>
      </w:pPr>
    </w:p>
    <w:p w14:paraId="5FBC60A7" w14:textId="2BD7BA10" w:rsidR="009E5C34" w:rsidRDefault="00C06E14" w:rsidP="00C06E14">
      <w:pPr>
        <w:spacing w:line="237" w:lineRule="auto"/>
        <w:ind w:firstLine="567"/>
        <w:jc w:val="center"/>
        <w:rPr>
          <w:bCs/>
          <w:sz w:val="24"/>
          <w:lang w:val="ru-RU"/>
        </w:rPr>
      </w:pPr>
      <w:r w:rsidRPr="00C06E14">
        <w:rPr>
          <w:rFonts w:eastAsia="Calibri"/>
          <w:noProof/>
          <w:sz w:val="28"/>
          <w:szCs w:val="28"/>
          <w:lang w:val="en-US"/>
        </w:rPr>
        <w:drawing>
          <wp:inline distT="0" distB="0" distL="0" distR="0" wp14:anchorId="0E09C1D8" wp14:editId="275E40A1">
            <wp:extent cx="3152775" cy="57423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52775" cy="5742305"/>
                    </a:xfrm>
                    <a:prstGeom prst="rect">
                      <a:avLst/>
                    </a:prstGeom>
                    <a:noFill/>
                    <a:ln>
                      <a:noFill/>
                    </a:ln>
                  </pic:spPr>
                </pic:pic>
              </a:graphicData>
            </a:graphic>
          </wp:inline>
        </w:drawing>
      </w:r>
    </w:p>
    <w:p w14:paraId="4867DDFD" w14:textId="742CA6FC" w:rsidR="009E5C34" w:rsidRDefault="009E5C34" w:rsidP="009A61A1">
      <w:pPr>
        <w:spacing w:line="237" w:lineRule="auto"/>
        <w:ind w:firstLine="567"/>
        <w:jc w:val="both"/>
        <w:rPr>
          <w:bCs/>
          <w:sz w:val="24"/>
          <w:lang w:val="ru-RU"/>
        </w:rPr>
      </w:pPr>
    </w:p>
    <w:p w14:paraId="1CC03308" w14:textId="63DEFE71" w:rsidR="00C06E14" w:rsidRPr="00C06E14" w:rsidRDefault="00C06E14" w:rsidP="00C06E14">
      <w:pPr>
        <w:spacing w:line="237" w:lineRule="auto"/>
        <w:ind w:firstLine="567"/>
        <w:jc w:val="both"/>
        <w:rPr>
          <w:b/>
          <w:bCs/>
          <w:sz w:val="24"/>
          <w:lang w:val="ru-RU"/>
        </w:rPr>
      </w:pPr>
      <w:r w:rsidRPr="00C06E14">
        <w:rPr>
          <w:b/>
          <w:bCs/>
          <w:sz w:val="24"/>
          <w:lang w:val="ru-RU"/>
        </w:rPr>
        <w:t>Условные обозначения</w:t>
      </w:r>
      <w:r>
        <w:rPr>
          <w:b/>
          <w:bCs/>
          <w:sz w:val="24"/>
          <w:lang w:val="ru-RU"/>
        </w:rPr>
        <w:t>:</w:t>
      </w:r>
    </w:p>
    <w:p w14:paraId="147283DD" w14:textId="77777777" w:rsidR="00C06E14" w:rsidRPr="00C06E14" w:rsidRDefault="00C06E14" w:rsidP="00C06E14">
      <w:pPr>
        <w:spacing w:line="237" w:lineRule="auto"/>
        <w:ind w:firstLine="567"/>
        <w:jc w:val="both"/>
        <w:rPr>
          <w:bCs/>
          <w:sz w:val="24"/>
          <w:lang w:val="ru-RU"/>
        </w:rPr>
      </w:pPr>
      <w:r w:rsidRPr="00C06E14">
        <w:rPr>
          <w:bCs/>
          <w:sz w:val="24"/>
          <w:lang w:val="ru-RU"/>
        </w:rPr>
        <w:t>а   минимальный угол</w:t>
      </w:r>
    </w:p>
    <w:p w14:paraId="0839737B" w14:textId="77777777" w:rsidR="00C06E14" w:rsidRPr="00C06E14" w:rsidRDefault="00C06E14" w:rsidP="00C06E14">
      <w:pPr>
        <w:spacing w:line="237" w:lineRule="auto"/>
        <w:ind w:firstLine="567"/>
        <w:jc w:val="both"/>
        <w:rPr>
          <w:bCs/>
          <w:sz w:val="24"/>
          <w:lang w:val="ru-RU"/>
        </w:rPr>
      </w:pPr>
      <w:r w:rsidRPr="00C06E14">
        <w:rPr>
          <w:bCs/>
          <w:sz w:val="24"/>
          <w:lang w:val="ru-RU"/>
        </w:rPr>
        <w:t>b   максимальный угол</w:t>
      </w:r>
    </w:p>
    <w:p w14:paraId="05A20A65" w14:textId="77777777" w:rsidR="00C06E14" w:rsidRDefault="00C06E14" w:rsidP="00C06E14">
      <w:pPr>
        <w:spacing w:line="237" w:lineRule="auto"/>
        <w:ind w:firstLine="567"/>
        <w:jc w:val="center"/>
        <w:rPr>
          <w:b/>
          <w:bCs/>
          <w:sz w:val="24"/>
          <w:lang w:val="ru-RU"/>
        </w:rPr>
      </w:pPr>
    </w:p>
    <w:p w14:paraId="1F0FE005" w14:textId="05D98A79" w:rsidR="00C06E14" w:rsidRPr="00C06E14" w:rsidRDefault="00C06E14" w:rsidP="00C06E14">
      <w:pPr>
        <w:spacing w:line="237" w:lineRule="auto"/>
        <w:ind w:firstLine="567"/>
        <w:jc w:val="center"/>
        <w:rPr>
          <w:b/>
          <w:bCs/>
          <w:sz w:val="24"/>
          <w:lang w:val="ru-RU"/>
        </w:rPr>
      </w:pPr>
      <w:r w:rsidRPr="00C06E14">
        <w:rPr>
          <w:b/>
          <w:bCs/>
          <w:sz w:val="24"/>
          <w:lang w:val="ru-RU"/>
        </w:rPr>
        <w:t>Рисунок А.1 - Удаление бетона</w:t>
      </w:r>
    </w:p>
    <w:p w14:paraId="3F11EB58" w14:textId="77777777" w:rsidR="00C06E14" w:rsidRPr="00C06E14" w:rsidRDefault="00C06E14" w:rsidP="00C06E14">
      <w:pPr>
        <w:spacing w:line="237" w:lineRule="auto"/>
        <w:ind w:firstLine="567"/>
        <w:jc w:val="both"/>
        <w:rPr>
          <w:bCs/>
          <w:sz w:val="24"/>
          <w:lang w:val="ru-RU"/>
        </w:rPr>
      </w:pPr>
    </w:p>
    <w:p w14:paraId="2D7E6C68" w14:textId="77777777" w:rsidR="00C06E14" w:rsidRPr="00C06E14" w:rsidRDefault="00C06E14" w:rsidP="00C06E14">
      <w:pPr>
        <w:spacing w:line="237" w:lineRule="auto"/>
        <w:ind w:firstLine="567"/>
        <w:jc w:val="both"/>
        <w:rPr>
          <w:bCs/>
          <w:sz w:val="24"/>
          <w:lang w:val="ru-RU"/>
        </w:rPr>
      </w:pPr>
      <w:r w:rsidRPr="00C06E14">
        <w:rPr>
          <w:bCs/>
          <w:sz w:val="24"/>
          <w:lang w:val="ru-RU"/>
        </w:rPr>
        <w:t>Если коррозия присутствует по окружности арматурного прутка, которая обнажается после удаления поврежденного бетона, может потребоваться увеличение глубины удаления, чтобы обнажить весь пруток, в зависимости от спецификации ремонта. Зазор вокруг арматуры и минимальное расстояние между арматурным прутком и оставшейся основой должен составлять не менее 15 мм или максимальный совокупный размер ремонтного материала плюс 5 мм, в зависимости от того, что больше, чтобы обеспечить надлежащее уплотнение. Бетон, загрязненный хлоридами, должен быть удален со всех сторон арматуры не менее чем на 20 мм.</w:t>
      </w:r>
    </w:p>
    <w:p w14:paraId="661198A9"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При отсутствии коррозии на арматуре может остаться карбонизированный и/или </w:t>
      </w:r>
      <w:r w:rsidRPr="00C06E14">
        <w:rPr>
          <w:bCs/>
          <w:sz w:val="24"/>
          <w:lang w:val="ru-RU"/>
        </w:rPr>
        <w:lastRenderedPageBreak/>
        <w:t>загрязненный хлоридами бетон, если используются электрохимические методы или бетон достаточно сухой.</w:t>
      </w:r>
    </w:p>
    <w:p w14:paraId="4C1A8527"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При термическом и механическом удалении бетона в оставленном бетоне могут возникать микротрещины. Слой, содержащий микротрещины, должен быть удален с помощью водометной или </w:t>
      </w:r>
      <w:proofErr w:type="spellStart"/>
      <w:r w:rsidRPr="00C06E14">
        <w:rPr>
          <w:bCs/>
          <w:sz w:val="24"/>
          <w:lang w:val="ru-RU"/>
        </w:rPr>
        <w:t>гидроструйной</w:t>
      </w:r>
      <w:proofErr w:type="spellEnd"/>
      <w:r w:rsidRPr="00C06E14">
        <w:rPr>
          <w:bCs/>
          <w:sz w:val="24"/>
          <w:lang w:val="ru-RU"/>
        </w:rPr>
        <w:t xml:space="preserve"> очистки с применением абразива или без </w:t>
      </w:r>
      <w:proofErr w:type="gramStart"/>
      <w:r w:rsidRPr="00C06E14">
        <w:rPr>
          <w:bCs/>
          <w:sz w:val="24"/>
          <w:lang w:val="ru-RU"/>
        </w:rPr>
        <w:t>него</w:t>
      </w:r>
      <w:proofErr w:type="gramEnd"/>
      <w:r w:rsidRPr="00C06E14">
        <w:rPr>
          <w:bCs/>
          <w:sz w:val="24"/>
          <w:lang w:val="ru-RU"/>
        </w:rPr>
        <w:t xml:space="preserve"> или обработан для восстановления его целостности, если прочность поверхности на растяжение недостаточна для наносимых продуктов и систем. Если для удаления бетона используются термические процессы, необходимо тщательно контролировать подачу тепла, чтобы предотвратить повреждение, а если происходит повреждение, дальнейшее удаление выполняется другими способами для удаления любого загрязненного бетона.</w:t>
      </w:r>
    </w:p>
    <w:p w14:paraId="30730961" w14:textId="77777777" w:rsidR="00C06E14" w:rsidRPr="00C06E14" w:rsidRDefault="00C06E14" w:rsidP="00C06E14">
      <w:pPr>
        <w:spacing w:line="237" w:lineRule="auto"/>
        <w:ind w:firstLine="567"/>
        <w:jc w:val="both"/>
        <w:rPr>
          <w:bCs/>
          <w:sz w:val="24"/>
          <w:lang w:val="ru-RU"/>
        </w:rPr>
      </w:pPr>
      <w:r w:rsidRPr="00C06E14">
        <w:rPr>
          <w:bCs/>
          <w:sz w:val="24"/>
          <w:lang w:val="ru-RU"/>
        </w:rPr>
        <w:t>Водометная очистка — быстрый и эффективный способ удаления бетона. Выборочная водометная очистка – это метод, который сводит к минимуму удаление прочного бетона. Такую процедуру можно использовать, если она выполняется на оборудовании с известными эксплуатационными характеристиками. Микротрещины не образуются, и непрочный бетон удаляется выборочно, оставляя прочный бетон неповрежденным. Отбор осуществляется вокруг средней глубины удаления. Требования, которые должны быть выполнены, заключаются в том, чтобы добиться выбора между прочным и непрочным бетоном, удалить бетон, не оставляя отражения и только небольшое количество низких гребней под арматурой и выполнять работу, не образуя ям. Удаление, как правило, на заданную минимальную глубину возможно, но там, где бетон локально слаб, глубина удаления будет больше.</w:t>
      </w:r>
    </w:p>
    <w:p w14:paraId="483B8A68" w14:textId="77777777" w:rsidR="00C06E14" w:rsidRPr="00C06E14" w:rsidRDefault="00C06E14" w:rsidP="00C06E14">
      <w:pPr>
        <w:spacing w:line="237" w:lineRule="auto"/>
        <w:ind w:firstLine="567"/>
        <w:jc w:val="both"/>
        <w:rPr>
          <w:bCs/>
          <w:sz w:val="24"/>
          <w:lang w:val="ru-RU"/>
        </w:rPr>
      </w:pPr>
      <w:r w:rsidRPr="00C06E14">
        <w:rPr>
          <w:bCs/>
          <w:sz w:val="24"/>
          <w:lang w:val="ru-RU"/>
        </w:rPr>
        <w:t>Оборудование, как правило, используемое для селективной гидроабразивной очистки, работает при давлении 80 – 120 МПа. При селективной водометной очистке необходимо указать оборудование, прошедшее предварительную квалификацию для настоящего метода. Шероховатость поверхности может значительно различаться и зависит от типа и свойств форсунки, характера движения форсунки, расстояния между форсункой и основания, от давления воды, расхода воды, скорости подачи, оборудования и качества бетона.</w:t>
      </w:r>
    </w:p>
    <w:p w14:paraId="2F398C27" w14:textId="77777777" w:rsidR="00C06E14" w:rsidRPr="00C06E14" w:rsidRDefault="00C06E14" w:rsidP="00C06E14">
      <w:pPr>
        <w:spacing w:line="237" w:lineRule="auto"/>
        <w:ind w:firstLine="567"/>
        <w:jc w:val="both"/>
        <w:rPr>
          <w:bCs/>
          <w:sz w:val="24"/>
          <w:lang w:val="ru-RU"/>
        </w:rPr>
      </w:pPr>
      <w:r w:rsidRPr="00C06E14">
        <w:rPr>
          <w:bCs/>
          <w:sz w:val="24"/>
          <w:lang w:val="ru-RU"/>
        </w:rPr>
        <w:t>Резка водой под высоким давлением определяется как резка струей воды с образованием узкой щели или небольшого отверстия. Настоящий метод используется, например, для вырезания деталей или проделывания отверстий в железобетоне. Добавляя в воду абразивы, можно также резать сталь.</w:t>
      </w:r>
    </w:p>
    <w:p w14:paraId="4DC27BE0" w14:textId="77777777" w:rsidR="00C06E14" w:rsidRPr="00C06E14" w:rsidRDefault="00C06E14" w:rsidP="00C06E14">
      <w:pPr>
        <w:spacing w:line="237" w:lineRule="auto"/>
        <w:ind w:firstLine="567"/>
        <w:jc w:val="both"/>
        <w:rPr>
          <w:bCs/>
          <w:sz w:val="24"/>
          <w:lang w:val="ru-RU"/>
        </w:rPr>
      </w:pPr>
    </w:p>
    <w:p w14:paraId="391713B2" w14:textId="77777777" w:rsidR="00C06E14" w:rsidRPr="00C06E14" w:rsidRDefault="00C06E14" w:rsidP="00C06E14">
      <w:pPr>
        <w:spacing w:line="237" w:lineRule="auto"/>
        <w:ind w:firstLine="567"/>
        <w:jc w:val="both"/>
        <w:rPr>
          <w:b/>
          <w:bCs/>
          <w:sz w:val="24"/>
          <w:lang w:val="ru-RU"/>
        </w:rPr>
      </w:pPr>
      <w:r w:rsidRPr="00C06E14">
        <w:rPr>
          <w:b/>
          <w:bCs/>
          <w:sz w:val="24"/>
          <w:lang w:val="ru-RU"/>
        </w:rPr>
        <w:t>А.3.3 Подготовка арматуры</w:t>
      </w:r>
    </w:p>
    <w:p w14:paraId="5352EFC5" w14:textId="77777777" w:rsidR="00C06E14" w:rsidRDefault="00C06E14" w:rsidP="00C06E14">
      <w:pPr>
        <w:spacing w:line="237" w:lineRule="auto"/>
        <w:ind w:firstLine="567"/>
        <w:jc w:val="both"/>
        <w:rPr>
          <w:bCs/>
          <w:sz w:val="24"/>
          <w:lang w:val="ru-RU"/>
        </w:rPr>
      </w:pPr>
    </w:p>
    <w:p w14:paraId="455B6CE7" w14:textId="3C8B9EAC" w:rsidR="00C06E14" w:rsidRPr="00C06E14" w:rsidRDefault="00C06E14" w:rsidP="00C06E14">
      <w:pPr>
        <w:spacing w:line="237" w:lineRule="auto"/>
        <w:ind w:firstLine="567"/>
        <w:jc w:val="both"/>
        <w:rPr>
          <w:bCs/>
          <w:sz w:val="24"/>
          <w:lang w:val="ru-RU"/>
        </w:rPr>
      </w:pPr>
      <w:r w:rsidRPr="00C06E14">
        <w:rPr>
          <w:bCs/>
          <w:sz w:val="24"/>
          <w:lang w:val="ru-RU"/>
        </w:rPr>
        <w:t>A.3.3.1 Общие положения (7.3.1)</w:t>
      </w:r>
    </w:p>
    <w:p w14:paraId="5F6DC091"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Конструкционные характеристики могут быть изменены из-за потери сечения или </w:t>
      </w:r>
      <w:proofErr w:type="spellStart"/>
      <w:r w:rsidRPr="00C06E14">
        <w:rPr>
          <w:bCs/>
          <w:sz w:val="24"/>
          <w:lang w:val="ru-RU"/>
        </w:rPr>
        <w:t>питтинговой</w:t>
      </w:r>
      <w:proofErr w:type="spellEnd"/>
      <w:r w:rsidRPr="00C06E14">
        <w:rPr>
          <w:bCs/>
          <w:sz w:val="24"/>
          <w:lang w:val="ru-RU"/>
        </w:rPr>
        <w:t xml:space="preserve"> коррозии арматуры.</w:t>
      </w:r>
    </w:p>
    <w:p w14:paraId="10817509" w14:textId="77777777" w:rsidR="00C06E14" w:rsidRPr="00C06E14" w:rsidRDefault="00C06E14" w:rsidP="00C06E14">
      <w:pPr>
        <w:spacing w:line="237" w:lineRule="auto"/>
        <w:ind w:firstLine="567"/>
        <w:jc w:val="both"/>
        <w:rPr>
          <w:bCs/>
          <w:sz w:val="24"/>
          <w:lang w:val="ru-RU"/>
        </w:rPr>
      </w:pPr>
      <w:r w:rsidRPr="00C06E14">
        <w:rPr>
          <w:bCs/>
          <w:sz w:val="24"/>
          <w:lang w:val="ru-RU"/>
        </w:rPr>
        <w:t>A.3.3.2 Очистка (7.3.2)</w:t>
      </w:r>
    </w:p>
    <w:p w14:paraId="5173A57F" w14:textId="77777777" w:rsidR="00C06E14" w:rsidRPr="00C06E14" w:rsidRDefault="00C06E14" w:rsidP="00C06E14">
      <w:pPr>
        <w:spacing w:line="237" w:lineRule="auto"/>
        <w:ind w:firstLine="567"/>
        <w:jc w:val="both"/>
        <w:rPr>
          <w:bCs/>
          <w:sz w:val="24"/>
          <w:lang w:val="ru-RU"/>
        </w:rPr>
      </w:pPr>
      <w:r w:rsidRPr="00C06E14">
        <w:rPr>
          <w:bCs/>
          <w:sz w:val="24"/>
          <w:lang w:val="ru-RU"/>
        </w:rPr>
        <w:t>По практическим причинам очистка, как правило, производится по всей периферии прутка, как правило, она выходит на 50 мм или более за пределы коррозии по длине прутка. Конструктивные решения могут ограничивать количество удаляемого бетона и выполняемую очистку. Карта распределения потенциалов может помочь в обнаружении коррозии.</w:t>
      </w:r>
    </w:p>
    <w:p w14:paraId="5CA0E110" w14:textId="77777777" w:rsidR="00C06E14" w:rsidRPr="00C06E14" w:rsidRDefault="00C06E14" w:rsidP="00C06E14">
      <w:pPr>
        <w:spacing w:line="237" w:lineRule="auto"/>
        <w:ind w:firstLine="567"/>
        <w:jc w:val="both"/>
        <w:rPr>
          <w:bCs/>
          <w:sz w:val="24"/>
          <w:lang w:val="ru-RU"/>
        </w:rPr>
      </w:pPr>
      <w:r w:rsidRPr="00C06E14">
        <w:rPr>
          <w:bCs/>
          <w:sz w:val="24"/>
          <w:lang w:val="ru-RU"/>
        </w:rPr>
        <w:t>Стандартом очистки для метода 11.1 с использованием покрытий с активным пигментом, как правило, является Sa2, «тщательная пескоструйная очистка». Для метода 11.2, использующего защитные покрытия до Sa2½, как правило, указывается «очень тщательная пескоструйная очистка». Очистка может быть затруднена в условиях местной площадки.</w:t>
      </w:r>
    </w:p>
    <w:p w14:paraId="22E6FA2E"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Если доступ для очистки затруднен или затруднен из-за скопления прутков, контакта </w:t>
      </w:r>
      <w:r w:rsidRPr="00C06E14">
        <w:rPr>
          <w:bCs/>
          <w:sz w:val="24"/>
          <w:lang w:val="ru-RU"/>
        </w:rPr>
        <w:lastRenderedPageBreak/>
        <w:t xml:space="preserve">между прутками, близости к бетонному основанию или другим пруткам, или другим факторам, следует указать метод и стандарт очистки. Если изделия коррозии и загрязнения не могут быть удалены или если покрытие не может быть нанесено на все области, предназначенные для обработки, характеристики покрытия могут быть изменены. Стандарты </w:t>
      </w:r>
      <w:proofErr w:type="spellStart"/>
      <w:r w:rsidRPr="00C06E14">
        <w:rPr>
          <w:bCs/>
          <w:sz w:val="24"/>
          <w:lang w:val="ru-RU"/>
        </w:rPr>
        <w:t>Sa</w:t>
      </w:r>
      <w:proofErr w:type="spellEnd"/>
      <w:r w:rsidRPr="00C06E14">
        <w:rPr>
          <w:bCs/>
          <w:sz w:val="24"/>
          <w:lang w:val="ru-RU"/>
        </w:rPr>
        <w:t xml:space="preserve"> для пескоструйной очистки приведены в EN ISO 8501-1. Можно использовать любой метод очистки, включая пескоструйную очистку.</w:t>
      </w:r>
    </w:p>
    <w:p w14:paraId="1218889C"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Удаление хлоридов с поверхности стали или из ямок </w:t>
      </w:r>
      <w:proofErr w:type="gramStart"/>
      <w:r w:rsidRPr="00C06E14">
        <w:rPr>
          <w:bCs/>
          <w:sz w:val="24"/>
          <w:lang w:val="ru-RU"/>
        </w:rPr>
        <w:t>в стали</w:t>
      </w:r>
      <w:proofErr w:type="gramEnd"/>
      <w:r w:rsidRPr="00C06E14">
        <w:rPr>
          <w:bCs/>
          <w:sz w:val="24"/>
          <w:lang w:val="ru-RU"/>
        </w:rPr>
        <w:t xml:space="preserve"> может быть достигнуто только водой под давлением, как правило, при низком давлении ниже 18 МПа, но если требуются небольшие объемы воды, может потребоваться давление до 70 МПа.</w:t>
      </w:r>
    </w:p>
    <w:p w14:paraId="523D909A" w14:textId="77777777" w:rsidR="00C06E14" w:rsidRPr="00C06E14" w:rsidRDefault="00C06E14" w:rsidP="00C06E14">
      <w:pPr>
        <w:spacing w:line="237" w:lineRule="auto"/>
        <w:ind w:firstLine="567"/>
        <w:jc w:val="both"/>
        <w:rPr>
          <w:bCs/>
          <w:sz w:val="24"/>
          <w:lang w:val="ru-RU"/>
        </w:rPr>
      </w:pPr>
    </w:p>
    <w:p w14:paraId="1EE14C2C" w14:textId="77777777" w:rsidR="00C06E14" w:rsidRPr="00C06E14" w:rsidRDefault="00C06E14" w:rsidP="00C06E14">
      <w:pPr>
        <w:spacing w:line="237" w:lineRule="auto"/>
        <w:ind w:firstLine="567"/>
        <w:jc w:val="both"/>
        <w:rPr>
          <w:b/>
          <w:bCs/>
          <w:sz w:val="24"/>
          <w:lang w:val="ru-RU"/>
        </w:rPr>
      </w:pPr>
      <w:r w:rsidRPr="00C06E14">
        <w:rPr>
          <w:b/>
          <w:bCs/>
          <w:sz w:val="24"/>
          <w:lang w:val="ru-RU"/>
        </w:rPr>
        <w:t>А.4 Применение изделий и систем (раздел 8)</w:t>
      </w:r>
    </w:p>
    <w:p w14:paraId="09B0AB90" w14:textId="77777777" w:rsidR="00C06E14" w:rsidRPr="00C06E14" w:rsidRDefault="00C06E14" w:rsidP="00C06E14">
      <w:pPr>
        <w:spacing w:line="237" w:lineRule="auto"/>
        <w:ind w:firstLine="567"/>
        <w:jc w:val="both"/>
        <w:rPr>
          <w:b/>
          <w:bCs/>
          <w:sz w:val="24"/>
          <w:lang w:val="ru-RU"/>
        </w:rPr>
      </w:pPr>
    </w:p>
    <w:p w14:paraId="443400DC" w14:textId="0D296FBF" w:rsidR="00C06E14" w:rsidRPr="00C06E14" w:rsidRDefault="00C06E14" w:rsidP="00C06E14">
      <w:pPr>
        <w:spacing w:line="237" w:lineRule="auto"/>
        <w:ind w:firstLine="567"/>
        <w:jc w:val="both"/>
        <w:rPr>
          <w:b/>
          <w:bCs/>
          <w:sz w:val="24"/>
          <w:lang w:val="ru-RU"/>
        </w:rPr>
      </w:pPr>
      <w:r w:rsidRPr="00C06E14">
        <w:rPr>
          <w:b/>
          <w:bCs/>
          <w:sz w:val="24"/>
          <w:lang w:val="ru-RU"/>
        </w:rPr>
        <w:t>А.4.1 Общие положения (8.1)</w:t>
      </w:r>
    </w:p>
    <w:p w14:paraId="4AA644C4" w14:textId="77777777" w:rsidR="00C06E14" w:rsidRDefault="00C06E14" w:rsidP="00C06E14">
      <w:pPr>
        <w:spacing w:line="237" w:lineRule="auto"/>
        <w:ind w:firstLine="567"/>
        <w:jc w:val="both"/>
        <w:rPr>
          <w:bCs/>
          <w:sz w:val="24"/>
          <w:lang w:val="ru-RU"/>
        </w:rPr>
      </w:pPr>
    </w:p>
    <w:p w14:paraId="1A11DFB3" w14:textId="2A77A29E" w:rsidR="00C06E14" w:rsidRPr="00C06E14" w:rsidRDefault="00C06E14" w:rsidP="00C06E14">
      <w:pPr>
        <w:spacing w:line="237" w:lineRule="auto"/>
        <w:ind w:firstLine="567"/>
        <w:jc w:val="both"/>
        <w:rPr>
          <w:bCs/>
          <w:sz w:val="24"/>
          <w:lang w:val="ru-RU"/>
        </w:rPr>
      </w:pPr>
      <w:r w:rsidRPr="00C06E14">
        <w:rPr>
          <w:bCs/>
          <w:sz w:val="24"/>
          <w:lang w:val="ru-RU"/>
        </w:rPr>
        <w:t>Температура основания и ремонтного раствора или бетона не должна существенно различаться, чтобы избежать риска потери сцепления и потери влаги.</w:t>
      </w:r>
    </w:p>
    <w:p w14:paraId="3ABF9F75" w14:textId="77777777" w:rsidR="00C06E14" w:rsidRPr="00C06E14" w:rsidRDefault="00C06E14" w:rsidP="00C06E14">
      <w:pPr>
        <w:spacing w:line="237" w:lineRule="auto"/>
        <w:ind w:firstLine="567"/>
        <w:jc w:val="both"/>
        <w:rPr>
          <w:bCs/>
          <w:sz w:val="24"/>
          <w:lang w:val="ru-RU"/>
        </w:rPr>
      </w:pPr>
      <w:r w:rsidRPr="00C06E14">
        <w:rPr>
          <w:bCs/>
          <w:sz w:val="24"/>
          <w:lang w:val="ru-RU"/>
        </w:rPr>
        <w:t>Поверхностная обработка бетона или раствора может вызвать образование усадочных трещин, так как обработка может привести к образованию богатого цементом поверхностного слоя.</w:t>
      </w:r>
    </w:p>
    <w:p w14:paraId="645525A4" w14:textId="77777777" w:rsidR="00C06E14" w:rsidRPr="00C06E14" w:rsidRDefault="00C06E14" w:rsidP="00C06E14">
      <w:pPr>
        <w:spacing w:line="237" w:lineRule="auto"/>
        <w:ind w:firstLine="567"/>
        <w:jc w:val="both"/>
        <w:rPr>
          <w:bCs/>
          <w:sz w:val="24"/>
          <w:lang w:val="ru-RU"/>
        </w:rPr>
      </w:pPr>
    </w:p>
    <w:p w14:paraId="3191F220" w14:textId="77777777" w:rsidR="00C06E14" w:rsidRPr="00C06E14" w:rsidRDefault="00C06E14" w:rsidP="00C06E14">
      <w:pPr>
        <w:spacing w:line="237" w:lineRule="auto"/>
        <w:ind w:firstLine="567"/>
        <w:jc w:val="both"/>
        <w:rPr>
          <w:b/>
          <w:bCs/>
          <w:sz w:val="24"/>
          <w:lang w:val="ru-RU"/>
        </w:rPr>
      </w:pPr>
      <w:r w:rsidRPr="00C06E14">
        <w:rPr>
          <w:b/>
          <w:bCs/>
          <w:sz w:val="24"/>
          <w:lang w:val="ru-RU"/>
        </w:rPr>
        <w:t>А.4.2 Дефекты бетона и укрепление конструкции (8.2)</w:t>
      </w:r>
    </w:p>
    <w:p w14:paraId="551302CB" w14:textId="77777777" w:rsidR="00C06E14" w:rsidRDefault="00C06E14" w:rsidP="00C06E14">
      <w:pPr>
        <w:spacing w:line="237" w:lineRule="auto"/>
        <w:ind w:firstLine="567"/>
        <w:jc w:val="both"/>
        <w:rPr>
          <w:bCs/>
          <w:sz w:val="24"/>
          <w:lang w:val="ru-RU"/>
        </w:rPr>
      </w:pPr>
    </w:p>
    <w:p w14:paraId="47027E88" w14:textId="47F31FAD" w:rsidR="00C06E14" w:rsidRPr="00C06E14" w:rsidRDefault="00C06E14" w:rsidP="00C06E14">
      <w:pPr>
        <w:spacing w:line="237" w:lineRule="auto"/>
        <w:ind w:firstLine="567"/>
        <w:jc w:val="both"/>
        <w:rPr>
          <w:bCs/>
          <w:sz w:val="24"/>
          <w:lang w:val="ru-RU"/>
        </w:rPr>
      </w:pPr>
      <w:r w:rsidRPr="00C06E14">
        <w:rPr>
          <w:bCs/>
          <w:sz w:val="24"/>
          <w:lang w:val="ru-RU"/>
        </w:rPr>
        <w:t>A.4.2.1 Сцепление (8.2.1)</w:t>
      </w:r>
    </w:p>
    <w:p w14:paraId="45BCF721"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Хорошо подготовленное основание и надлежащее уплотнение </w:t>
      </w:r>
      <w:proofErr w:type="spellStart"/>
      <w:r w:rsidRPr="00C06E14">
        <w:rPr>
          <w:bCs/>
          <w:sz w:val="24"/>
          <w:lang w:val="ru-RU"/>
        </w:rPr>
        <w:t>свежезалитого</w:t>
      </w:r>
      <w:proofErr w:type="spellEnd"/>
      <w:r w:rsidRPr="00C06E14">
        <w:rPr>
          <w:bCs/>
          <w:sz w:val="24"/>
          <w:lang w:val="ru-RU"/>
        </w:rPr>
        <w:t xml:space="preserve"> верхнего слоя или вкладыша являются наиболее важными факторами, способствующими хорошему сцеплению между старым бетоном и новым ремонтным материалом. Шероховатость поверхности профильной основания определенной степени также благоприятна для сцепления. Это может быть достигнуто путем водометной очистки, очистки водой под давлением или (при тщательном соблюдении мер по предотвращению одновременного образования микротрещин) механическими средствами. При использовании водометной (гидроабразивной) обработки, как правило, наблюдается хорошее сцепление связь между бетонным основанием и ремонтным материалом, и механическое соединение не требуется для передачи растягивающих и сдвигающих напряжений менее 0,4 и 1 МПа соответственно.</w:t>
      </w:r>
    </w:p>
    <w:p w14:paraId="7D619104" w14:textId="77777777" w:rsidR="00C06E14" w:rsidRPr="00C06E14" w:rsidRDefault="00C06E14" w:rsidP="00C06E14">
      <w:pPr>
        <w:spacing w:line="237" w:lineRule="auto"/>
        <w:ind w:firstLine="567"/>
        <w:jc w:val="both"/>
        <w:rPr>
          <w:bCs/>
          <w:sz w:val="24"/>
          <w:lang w:val="ru-RU"/>
        </w:rPr>
      </w:pPr>
      <w:r w:rsidRPr="00C06E14">
        <w:rPr>
          <w:bCs/>
          <w:sz w:val="24"/>
          <w:lang w:val="ru-RU"/>
        </w:rPr>
        <w:t>Использование связующего вещества, если таковое имеется, следует учитывать в зависимости от основания, ремонтного материала, метода нанесения и условий окружающей среды. Связующие вещества могут уменьшить адгезию, если они слишком сильно схватываются или высыхают перед нанесением последующих продуктов.</w:t>
      </w:r>
    </w:p>
    <w:p w14:paraId="2305331A" w14:textId="77777777" w:rsidR="00C06E14" w:rsidRPr="00C06E14" w:rsidRDefault="00C06E14" w:rsidP="00C06E14">
      <w:pPr>
        <w:spacing w:line="237" w:lineRule="auto"/>
        <w:ind w:firstLine="567"/>
        <w:jc w:val="both"/>
        <w:rPr>
          <w:bCs/>
          <w:sz w:val="24"/>
          <w:lang w:val="ru-RU"/>
        </w:rPr>
      </w:pPr>
      <w:r w:rsidRPr="00C06E14">
        <w:rPr>
          <w:bCs/>
          <w:sz w:val="24"/>
          <w:lang w:val="ru-RU"/>
        </w:rPr>
        <w:t>Если цементные ремонтные материалы и системы используются без связующего вещества, а поверхность должна быть предварительно увлажнена, в соответствии с 8.2.2, 8.2.3 или 8.2.4, в течение минимального периода времени, поверхность не должна высыхать перед нанесением продуктов и систем. Однако поверхностные поры и ямки не должны содержать воду при укладке материала, иначе сцепление может быть уменьшено. Признаком этого является внешний вид поверхности, которая должна быть темной матовой без блеска. Целью смачивания поверхности является предотвращение переноса воды из ремонтного материала на основание, что отрицательно влияет на гидратацию ремонтного продукта. Настоящий тип состояния поверхности, как правило, называется насыщенной сухой поверхностью (SSD).</w:t>
      </w:r>
    </w:p>
    <w:p w14:paraId="700EFC51" w14:textId="1DBCE642" w:rsidR="009E5C34" w:rsidRDefault="00C06E14" w:rsidP="00C06E14">
      <w:pPr>
        <w:spacing w:line="237" w:lineRule="auto"/>
        <w:ind w:firstLine="567"/>
        <w:jc w:val="both"/>
        <w:rPr>
          <w:bCs/>
          <w:sz w:val="24"/>
          <w:lang w:val="ru-RU"/>
        </w:rPr>
      </w:pPr>
      <w:r w:rsidRPr="00C06E14">
        <w:rPr>
          <w:bCs/>
          <w:sz w:val="24"/>
          <w:lang w:val="ru-RU"/>
        </w:rPr>
        <w:t xml:space="preserve">При необходимости следует придать текстурированную поверхность поверхности ремонтного раствора или бетона до того, как он затвердеет, чтобы способствовать </w:t>
      </w:r>
      <w:r>
        <w:rPr>
          <w:bCs/>
          <w:sz w:val="24"/>
          <w:lang w:val="ru-RU"/>
        </w:rPr>
        <w:lastRenderedPageBreak/>
        <w:t>последующему слою.</w:t>
      </w:r>
    </w:p>
    <w:p w14:paraId="2134CBE4" w14:textId="77777777" w:rsidR="00C06E14" w:rsidRPr="00C06E14" w:rsidRDefault="00C06E14" w:rsidP="00C06E14">
      <w:pPr>
        <w:spacing w:line="237" w:lineRule="auto"/>
        <w:ind w:firstLine="567"/>
        <w:jc w:val="both"/>
        <w:rPr>
          <w:bCs/>
          <w:sz w:val="24"/>
          <w:lang w:val="ru-RU"/>
        </w:rPr>
      </w:pPr>
      <w:r w:rsidRPr="00C06E14">
        <w:rPr>
          <w:bCs/>
          <w:sz w:val="24"/>
          <w:lang w:val="ru-RU"/>
        </w:rPr>
        <w:t>A.4.2.2 Раствор или бетон ручного нанесения (8.2.2)</w:t>
      </w:r>
    </w:p>
    <w:p w14:paraId="017E9DE8"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Должна быть предусмотрена возможность учета различий в свойствах полимерного раствора и </w:t>
      </w:r>
      <w:proofErr w:type="gramStart"/>
      <w:r w:rsidRPr="00C06E14">
        <w:rPr>
          <w:bCs/>
          <w:sz w:val="24"/>
          <w:lang w:val="ru-RU"/>
        </w:rPr>
        <w:t>бетонных и вяжущих изделий</w:t>
      </w:r>
      <w:proofErr w:type="gramEnd"/>
      <w:r w:rsidRPr="00C06E14">
        <w:rPr>
          <w:bCs/>
          <w:sz w:val="24"/>
          <w:lang w:val="ru-RU"/>
        </w:rPr>
        <w:t xml:space="preserve"> и систем. Общий полимерный раствор и бетон имеют более высокие коэффициенты теплового расширения и более высокую устойчивость к водяному пару и более низкую устойчивость к огню или высоким температурам, чем цементные альтернативы.</w:t>
      </w:r>
    </w:p>
    <w:p w14:paraId="717C89F8" w14:textId="77777777" w:rsidR="00C06E14" w:rsidRPr="00C06E14" w:rsidRDefault="00C06E14" w:rsidP="00C06E14">
      <w:pPr>
        <w:spacing w:line="237" w:lineRule="auto"/>
        <w:ind w:firstLine="567"/>
        <w:jc w:val="both"/>
        <w:rPr>
          <w:bCs/>
          <w:sz w:val="24"/>
          <w:lang w:val="ru-RU"/>
        </w:rPr>
      </w:pPr>
      <w:r w:rsidRPr="00C06E14">
        <w:rPr>
          <w:bCs/>
          <w:sz w:val="24"/>
          <w:lang w:val="ru-RU"/>
        </w:rPr>
        <w:t>Полимерный раствор и бетон можно применять там, где невозможно обеспечить отверждение вяжущих материалов.</w:t>
      </w:r>
    </w:p>
    <w:p w14:paraId="51C5F43E" w14:textId="77777777" w:rsidR="00C06E14" w:rsidRPr="00C06E14" w:rsidRDefault="00C06E14" w:rsidP="00C06E14">
      <w:pPr>
        <w:spacing w:line="237" w:lineRule="auto"/>
        <w:ind w:firstLine="567"/>
        <w:jc w:val="both"/>
        <w:rPr>
          <w:bCs/>
          <w:sz w:val="24"/>
          <w:lang w:val="ru-RU"/>
        </w:rPr>
      </w:pPr>
      <w:r w:rsidRPr="00C06E14">
        <w:rPr>
          <w:bCs/>
          <w:sz w:val="24"/>
          <w:lang w:val="ru-RU"/>
        </w:rPr>
        <w:t>Если предполагается применение на высоте, необходимо позаботиться о том, чтобы выбранный продукт подходил для такого применения. Рекомендации по проверке применимости на высоте можно найти в EN 13395-4.</w:t>
      </w:r>
    </w:p>
    <w:p w14:paraId="21816449" w14:textId="77777777" w:rsidR="00C06E14" w:rsidRPr="00C06E14" w:rsidRDefault="00C06E14" w:rsidP="00C06E14">
      <w:pPr>
        <w:spacing w:line="237" w:lineRule="auto"/>
        <w:ind w:firstLine="567"/>
        <w:jc w:val="both"/>
        <w:rPr>
          <w:bCs/>
          <w:sz w:val="24"/>
          <w:lang w:val="ru-RU"/>
        </w:rPr>
      </w:pPr>
      <w:r w:rsidRPr="00C06E14">
        <w:rPr>
          <w:bCs/>
          <w:sz w:val="24"/>
          <w:lang w:val="ru-RU"/>
        </w:rPr>
        <w:t>А.4.2.3 Торкрет бетон и раствор (8.2.3)</w:t>
      </w:r>
    </w:p>
    <w:p w14:paraId="7BF11284" w14:textId="77777777" w:rsidR="00C06E14" w:rsidRPr="00C06E14" w:rsidRDefault="00C06E14" w:rsidP="00C06E14">
      <w:pPr>
        <w:spacing w:line="237" w:lineRule="auto"/>
        <w:ind w:firstLine="567"/>
        <w:jc w:val="both"/>
        <w:rPr>
          <w:bCs/>
          <w:sz w:val="24"/>
          <w:lang w:val="ru-RU"/>
        </w:rPr>
      </w:pPr>
      <w:proofErr w:type="gramStart"/>
      <w:r w:rsidRPr="00C06E14">
        <w:rPr>
          <w:bCs/>
          <w:sz w:val="24"/>
          <w:lang w:val="ru-RU"/>
        </w:rPr>
        <w:t>Торкрет-бетон</w:t>
      </w:r>
      <w:proofErr w:type="gramEnd"/>
      <w:r w:rsidRPr="00C06E14">
        <w:rPr>
          <w:bCs/>
          <w:sz w:val="24"/>
          <w:lang w:val="ru-RU"/>
        </w:rPr>
        <w:t xml:space="preserve"> и раствор можно наносить по влажному слою или сухим способом.</w:t>
      </w:r>
    </w:p>
    <w:p w14:paraId="6A605586" w14:textId="77777777" w:rsidR="00C06E14" w:rsidRPr="00C06E14" w:rsidRDefault="00C06E14" w:rsidP="00C06E14">
      <w:pPr>
        <w:spacing w:line="237" w:lineRule="auto"/>
        <w:ind w:firstLine="567"/>
        <w:jc w:val="both"/>
        <w:rPr>
          <w:bCs/>
          <w:sz w:val="24"/>
          <w:lang w:val="ru-RU"/>
        </w:rPr>
      </w:pPr>
      <w:proofErr w:type="gramStart"/>
      <w:r w:rsidRPr="00C06E14">
        <w:rPr>
          <w:bCs/>
          <w:sz w:val="24"/>
          <w:lang w:val="ru-RU"/>
        </w:rPr>
        <w:t>Торкрет-бетон</w:t>
      </w:r>
      <w:proofErr w:type="gramEnd"/>
      <w:r w:rsidRPr="00C06E14">
        <w:rPr>
          <w:bCs/>
          <w:sz w:val="24"/>
          <w:lang w:val="ru-RU"/>
        </w:rPr>
        <w:t xml:space="preserve"> или раствор следует наносить под углом как можно ближе к 90° к основанию и на расстоянии от 0,5 до 1,0 м между соплом и основанием.</w:t>
      </w:r>
    </w:p>
    <w:p w14:paraId="0CBDF463"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Если </w:t>
      </w:r>
      <w:proofErr w:type="gramStart"/>
      <w:r w:rsidRPr="00C06E14">
        <w:rPr>
          <w:bCs/>
          <w:sz w:val="24"/>
          <w:lang w:val="ru-RU"/>
        </w:rPr>
        <w:t>торкрет-бетон</w:t>
      </w:r>
      <w:proofErr w:type="gramEnd"/>
      <w:r w:rsidRPr="00C06E14">
        <w:rPr>
          <w:bCs/>
          <w:sz w:val="24"/>
          <w:lang w:val="ru-RU"/>
        </w:rPr>
        <w:t xml:space="preserve"> укладывается толщиной более 70 мм, может потребоваться армирование или волокно, чтобы контролировать развитие усадочных трещин и способствовать механическому соединению с основанием.</w:t>
      </w:r>
    </w:p>
    <w:p w14:paraId="6E55335B" w14:textId="77777777" w:rsidR="00C06E14" w:rsidRPr="00C06E14" w:rsidRDefault="00C06E14" w:rsidP="00C06E14">
      <w:pPr>
        <w:spacing w:line="237" w:lineRule="auto"/>
        <w:ind w:firstLine="567"/>
        <w:jc w:val="both"/>
        <w:rPr>
          <w:bCs/>
          <w:sz w:val="24"/>
          <w:lang w:val="ru-RU"/>
        </w:rPr>
      </w:pPr>
      <w:r w:rsidRPr="00C06E14">
        <w:rPr>
          <w:bCs/>
          <w:sz w:val="24"/>
          <w:lang w:val="ru-RU"/>
        </w:rPr>
        <w:t>Требуется осторожность, чтобы избежать образования пустот за арматурой.</w:t>
      </w:r>
    </w:p>
    <w:p w14:paraId="55A02F81"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Поверхность </w:t>
      </w:r>
      <w:proofErr w:type="gramStart"/>
      <w:r w:rsidRPr="00C06E14">
        <w:rPr>
          <w:bCs/>
          <w:sz w:val="24"/>
          <w:lang w:val="ru-RU"/>
        </w:rPr>
        <w:t>торкрет-бетона</w:t>
      </w:r>
      <w:proofErr w:type="gramEnd"/>
      <w:r w:rsidRPr="00C06E14">
        <w:rPr>
          <w:bCs/>
          <w:sz w:val="24"/>
          <w:lang w:val="ru-RU"/>
        </w:rPr>
        <w:t xml:space="preserve">, затвердевшего между слоями, не по влажному слою, следует очистить водой под низким давлением или сжатым воздухом. </w:t>
      </w:r>
      <w:proofErr w:type="gramStart"/>
      <w:r w:rsidRPr="00C06E14">
        <w:rPr>
          <w:bCs/>
          <w:sz w:val="24"/>
          <w:lang w:val="ru-RU"/>
        </w:rPr>
        <w:t>Торкрет-бетон</w:t>
      </w:r>
      <w:proofErr w:type="gramEnd"/>
      <w:r w:rsidRPr="00C06E14">
        <w:rPr>
          <w:bCs/>
          <w:sz w:val="24"/>
          <w:lang w:val="ru-RU"/>
        </w:rPr>
        <w:t>, как правило, не требует связующего вещества.</w:t>
      </w:r>
    </w:p>
    <w:p w14:paraId="7D4B5508"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Дополнительный неструктурный слой может быть нанесен, если к поверхности ремонтного материала предъявляются особые требования, например, если </w:t>
      </w:r>
      <w:proofErr w:type="spellStart"/>
      <w:r w:rsidRPr="00C06E14">
        <w:rPr>
          <w:bCs/>
          <w:sz w:val="24"/>
          <w:lang w:val="ru-RU"/>
        </w:rPr>
        <w:t>финишка</w:t>
      </w:r>
      <w:proofErr w:type="spellEnd"/>
      <w:r w:rsidRPr="00C06E14">
        <w:rPr>
          <w:bCs/>
          <w:sz w:val="24"/>
          <w:lang w:val="ru-RU"/>
        </w:rPr>
        <w:t xml:space="preserve"> выполнена правилом или ручными инструментами.</w:t>
      </w:r>
    </w:p>
    <w:p w14:paraId="4E0A06B2" w14:textId="77777777" w:rsidR="00C06E14" w:rsidRPr="00C06E14" w:rsidRDefault="00C06E14" w:rsidP="00C06E14">
      <w:pPr>
        <w:spacing w:line="237" w:lineRule="auto"/>
        <w:ind w:firstLine="567"/>
        <w:jc w:val="both"/>
        <w:rPr>
          <w:bCs/>
          <w:sz w:val="24"/>
          <w:lang w:val="ru-RU"/>
        </w:rPr>
      </w:pPr>
      <w:r w:rsidRPr="00C06E14">
        <w:rPr>
          <w:bCs/>
          <w:sz w:val="24"/>
          <w:lang w:val="ru-RU"/>
        </w:rPr>
        <w:t>А.4.2.4 Литой раствор или бетон (8.2.4)</w:t>
      </w:r>
    </w:p>
    <w:p w14:paraId="71AFBEFE" w14:textId="77777777" w:rsidR="00C06E14" w:rsidRPr="00C06E14" w:rsidRDefault="00C06E14" w:rsidP="00C06E14">
      <w:pPr>
        <w:spacing w:line="237" w:lineRule="auto"/>
        <w:ind w:firstLine="567"/>
        <w:jc w:val="both"/>
        <w:rPr>
          <w:bCs/>
          <w:sz w:val="24"/>
          <w:lang w:val="ru-RU"/>
        </w:rPr>
      </w:pPr>
      <w:r w:rsidRPr="00C06E14">
        <w:rPr>
          <w:bCs/>
          <w:sz w:val="24"/>
          <w:lang w:val="ru-RU"/>
        </w:rPr>
        <w:t>Дренажные слои на поверхностях опалубки предотвращают образование поверхностных пустот и снижают водоцементное отношение поверхностного слоя.</w:t>
      </w:r>
    </w:p>
    <w:p w14:paraId="7E3EF86D" w14:textId="77777777" w:rsidR="00C06E14" w:rsidRPr="00C06E14" w:rsidRDefault="00C06E14" w:rsidP="00C06E14">
      <w:pPr>
        <w:spacing w:line="237" w:lineRule="auto"/>
        <w:ind w:firstLine="567"/>
        <w:jc w:val="both"/>
        <w:rPr>
          <w:bCs/>
          <w:sz w:val="24"/>
          <w:lang w:val="ru-RU"/>
        </w:rPr>
      </w:pPr>
      <w:r w:rsidRPr="00C06E14">
        <w:rPr>
          <w:bCs/>
          <w:sz w:val="24"/>
          <w:lang w:val="ru-RU"/>
        </w:rPr>
        <w:t>А.4.2.5 Отверждение (8.2.5)</w:t>
      </w:r>
    </w:p>
    <w:p w14:paraId="50CD6C00" w14:textId="77777777" w:rsidR="00C06E14" w:rsidRPr="00C06E14" w:rsidRDefault="00C06E14" w:rsidP="00C06E14">
      <w:pPr>
        <w:spacing w:line="237" w:lineRule="auto"/>
        <w:ind w:firstLine="567"/>
        <w:jc w:val="both"/>
        <w:rPr>
          <w:bCs/>
          <w:sz w:val="24"/>
          <w:lang w:val="ru-RU"/>
        </w:rPr>
      </w:pPr>
      <w:r w:rsidRPr="00C06E14">
        <w:rPr>
          <w:bCs/>
          <w:sz w:val="24"/>
          <w:lang w:val="ru-RU"/>
        </w:rPr>
        <w:t>Если важно избежать трещин, вызванных пластической или высыхающей усадкой, отверждение гидравлического строительного раствора и бетона наиболее эффективно проводить путем подачи на поверхность избытка воды. Как правило, нецелесообразно подавать воду вручную в течение всего необходимого периода отверждения. Использование перфорированных шлангов для подачи воды к абсорбирующему материалу (например, мешковине), покрытому прозрачной пластиковой пленкой, экономично и очень эффективно даже в самых суровых условиях сушки.</w:t>
      </w:r>
    </w:p>
    <w:p w14:paraId="73B52652" w14:textId="77777777" w:rsidR="00C06E14" w:rsidRPr="00C06E14" w:rsidRDefault="00C06E14" w:rsidP="00C06E14">
      <w:pPr>
        <w:spacing w:line="237" w:lineRule="auto"/>
        <w:ind w:firstLine="567"/>
        <w:jc w:val="both"/>
        <w:rPr>
          <w:bCs/>
          <w:sz w:val="24"/>
          <w:lang w:val="ru-RU"/>
        </w:rPr>
      </w:pPr>
      <w:r w:rsidRPr="00C06E14">
        <w:rPr>
          <w:bCs/>
          <w:sz w:val="24"/>
          <w:lang w:val="ru-RU"/>
        </w:rPr>
        <w:t>Во время процесса гидратации и отверждения бетона важно, чтобы температурный градиент по всей конструкции был как можно более пологим, чтобы избежать термического растрескивания.</w:t>
      </w:r>
    </w:p>
    <w:p w14:paraId="078C0E54" w14:textId="77777777" w:rsidR="00C06E14" w:rsidRPr="00C06E14" w:rsidRDefault="00C06E14" w:rsidP="00C06E14">
      <w:pPr>
        <w:spacing w:line="237" w:lineRule="auto"/>
        <w:ind w:firstLine="567"/>
        <w:jc w:val="both"/>
        <w:rPr>
          <w:bCs/>
          <w:sz w:val="24"/>
          <w:lang w:val="ru-RU"/>
        </w:rPr>
      </w:pPr>
      <w:r w:rsidRPr="00C06E14">
        <w:rPr>
          <w:bCs/>
          <w:sz w:val="24"/>
          <w:lang w:val="ru-RU"/>
        </w:rPr>
        <w:t>К продуктам и системам, содержащим полимерные модификаторы (PCC), предъявляются особые требования по отверждению, поскольку необходимо соблюдать баланс между необходимостью сохранения влаги для отверждения цемента и необходимостью снижения влажности, чтобы обеспечить прочность пленкообразующего полимерного компонента.</w:t>
      </w:r>
    </w:p>
    <w:p w14:paraId="7B964D25" w14:textId="77777777" w:rsidR="00C06E14" w:rsidRPr="00C06E14" w:rsidRDefault="00C06E14" w:rsidP="00C06E14">
      <w:pPr>
        <w:spacing w:line="237" w:lineRule="auto"/>
        <w:ind w:firstLine="567"/>
        <w:jc w:val="both"/>
        <w:rPr>
          <w:bCs/>
          <w:sz w:val="24"/>
          <w:lang w:val="ru-RU"/>
        </w:rPr>
      </w:pPr>
      <w:r w:rsidRPr="00C06E14">
        <w:rPr>
          <w:bCs/>
          <w:sz w:val="24"/>
          <w:lang w:val="ru-RU"/>
        </w:rPr>
        <w:t>А.4.2.6 Трещины и стыки (8.2.6)</w:t>
      </w:r>
    </w:p>
    <w:p w14:paraId="501A8D2F"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Заполнение трещин может быть нагнетающим, замачивающим или вакуумной технологией. Перед заполнением любых трещин, смазка или другие загрязнения должны быть удалены. Допустимое количество влаги или воды в трещинах зависит от свойств заполняющего материала. Трещины могут быть очищены и высушены методами, </w:t>
      </w:r>
      <w:r w:rsidRPr="00C06E14">
        <w:rPr>
          <w:bCs/>
          <w:sz w:val="24"/>
          <w:lang w:val="ru-RU"/>
        </w:rPr>
        <w:lastRenderedPageBreak/>
        <w:t xml:space="preserve">включающими использование воды и растворителей и чистого воздуха под давлением. Если в трещины нагнетается раствор, как правило, необходимо заделывать трещины, чтобы гарантировать, что нагнетание может быть завершено без перерыва. Части форсунок, остающиеся в конструкции, должны быть из материала, не вызывающего электрохимическую реакцию. Необходимо следить за тем, чтобы давление впрыска не приводило к дальнейшим трещинам или другим вредным воздействиям на основание, другие компоненты или окружающую среду. Применение </w:t>
      </w:r>
      <w:proofErr w:type="spellStart"/>
      <w:r w:rsidRPr="00C06E14">
        <w:rPr>
          <w:bCs/>
          <w:sz w:val="24"/>
          <w:lang w:val="ru-RU"/>
        </w:rPr>
        <w:t>тиксотропных</w:t>
      </w:r>
      <w:proofErr w:type="spellEnd"/>
      <w:r w:rsidRPr="00C06E14">
        <w:rPr>
          <w:bCs/>
          <w:sz w:val="24"/>
          <w:lang w:val="ru-RU"/>
        </w:rPr>
        <w:t xml:space="preserve"> растворов может привести к недопустимо высокому давлению.</w:t>
      </w:r>
    </w:p>
    <w:p w14:paraId="25A730F2" w14:textId="77777777" w:rsidR="00C06E14" w:rsidRPr="00C06E14" w:rsidRDefault="00C06E14" w:rsidP="00C06E14">
      <w:pPr>
        <w:spacing w:line="237" w:lineRule="auto"/>
        <w:ind w:firstLine="567"/>
        <w:jc w:val="both"/>
        <w:rPr>
          <w:bCs/>
          <w:sz w:val="24"/>
          <w:lang w:val="ru-RU"/>
        </w:rPr>
      </w:pPr>
      <w:r w:rsidRPr="00C06E14">
        <w:rPr>
          <w:bCs/>
          <w:sz w:val="24"/>
          <w:lang w:val="ru-RU"/>
        </w:rPr>
        <w:t>Излишки заполняющего и герметизирующего материала, как правило, удаляются.</w:t>
      </w:r>
    </w:p>
    <w:p w14:paraId="1A0D8AD5" w14:textId="77777777" w:rsidR="00C06E14" w:rsidRPr="00C06E14" w:rsidRDefault="00C06E14" w:rsidP="00C06E14">
      <w:pPr>
        <w:spacing w:line="237" w:lineRule="auto"/>
        <w:ind w:firstLine="567"/>
        <w:jc w:val="both"/>
        <w:rPr>
          <w:bCs/>
          <w:sz w:val="24"/>
          <w:lang w:val="ru-RU"/>
        </w:rPr>
      </w:pPr>
      <w:r w:rsidRPr="00C06E14">
        <w:rPr>
          <w:bCs/>
          <w:sz w:val="24"/>
          <w:lang w:val="ru-RU"/>
        </w:rPr>
        <w:t>Оборудование для пропитки должно обеспечивать достаточный непрерывный поток материала для заполнения трещин до тех пор, пока не прекратится абсорбция.</w:t>
      </w:r>
    </w:p>
    <w:p w14:paraId="1493DBD5" w14:textId="77777777" w:rsidR="00C06E14" w:rsidRPr="00C06E14" w:rsidRDefault="00C06E14" w:rsidP="00C06E14">
      <w:pPr>
        <w:spacing w:line="237" w:lineRule="auto"/>
        <w:ind w:firstLine="567"/>
        <w:jc w:val="both"/>
        <w:rPr>
          <w:bCs/>
          <w:sz w:val="24"/>
          <w:lang w:val="ru-RU"/>
        </w:rPr>
      </w:pPr>
      <w:r w:rsidRPr="00C06E14">
        <w:rPr>
          <w:bCs/>
          <w:sz w:val="24"/>
          <w:lang w:val="ru-RU"/>
        </w:rPr>
        <w:t>Другие методы заполнения трещин основаны на вакуумных технологиях.</w:t>
      </w:r>
    </w:p>
    <w:p w14:paraId="076534AD" w14:textId="77777777" w:rsidR="00C06E14" w:rsidRPr="00C06E14" w:rsidRDefault="00C06E14" w:rsidP="00C06E14">
      <w:pPr>
        <w:spacing w:line="237" w:lineRule="auto"/>
        <w:ind w:firstLine="567"/>
        <w:jc w:val="both"/>
        <w:rPr>
          <w:bCs/>
          <w:sz w:val="24"/>
          <w:lang w:val="ru-RU"/>
        </w:rPr>
      </w:pPr>
      <w:r w:rsidRPr="00C06E14">
        <w:rPr>
          <w:bCs/>
          <w:sz w:val="24"/>
          <w:lang w:val="ru-RU"/>
        </w:rPr>
        <w:t>В случае значительных изменений ширины трещины во время заполнения и затвердевания, время нагнетания (впрыскивания) должно быть выбрано, по возможности, таким образом, чтобы обеспечить возможность повторного нагнетания в момент максимальной ширины трещины и в пределах времени обрабатываемости продукта.</w:t>
      </w:r>
    </w:p>
    <w:p w14:paraId="50A29076" w14:textId="77777777" w:rsidR="00C06E14" w:rsidRPr="00C06E14" w:rsidRDefault="00C06E14" w:rsidP="00C06E14">
      <w:pPr>
        <w:spacing w:line="237" w:lineRule="auto"/>
        <w:ind w:firstLine="567"/>
        <w:jc w:val="both"/>
        <w:rPr>
          <w:bCs/>
          <w:sz w:val="24"/>
          <w:lang w:val="ru-RU"/>
        </w:rPr>
      </w:pPr>
      <w:r w:rsidRPr="00C06E14">
        <w:rPr>
          <w:bCs/>
          <w:sz w:val="24"/>
          <w:lang w:val="ru-RU"/>
        </w:rPr>
        <w:t>Заполнение трещин нецелесообразно, если вероятна реакция расширения конструкции.</w:t>
      </w:r>
    </w:p>
    <w:p w14:paraId="078CE0E1" w14:textId="77777777" w:rsidR="00C06E14" w:rsidRPr="00C06E14" w:rsidRDefault="00C06E14" w:rsidP="00C06E14">
      <w:pPr>
        <w:spacing w:line="237" w:lineRule="auto"/>
        <w:ind w:firstLine="567"/>
        <w:jc w:val="both"/>
        <w:rPr>
          <w:bCs/>
          <w:sz w:val="24"/>
          <w:lang w:val="ru-RU"/>
        </w:rPr>
      </w:pPr>
      <w:r w:rsidRPr="00C06E14">
        <w:rPr>
          <w:bCs/>
          <w:sz w:val="24"/>
          <w:lang w:val="ru-RU"/>
        </w:rPr>
        <w:t>Трещины должны быть полностью заполнены, если это возможно. Степень наполнения можно установить путем отбора и исследования кернов или ультразвукового контроля – см. Испытание №33.</w:t>
      </w:r>
    </w:p>
    <w:p w14:paraId="429BBB54" w14:textId="77777777" w:rsidR="00C06E14" w:rsidRPr="00C06E14" w:rsidRDefault="00C06E14" w:rsidP="00C06E14">
      <w:pPr>
        <w:spacing w:line="237" w:lineRule="auto"/>
        <w:ind w:firstLine="567"/>
        <w:jc w:val="both"/>
        <w:rPr>
          <w:bCs/>
          <w:sz w:val="24"/>
          <w:lang w:val="ru-RU"/>
        </w:rPr>
      </w:pPr>
      <w:r w:rsidRPr="00C06E14">
        <w:rPr>
          <w:bCs/>
          <w:sz w:val="24"/>
          <w:lang w:val="ru-RU"/>
        </w:rPr>
        <w:t>Полного заполнения мелких трещин шириной менее 0,1 мм добиться трудно. Эпоксидные смолы с низкой вязкостью и специальный мелкозернистый цемент/раствор могут дать хорошие результаты. Это должно быть проверено в ходе предварительных испытаний.</w:t>
      </w:r>
    </w:p>
    <w:p w14:paraId="6B6E6A11" w14:textId="77777777" w:rsidR="00C06E14" w:rsidRPr="00C06E14" w:rsidRDefault="00C06E14" w:rsidP="00C06E14">
      <w:pPr>
        <w:spacing w:line="237" w:lineRule="auto"/>
        <w:ind w:firstLine="567"/>
        <w:jc w:val="both"/>
        <w:rPr>
          <w:bCs/>
          <w:sz w:val="24"/>
          <w:lang w:val="ru-RU"/>
        </w:rPr>
      </w:pPr>
      <w:r w:rsidRPr="00C06E14">
        <w:rPr>
          <w:bCs/>
          <w:sz w:val="24"/>
          <w:lang w:val="ru-RU"/>
        </w:rPr>
        <w:t>Заделка трещин лентами может быть предпочтительнее, если трещины загрязнены, слишком малы для заполнения или если продольные и/или сдвиговые движения составляют более 25 % ширины трещины. При отсутствии другой информации могут потребоваться предварительные испытания для определения адгезии и плотности ленты.</w:t>
      </w:r>
    </w:p>
    <w:p w14:paraId="05E8053E" w14:textId="77777777" w:rsidR="00C06E14" w:rsidRPr="00C06E14" w:rsidRDefault="00C06E14" w:rsidP="00C06E14">
      <w:pPr>
        <w:spacing w:line="237" w:lineRule="auto"/>
        <w:ind w:firstLine="567"/>
        <w:jc w:val="both"/>
        <w:rPr>
          <w:bCs/>
          <w:sz w:val="24"/>
          <w:lang w:val="ru-RU"/>
        </w:rPr>
      </w:pPr>
      <w:r w:rsidRPr="00C06E14">
        <w:rPr>
          <w:bCs/>
          <w:sz w:val="24"/>
          <w:lang w:val="ru-RU"/>
        </w:rPr>
        <w:t>Трещины могут потребовать преобразования в стыки, если ожидаются значительные изменения в ширине трещины, например, из-за теплового воздействия или структурного движения. Новые стыки должны быть совместимы с существующими стыками. Если арматуру необходимо разрезать, следует учитывать любые вредные воздействия, в частности, в отношении несущей способности и риска коррозии. Конструкция стыка и использование материала должны соответствовать EN 1992-1-1, EN 1992-1-2, EN 1992-2, EN 1992-3 или любому другому соответствующему стандарту EN или европейскому техническому утверждению.</w:t>
      </w:r>
    </w:p>
    <w:p w14:paraId="5D78DD3E" w14:textId="77777777" w:rsidR="00C06E14" w:rsidRPr="00C06E14" w:rsidRDefault="00C06E14" w:rsidP="00C06E14">
      <w:pPr>
        <w:spacing w:line="237" w:lineRule="auto"/>
        <w:ind w:firstLine="567"/>
        <w:jc w:val="both"/>
        <w:rPr>
          <w:bCs/>
          <w:sz w:val="24"/>
          <w:lang w:val="ru-RU"/>
        </w:rPr>
      </w:pPr>
      <w:r w:rsidRPr="00C06E14">
        <w:rPr>
          <w:bCs/>
          <w:sz w:val="24"/>
          <w:lang w:val="ru-RU"/>
        </w:rPr>
        <w:t>A.4.2.7 Защитные покрытия и другие виды обработки (8.2.7)</w:t>
      </w:r>
    </w:p>
    <w:p w14:paraId="00CC7CA7"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Существует опасность возникновения </w:t>
      </w:r>
      <w:proofErr w:type="spellStart"/>
      <w:r w:rsidRPr="00C06E14">
        <w:rPr>
          <w:bCs/>
          <w:sz w:val="24"/>
          <w:lang w:val="ru-RU"/>
        </w:rPr>
        <w:t>высолов</w:t>
      </w:r>
      <w:proofErr w:type="spellEnd"/>
      <w:r w:rsidRPr="00C06E14">
        <w:rPr>
          <w:bCs/>
          <w:sz w:val="24"/>
          <w:lang w:val="ru-RU"/>
        </w:rPr>
        <w:t xml:space="preserve"> (солевых пятен) при использовании электрохимических процессов. Если его не удалить, то нарушится связь между покрытием и бетоном.</w:t>
      </w:r>
    </w:p>
    <w:p w14:paraId="3FD6C013" w14:textId="77777777" w:rsidR="00C06E14" w:rsidRPr="00C06E14" w:rsidRDefault="00C06E14" w:rsidP="00C06E14">
      <w:pPr>
        <w:spacing w:line="237" w:lineRule="auto"/>
        <w:ind w:firstLine="567"/>
        <w:jc w:val="both"/>
        <w:rPr>
          <w:bCs/>
          <w:sz w:val="24"/>
          <w:lang w:val="ru-RU"/>
        </w:rPr>
      </w:pPr>
      <w:r w:rsidRPr="00C06E14">
        <w:rPr>
          <w:bCs/>
          <w:sz w:val="24"/>
          <w:lang w:val="ru-RU"/>
        </w:rPr>
        <w:t>Ингибиторы, нанесенные на поверхность, могут оставлять на поверхности отложения, которые могут препятствовать сцеплению последующего покрытия.</w:t>
      </w:r>
    </w:p>
    <w:p w14:paraId="2C937597" w14:textId="77777777" w:rsidR="00C06E14" w:rsidRPr="00C06E14" w:rsidRDefault="00C06E14" w:rsidP="00C06E14">
      <w:pPr>
        <w:spacing w:line="237" w:lineRule="auto"/>
        <w:ind w:firstLine="567"/>
        <w:jc w:val="both"/>
        <w:rPr>
          <w:bCs/>
          <w:sz w:val="24"/>
          <w:lang w:val="ru-RU"/>
        </w:rPr>
      </w:pPr>
      <w:r w:rsidRPr="00C06E14">
        <w:rPr>
          <w:bCs/>
          <w:sz w:val="24"/>
          <w:lang w:val="ru-RU"/>
        </w:rPr>
        <w:t>Пропитку и гидрофобную пропитку можно наносить ручным, распылительным, вакуумным способом или через гель.</w:t>
      </w:r>
    </w:p>
    <w:p w14:paraId="3012FB3F"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Для гидрофобной пропитки с использованием </w:t>
      </w:r>
      <w:proofErr w:type="spellStart"/>
      <w:r w:rsidRPr="00C06E14">
        <w:rPr>
          <w:bCs/>
          <w:sz w:val="24"/>
          <w:lang w:val="ru-RU"/>
        </w:rPr>
        <w:t>силана</w:t>
      </w:r>
      <w:proofErr w:type="spellEnd"/>
      <w:r w:rsidRPr="00C06E14">
        <w:rPr>
          <w:bCs/>
          <w:sz w:val="24"/>
          <w:lang w:val="ru-RU"/>
        </w:rPr>
        <w:t xml:space="preserve"> или силоксана проникновение можно улучшить, применяя материал в две или более стадий. Для материалов на водной основе необходимо следовать технике нанесения «по влажному слою» (это означает, что последующий этап следует наносить, когда основание еще темное по сравнению с предыдущим этапом, но уже не влажное на поверхности). Для чисто активных, </w:t>
      </w:r>
      <w:proofErr w:type="spellStart"/>
      <w:r w:rsidRPr="00C06E14">
        <w:rPr>
          <w:bCs/>
          <w:sz w:val="24"/>
          <w:lang w:val="ru-RU"/>
        </w:rPr>
        <w:t>гелевых</w:t>
      </w:r>
      <w:proofErr w:type="spellEnd"/>
      <w:r w:rsidRPr="00C06E14">
        <w:rPr>
          <w:bCs/>
          <w:sz w:val="24"/>
          <w:lang w:val="ru-RU"/>
        </w:rPr>
        <w:t xml:space="preserve"> и </w:t>
      </w:r>
      <w:r w:rsidRPr="00C06E14">
        <w:rPr>
          <w:bCs/>
          <w:sz w:val="24"/>
          <w:lang w:val="ru-RU"/>
        </w:rPr>
        <w:lastRenderedPageBreak/>
        <w:t>кремовых материалов на основе растворителя последующая стадия может применяться, когда основание полностью высохнет после предыдущей стадии.</w:t>
      </w:r>
    </w:p>
    <w:p w14:paraId="46B61A4A" w14:textId="77777777" w:rsidR="00C06E14" w:rsidRPr="00C06E14" w:rsidRDefault="00C06E14" w:rsidP="00C06E14">
      <w:pPr>
        <w:spacing w:line="237" w:lineRule="auto"/>
        <w:ind w:firstLine="567"/>
        <w:jc w:val="both"/>
        <w:rPr>
          <w:bCs/>
          <w:sz w:val="24"/>
          <w:lang w:val="ru-RU"/>
        </w:rPr>
      </w:pPr>
      <w:r w:rsidRPr="00C06E14">
        <w:rPr>
          <w:bCs/>
          <w:sz w:val="24"/>
          <w:lang w:val="ru-RU"/>
        </w:rPr>
        <w:t>A.4.2.8 Сцепление пластин (8.2.9)</w:t>
      </w:r>
    </w:p>
    <w:p w14:paraId="531B54DC" w14:textId="77777777" w:rsidR="00C06E14" w:rsidRPr="00C06E14" w:rsidRDefault="00C06E14" w:rsidP="00C06E14">
      <w:pPr>
        <w:spacing w:line="237" w:lineRule="auto"/>
        <w:ind w:firstLine="567"/>
        <w:jc w:val="both"/>
        <w:rPr>
          <w:bCs/>
          <w:sz w:val="24"/>
          <w:lang w:val="ru-RU"/>
        </w:rPr>
      </w:pPr>
      <w:r w:rsidRPr="00C06E14">
        <w:rPr>
          <w:bCs/>
          <w:sz w:val="24"/>
          <w:lang w:val="ru-RU"/>
        </w:rPr>
        <w:t>Склеенная внешняя листовая арматура может состоять из мягкой стали или композитного материала, армированного волокном, или другого материала соответствующей прочности и долговечности. Использование нержавеющей или высокопрочной стали не рекомендуется.</w:t>
      </w:r>
    </w:p>
    <w:p w14:paraId="5A935CCE" w14:textId="77777777" w:rsidR="00C06E14" w:rsidRPr="00C06E14" w:rsidRDefault="00C06E14" w:rsidP="00C06E14">
      <w:pPr>
        <w:spacing w:line="237" w:lineRule="auto"/>
        <w:ind w:firstLine="567"/>
        <w:jc w:val="both"/>
        <w:rPr>
          <w:bCs/>
          <w:sz w:val="24"/>
          <w:lang w:val="ru-RU"/>
        </w:rPr>
      </w:pPr>
      <w:r w:rsidRPr="00C06E14">
        <w:rPr>
          <w:bCs/>
          <w:sz w:val="24"/>
          <w:lang w:val="ru-RU"/>
        </w:rPr>
        <w:t>Подготовка поверхности бетонного основания рекомендуется следующая:</w:t>
      </w:r>
    </w:p>
    <w:p w14:paraId="625C1F5A" w14:textId="77777777" w:rsidR="00C06E14" w:rsidRPr="00C06E14" w:rsidRDefault="00C06E14" w:rsidP="00C06E14">
      <w:pPr>
        <w:spacing w:line="237" w:lineRule="auto"/>
        <w:ind w:firstLine="567"/>
        <w:jc w:val="both"/>
        <w:rPr>
          <w:bCs/>
          <w:sz w:val="24"/>
          <w:lang w:val="ru-RU"/>
        </w:rPr>
      </w:pPr>
      <w:r w:rsidRPr="00C06E14">
        <w:rPr>
          <w:bCs/>
          <w:sz w:val="24"/>
          <w:lang w:val="ru-RU"/>
        </w:rPr>
        <w:t>Должна быть установлена поверхностная прочность на растяжение. Слабый, поврежденный и изношенный бетон необходимо удалить и заменить. Трещины шириной более 0,1 мм должны быть заполнены совместимым конструкционным ремонтным материалом.</w:t>
      </w:r>
    </w:p>
    <w:p w14:paraId="032BBBB5" w14:textId="77777777" w:rsidR="00C06E14" w:rsidRPr="00C06E14" w:rsidRDefault="00C06E14" w:rsidP="00C06E14">
      <w:pPr>
        <w:spacing w:line="237" w:lineRule="auto"/>
        <w:ind w:firstLine="567"/>
        <w:jc w:val="both"/>
        <w:rPr>
          <w:bCs/>
          <w:sz w:val="24"/>
          <w:lang w:val="ru-RU"/>
        </w:rPr>
      </w:pPr>
    </w:p>
    <w:p w14:paraId="3FCCB378" w14:textId="77777777" w:rsidR="00C06E14" w:rsidRPr="00C06E14" w:rsidRDefault="00C06E14" w:rsidP="00C06E14">
      <w:pPr>
        <w:spacing w:line="237" w:lineRule="auto"/>
        <w:ind w:firstLine="567"/>
        <w:jc w:val="both"/>
        <w:rPr>
          <w:b/>
          <w:bCs/>
          <w:sz w:val="24"/>
          <w:lang w:val="ru-RU"/>
        </w:rPr>
      </w:pPr>
      <w:r w:rsidRPr="00C06E14">
        <w:rPr>
          <w:b/>
          <w:bCs/>
          <w:sz w:val="24"/>
          <w:lang w:val="ru-RU"/>
        </w:rPr>
        <w:t>А.4.3 Дефекты, вызванные коррозией арматуры (8.3)</w:t>
      </w:r>
    </w:p>
    <w:p w14:paraId="62189EF6" w14:textId="77777777" w:rsidR="00C06E14" w:rsidRDefault="00C06E14" w:rsidP="00C06E14">
      <w:pPr>
        <w:spacing w:line="237" w:lineRule="auto"/>
        <w:ind w:firstLine="567"/>
        <w:jc w:val="both"/>
        <w:rPr>
          <w:bCs/>
          <w:sz w:val="24"/>
          <w:lang w:val="ru-RU"/>
        </w:rPr>
      </w:pPr>
    </w:p>
    <w:p w14:paraId="2B0DDC96" w14:textId="0299D1F7" w:rsidR="00C06E14" w:rsidRPr="00C06E14" w:rsidRDefault="00C06E14" w:rsidP="00C06E14">
      <w:pPr>
        <w:spacing w:line="237" w:lineRule="auto"/>
        <w:ind w:firstLine="567"/>
        <w:jc w:val="both"/>
        <w:rPr>
          <w:bCs/>
          <w:sz w:val="24"/>
          <w:lang w:val="ru-RU"/>
        </w:rPr>
      </w:pPr>
      <w:r w:rsidRPr="00C06E14">
        <w:rPr>
          <w:bCs/>
          <w:sz w:val="24"/>
          <w:lang w:val="ru-RU"/>
        </w:rPr>
        <w:t>А.4.3.1 Защита арматуры от коррозии (8.3.1)</w:t>
      </w:r>
    </w:p>
    <w:p w14:paraId="4DD436BD" w14:textId="77777777" w:rsidR="00C06E14" w:rsidRPr="00C06E14" w:rsidRDefault="00C06E14" w:rsidP="00C06E14">
      <w:pPr>
        <w:spacing w:line="237" w:lineRule="auto"/>
        <w:ind w:firstLine="567"/>
        <w:jc w:val="both"/>
        <w:rPr>
          <w:bCs/>
          <w:sz w:val="24"/>
          <w:lang w:val="ru-RU"/>
        </w:rPr>
      </w:pPr>
      <w:r w:rsidRPr="00C06E14">
        <w:rPr>
          <w:bCs/>
          <w:sz w:val="24"/>
          <w:lang w:val="ru-RU"/>
        </w:rPr>
        <w:t>Покрытия арматуры входят во многие ремонтные системы. Покрытия могут действовать как защита или могут использоваться для предотвращения действия областей с покрытием в качестве анода и, таким образом, предотвращения коррозии необработанной арматуры. Ингибирование также может быть достигнуто путем окружения арматуры щелочным цементным тестом с полимерным модификатором или без него; используемый продукт должен соответствовать EN 1504-7. В зависимости от используемого продукта может потребоваться подождать, пока покрытие схватится, прежде чем наносить или укладывать ремонтный раствор или бетон; соответствующую информацию смотреть в документации производителя.</w:t>
      </w:r>
    </w:p>
    <w:p w14:paraId="2A2FDE9C" w14:textId="77777777" w:rsidR="00C06E14" w:rsidRPr="00C06E14" w:rsidRDefault="00C06E14" w:rsidP="00C06E14">
      <w:pPr>
        <w:spacing w:line="237" w:lineRule="auto"/>
        <w:ind w:firstLine="567"/>
        <w:jc w:val="both"/>
        <w:rPr>
          <w:bCs/>
          <w:sz w:val="24"/>
          <w:lang w:val="ru-RU"/>
        </w:rPr>
      </w:pPr>
      <w:r w:rsidRPr="00C06E14">
        <w:rPr>
          <w:bCs/>
          <w:sz w:val="24"/>
          <w:lang w:val="ru-RU"/>
        </w:rPr>
        <w:t>А.4.3.2 Удаление и замена (8.3.2 и 8.3.3)</w:t>
      </w:r>
    </w:p>
    <w:p w14:paraId="097BCB4F"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Дополнительная или сменная арматура может крепиться с помощью механического соединения, сварки, внахлестку к существующей арматуре или путем </w:t>
      </w:r>
      <w:proofErr w:type="spellStart"/>
      <w:r w:rsidRPr="00C06E14">
        <w:rPr>
          <w:bCs/>
          <w:sz w:val="24"/>
          <w:lang w:val="ru-RU"/>
        </w:rPr>
        <w:t>анкеровки</w:t>
      </w:r>
      <w:proofErr w:type="spellEnd"/>
      <w:r w:rsidRPr="00C06E14">
        <w:rPr>
          <w:bCs/>
          <w:sz w:val="24"/>
          <w:lang w:val="ru-RU"/>
        </w:rPr>
        <w:t xml:space="preserve"> в бетонное основание.</w:t>
      </w:r>
    </w:p>
    <w:p w14:paraId="6D3357DC" w14:textId="77777777" w:rsidR="00C06E14" w:rsidRPr="00C06E14" w:rsidRDefault="00C06E14" w:rsidP="00C06E14">
      <w:pPr>
        <w:spacing w:line="237" w:lineRule="auto"/>
        <w:ind w:firstLine="567"/>
        <w:jc w:val="both"/>
        <w:rPr>
          <w:bCs/>
          <w:sz w:val="24"/>
          <w:lang w:val="ru-RU"/>
        </w:rPr>
      </w:pPr>
      <w:r w:rsidRPr="00C06E14">
        <w:rPr>
          <w:bCs/>
          <w:sz w:val="24"/>
          <w:lang w:val="ru-RU"/>
        </w:rPr>
        <w:t>Крепления арматуры или другие приспособления из разнородных металлов, встроенные в железобетон, могут вызвать быструю местную коррозию арматуры при прямом или косвенном электрическом контакте между ними. Аналогичная проблема может возникнуть из-за электрического контакта между предметами, изготовленными из стали одного и того же типа, если они находятся в разных средах, например, различные концентрации кислорода.</w:t>
      </w:r>
    </w:p>
    <w:p w14:paraId="65BE7BAB" w14:textId="77777777" w:rsidR="00C06E14" w:rsidRPr="00C06E14" w:rsidRDefault="00C06E14" w:rsidP="00C06E14">
      <w:pPr>
        <w:spacing w:line="237" w:lineRule="auto"/>
        <w:ind w:firstLine="567"/>
        <w:jc w:val="both"/>
        <w:rPr>
          <w:bCs/>
          <w:sz w:val="24"/>
          <w:lang w:val="ru-RU"/>
        </w:rPr>
      </w:pPr>
      <w:r w:rsidRPr="00C06E14">
        <w:rPr>
          <w:bCs/>
          <w:sz w:val="24"/>
          <w:lang w:val="ru-RU"/>
        </w:rPr>
        <w:t>Следует соблюдать осторожность при удалении или замене арматуры при использовании методов, связанных с применением тепла, чтобы не повредить арматуру или бетонное основание.</w:t>
      </w:r>
    </w:p>
    <w:p w14:paraId="579B4CED" w14:textId="77777777" w:rsidR="00C06E14" w:rsidRPr="00C06E14" w:rsidRDefault="00C06E14" w:rsidP="00C06E14">
      <w:pPr>
        <w:spacing w:line="237" w:lineRule="auto"/>
        <w:ind w:firstLine="567"/>
        <w:jc w:val="both"/>
        <w:rPr>
          <w:bCs/>
          <w:sz w:val="24"/>
          <w:lang w:val="ru-RU"/>
        </w:rPr>
      </w:pPr>
    </w:p>
    <w:p w14:paraId="7BE2F8F6" w14:textId="77777777" w:rsidR="00C06E14" w:rsidRPr="00C06E14" w:rsidRDefault="00C06E14" w:rsidP="00C06E14">
      <w:pPr>
        <w:spacing w:line="237" w:lineRule="auto"/>
        <w:ind w:firstLine="567"/>
        <w:jc w:val="both"/>
        <w:rPr>
          <w:b/>
          <w:bCs/>
          <w:sz w:val="24"/>
          <w:lang w:val="ru-RU"/>
        </w:rPr>
      </w:pPr>
      <w:r w:rsidRPr="00C06E14">
        <w:rPr>
          <w:b/>
          <w:bCs/>
          <w:sz w:val="24"/>
          <w:lang w:val="ru-RU"/>
        </w:rPr>
        <w:t>А.5 Контроль качества (раздел 9)</w:t>
      </w:r>
    </w:p>
    <w:p w14:paraId="389E43FC" w14:textId="77777777" w:rsidR="00C06E14" w:rsidRPr="00C06E14" w:rsidRDefault="00C06E14" w:rsidP="00C06E14">
      <w:pPr>
        <w:spacing w:line="237" w:lineRule="auto"/>
        <w:ind w:firstLine="567"/>
        <w:jc w:val="both"/>
        <w:rPr>
          <w:b/>
          <w:bCs/>
          <w:sz w:val="24"/>
          <w:lang w:val="ru-RU"/>
        </w:rPr>
      </w:pPr>
    </w:p>
    <w:p w14:paraId="4D75DF8A" w14:textId="5941491A" w:rsidR="00C06E14" w:rsidRPr="00C06E14" w:rsidRDefault="00C06E14" w:rsidP="00C06E14">
      <w:pPr>
        <w:spacing w:line="237" w:lineRule="auto"/>
        <w:ind w:firstLine="567"/>
        <w:jc w:val="both"/>
        <w:rPr>
          <w:b/>
          <w:bCs/>
          <w:sz w:val="24"/>
          <w:lang w:val="ru-RU"/>
        </w:rPr>
      </w:pPr>
      <w:r w:rsidRPr="00C06E14">
        <w:rPr>
          <w:b/>
          <w:bCs/>
          <w:sz w:val="24"/>
          <w:lang w:val="ru-RU"/>
        </w:rPr>
        <w:t>А.5.1 Общие положения (9.1)</w:t>
      </w:r>
    </w:p>
    <w:p w14:paraId="22654378" w14:textId="77777777" w:rsidR="00C06E14" w:rsidRDefault="00C06E14" w:rsidP="00C06E14">
      <w:pPr>
        <w:spacing w:line="237" w:lineRule="auto"/>
        <w:ind w:firstLine="567"/>
        <w:jc w:val="both"/>
        <w:rPr>
          <w:bCs/>
          <w:sz w:val="24"/>
          <w:lang w:val="ru-RU"/>
        </w:rPr>
      </w:pPr>
    </w:p>
    <w:p w14:paraId="3E0D99CF" w14:textId="61AF6FEA" w:rsidR="00C06E14" w:rsidRPr="00C06E14" w:rsidRDefault="00C06E14" w:rsidP="00C06E14">
      <w:pPr>
        <w:spacing w:line="237" w:lineRule="auto"/>
        <w:ind w:firstLine="567"/>
        <w:jc w:val="both"/>
        <w:rPr>
          <w:bCs/>
          <w:sz w:val="24"/>
          <w:lang w:val="ru-RU"/>
        </w:rPr>
      </w:pPr>
      <w:r w:rsidRPr="00C06E14">
        <w:rPr>
          <w:bCs/>
          <w:sz w:val="24"/>
          <w:lang w:val="ru-RU"/>
        </w:rPr>
        <w:t xml:space="preserve">В соответствии с разделом 9, испытание на месте представляет собой метод измерения характеристик и качества, необходимых для продуктов и систем при их поступлении на место, а также их характеристик </w:t>
      </w:r>
      <w:proofErr w:type="gramStart"/>
      <w:r w:rsidRPr="00C06E14">
        <w:rPr>
          <w:bCs/>
          <w:sz w:val="24"/>
          <w:lang w:val="ru-RU"/>
        </w:rPr>
        <w:t>во время</w:t>
      </w:r>
      <w:proofErr w:type="gramEnd"/>
      <w:r w:rsidRPr="00C06E14">
        <w:rPr>
          <w:bCs/>
          <w:sz w:val="24"/>
          <w:lang w:val="ru-RU"/>
        </w:rPr>
        <w:t xml:space="preserve"> и после применения. Испытание на месте также является методом измерения состояния конструкции и основания, на котором изделия и системы, которые должны применяться, и состояние окружающей среды, в которой должны применяться изделия и системы.</w:t>
      </w:r>
    </w:p>
    <w:p w14:paraId="2AD26A86" w14:textId="77777777" w:rsidR="00C06E14" w:rsidRPr="00C06E14" w:rsidRDefault="00C06E14" w:rsidP="00C06E14">
      <w:pPr>
        <w:spacing w:line="237" w:lineRule="auto"/>
        <w:ind w:firstLine="567"/>
        <w:jc w:val="both"/>
        <w:rPr>
          <w:bCs/>
          <w:sz w:val="24"/>
          <w:lang w:val="ru-RU"/>
        </w:rPr>
      </w:pPr>
      <w:r w:rsidRPr="00C06E14">
        <w:rPr>
          <w:bCs/>
          <w:sz w:val="24"/>
          <w:lang w:val="ru-RU"/>
        </w:rPr>
        <w:t xml:space="preserve">Методы испытаний приведены в стандартах EN, </w:t>
      </w:r>
      <w:proofErr w:type="gramStart"/>
      <w:r w:rsidRPr="00C06E14">
        <w:rPr>
          <w:bCs/>
          <w:sz w:val="24"/>
          <w:lang w:val="ru-RU"/>
        </w:rPr>
        <w:t>но</w:t>
      </w:r>
      <w:proofErr w:type="gramEnd"/>
      <w:r w:rsidRPr="00C06E14">
        <w:rPr>
          <w:bCs/>
          <w:sz w:val="24"/>
          <w:lang w:val="ru-RU"/>
        </w:rPr>
        <w:t xml:space="preserve"> если таких стандартов не </w:t>
      </w:r>
      <w:r w:rsidRPr="00C06E14">
        <w:rPr>
          <w:bCs/>
          <w:sz w:val="24"/>
          <w:lang w:val="ru-RU"/>
        </w:rPr>
        <w:lastRenderedPageBreak/>
        <w:t>существует, испытания должны проводиться в соответствии с ISO или национальными стандартами, либо в виде испытаний или наблюдений, описанных в А.5.2.</w:t>
      </w:r>
    </w:p>
    <w:p w14:paraId="654D65BA" w14:textId="77777777" w:rsidR="00C06E14" w:rsidRPr="00C06E14" w:rsidRDefault="00C06E14" w:rsidP="00C06E14">
      <w:pPr>
        <w:spacing w:line="237" w:lineRule="auto"/>
        <w:ind w:firstLine="567"/>
        <w:jc w:val="both"/>
        <w:rPr>
          <w:bCs/>
          <w:sz w:val="20"/>
          <w:lang w:val="ru-RU"/>
        </w:rPr>
      </w:pPr>
    </w:p>
    <w:p w14:paraId="6544829C" w14:textId="0A2AF4F7" w:rsidR="00C06E14" w:rsidRPr="00C06E14" w:rsidRDefault="00C06E14" w:rsidP="00C06E14">
      <w:pPr>
        <w:spacing w:line="237" w:lineRule="auto"/>
        <w:ind w:firstLine="567"/>
        <w:jc w:val="both"/>
        <w:rPr>
          <w:bCs/>
          <w:sz w:val="20"/>
          <w:lang w:val="ru-RU"/>
        </w:rPr>
      </w:pPr>
      <w:r w:rsidRPr="00C06E14">
        <w:rPr>
          <w:bCs/>
          <w:sz w:val="20"/>
          <w:lang w:val="ru-RU"/>
        </w:rPr>
        <w:t>Примечание - EN 1504-9 устанавливает требования к компетентности персонала, выполняющего защитные и ремонтные работы.</w:t>
      </w:r>
    </w:p>
    <w:p w14:paraId="1053860C" w14:textId="77777777" w:rsidR="00C06E14" w:rsidRPr="00C06E14" w:rsidRDefault="00C06E14" w:rsidP="00C06E14">
      <w:pPr>
        <w:spacing w:line="237" w:lineRule="auto"/>
        <w:ind w:firstLine="567"/>
        <w:jc w:val="both"/>
        <w:rPr>
          <w:bCs/>
          <w:sz w:val="20"/>
          <w:lang w:val="ru-RU"/>
        </w:rPr>
      </w:pPr>
    </w:p>
    <w:p w14:paraId="6F4A38FF" w14:textId="77777777" w:rsidR="00C06E14" w:rsidRPr="00C06E14" w:rsidRDefault="00C06E14" w:rsidP="00C06E14">
      <w:pPr>
        <w:spacing w:line="237" w:lineRule="auto"/>
        <w:ind w:firstLine="567"/>
        <w:jc w:val="both"/>
        <w:rPr>
          <w:bCs/>
          <w:sz w:val="24"/>
          <w:lang w:val="ru-RU"/>
        </w:rPr>
      </w:pPr>
      <w:r w:rsidRPr="00C06E14">
        <w:rPr>
          <w:bCs/>
          <w:sz w:val="24"/>
          <w:lang w:val="ru-RU"/>
        </w:rPr>
        <w:t>A.5.2 Классы исполнения (9.2)</w:t>
      </w:r>
    </w:p>
    <w:p w14:paraId="0D798926" w14:textId="77777777" w:rsidR="00C06E14" w:rsidRPr="00C06E14" w:rsidRDefault="00C06E14" w:rsidP="00C06E14">
      <w:pPr>
        <w:spacing w:line="237" w:lineRule="auto"/>
        <w:ind w:firstLine="567"/>
        <w:jc w:val="both"/>
        <w:rPr>
          <w:bCs/>
          <w:sz w:val="24"/>
          <w:lang w:val="ru-RU"/>
        </w:rPr>
      </w:pPr>
      <w:r w:rsidRPr="00C06E14">
        <w:rPr>
          <w:bCs/>
          <w:sz w:val="24"/>
          <w:lang w:val="ru-RU"/>
        </w:rPr>
        <w:t>Классы исполнения предназначены для того, чтобы связать компетентность и управление качеством исполнения с надежностью и последствиями. Согласно EN 1990, компетентность персонала определяется на государственном уровне. Класс исполнения зависит от технического задания проекта и устанавливается проектировщиком. В следующей таблице приведены примеры ремонтных работ в разных классах исполнения:</w:t>
      </w:r>
    </w:p>
    <w:p w14:paraId="0A8F29AF" w14:textId="77777777" w:rsidR="00C06E14" w:rsidRPr="00C06E14" w:rsidRDefault="00C06E14" w:rsidP="00C06E14">
      <w:pPr>
        <w:spacing w:line="237" w:lineRule="auto"/>
        <w:ind w:firstLine="567"/>
        <w:jc w:val="both"/>
        <w:rPr>
          <w:bCs/>
          <w:sz w:val="24"/>
          <w:lang w:val="ru-RU"/>
        </w:rPr>
      </w:pPr>
    </w:p>
    <w:p w14:paraId="73CCC57A" w14:textId="469045FB" w:rsidR="009E5C34" w:rsidRPr="00281C16" w:rsidRDefault="00C06E14" w:rsidP="00281C16">
      <w:pPr>
        <w:spacing w:line="237" w:lineRule="auto"/>
        <w:ind w:firstLine="567"/>
        <w:jc w:val="center"/>
        <w:rPr>
          <w:b/>
          <w:bCs/>
          <w:sz w:val="24"/>
          <w:lang w:val="ru-RU"/>
        </w:rPr>
      </w:pPr>
      <w:r w:rsidRPr="00281C16">
        <w:rPr>
          <w:b/>
          <w:bCs/>
          <w:sz w:val="24"/>
          <w:lang w:val="ru-RU"/>
        </w:rPr>
        <w:t>Таблица А.2</w:t>
      </w:r>
      <w:r w:rsidR="00281C16" w:rsidRPr="00281C16">
        <w:rPr>
          <w:b/>
          <w:bCs/>
          <w:sz w:val="24"/>
          <w:lang w:val="ru-RU"/>
        </w:rPr>
        <w:t xml:space="preserve"> -</w:t>
      </w:r>
      <w:r w:rsidRPr="00281C16">
        <w:rPr>
          <w:b/>
          <w:bCs/>
          <w:sz w:val="24"/>
          <w:lang w:val="ru-RU"/>
        </w:rPr>
        <w:t xml:space="preserve"> Примеры ремонтных работ в различных классах исполнения</w:t>
      </w:r>
    </w:p>
    <w:p w14:paraId="2F1B66B2" w14:textId="4F1389B7" w:rsidR="009E5C34" w:rsidRDefault="009E5C34" w:rsidP="009A61A1">
      <w:pPr>
        <w:spacing w:line="237" w:lineRule="auto"/>
        <w:ind w:firstLine="567"/>
        <w:jc w:val="both"/>
        <w:rPr>
          <w:bCs/>
          <w:sz w:val="24"/>
          <w:lang w:val="ru-RU"/>
        </w:rPr>
      </w:pP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2552"/>
        <w:gridCol w:w="2835"/>
        <w:gridCol w:w="2835"/>
      </w:tblGrid>
      <w:tr w:rsidR="00281C16" w:rsidRPr="00281C16" w14:paraId="7CDE82AE" w14:textId="77777777" w:rsidTr="00281C16">
        <w:trPr>
          <w:trHeight w:val="148"/>
        </w:trPr>
        <w:tc>
          <w:tcPr>
            <w:tcW w:w="1379" w:type="dxa"/>
            <w:tcBorders>
              <w:bottom w:val="double" w:sz="4" w:space="0" w:color="auto"/>
            </w:tcBorders>
          </w:tcPr>
          <w:p w14:paraId="22500C68" w14:textId="77777777" w:rsidR="00281C16" w:rsidRPr="00281C16" w:rsidRDefault="00281C16" w:rsidP="00281C16">
            <w:pPr>
              <w:widowControl/>
              <w:adjustRightInd w:val="0"/>
              <w:rPr>
                <w:rFonts w:eastAsia="Calibri"/>
                <w:color w:val="000000"/>
                <w:sz w:val="24"/>
                <w:szCs w:val="24"/>
                <w:lang w:val="ru-RU"/>
              </w:rPr>
            </w:pPr>
          </w:p>
        </w:tc>
        <w:tc>
          <w:tcPr>
            <w:tcW w:w="2552" w:type="dxa"/>
            <w:tcBorders>
              <w:bottom w:val="double" w:sz="4" w:space="0" w:color="auto"/>
            </w:tcBorders>
          </w:tcPr>
          <w:p w14:paraId="73F8AFE5"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 xml:space="preserve">Класс исполнения 1 </w:t>
            </w:r>
          </w:p>
        </w:tc>
        <w:tc>
          <w:tcPr>
            <w:tcW w:w="2835" w:type="dxa"/>
            <w:tcBorders>
              <w:bottom w:val="double" w:sz="4" w:space="0" w:color="auto"/>
            </w:tcBorders>
          </w:tcPr>
          <w:p w14:paraId="2680D449"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Класс исполнения 2</w:t>
            </w:r>
          </w:p>
        </w:tc>
        <w:tc>
          <w:tcPr>
            <w:tcW w:w="2835" w:type="dxa"/>
            <w:tcBorders>
              <w:bottom w:val="double" w:sz="4" w:space="0" w:color="auto"/>
            </w:tcBorders>
          </w:tcPr>
          <w:p w14:paraId="375CC42B"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 xml:space="preserve">Класс исполнения 3 </w:t>
            </w:r>
          </w:p>
        </w:tc>
      </w:tr>
      <w:tr w:rsidR="00281C16" w:rsidRPr="00281C16" w14:paraId="0FE69452" w14:textId="77777777" w:rsidTr="00281C16">
        <w:trPr>
          <w:trHeight w:val="266"/>
        </w:trPr>
        <w:tc>
          <w:tcPr>
            <w:tcW w:w="1379" w:type="dxa"/>
            <w:tcBorders>
              <w:top w:val="double" w:sz="4" w:space="0" w:color="auto"/>
            </w:tcBorders>
          </w:tcPr>
          <w:p w14:paraId="7F483DF9" w14:textId="77777777" w:rsidR="00281C16" w:rsidRPr="00281C16" w:rsidRDefault="00281C16" w:rsidP="00281C16">
            <w:pPr>
              <w:widowControl/>
              <w:adjustRightInd w:val="0"/>
              <w:ind w:right="-113"/>
              <w:rPr>
                <w:rFonts w:eastAsia="Calibri"/>
                <w:color w:val="000000"/>
                <w:sz w:val="24"/>
                <w:szCs w:val="24"/>
                <w:lang w:val="ru-RU"/>
              </w:rPr>
            </w:pPr>
            <w:r w:rsidRPr="00281C16">
              <w:rPr>
                <w:rFonts w:eastAsia="Calibri"/>
                <w:color w:val="000000"/>
                <w:sz w:val="24"/>
                <w:szCs w:val="24"/>
                <w:lang w:val="ru-RU"/>
              </w:rPr>
              <w:t xml:space="preserve">Область применения </w:t>
            </w:r>
          </w:p>
        </w:tc>
        <w:tc>
          <w:tcPr>
            <w:tcW w:w="2552" w:type="dxa"/>
            <w:tcBorders>
              <w:top w:val="double" w:sz="4" w:space="0" w:color="auto"/>
            </w:tcBorders>
          </w:tcPr>
          <w:p w14:paraId="117E87E6" w14:textId="77777777" w:rsidR="00281C16" w:rsidRPr="00281C16" w:rsidRDefault="00281C16" w:rsidP="00281C16">
            <w:pPr>
              <w:widowControl/>
              <w:adjustRightInd w:val="0"/>
              <w:rPr>
                <w:rFonts w:eastAsia="Calibri"/>
                <w:color w:val="000000"/>
                <w:sz w:val="24"/>
                <w:szCs w:val="24"/>
                <w:lang w:val="ru-RU"/>
              </w:rPr>
            </w:pPr>
            <w:proofErr w:type="spellStart"/>
            <w:r w:rsidRPr="00281C16">
              <w:rPr>
                <w:rFonts w:eastAsia="Calibri"/>
                <w:color w:val="000000"/>
                <w:sz w:val="24"/>
                <w:szCs w:val="24"/>
                <w:lang w:val="ru-RU"/>
              </w:rPr>
              <w:t>Неконструкционное</w:t>
            </w:r>
            <w:proofErr w:type="spellEnd"/>
            <w:r w:rsidRPr="00281C16">
              <w:rPr>
                <w:rFonts w:eastAsia="Calibri"/>
                <w:color w:val="000000"/>
                <w:sz w:val="24"/>
                <w:szCs w:val="24"/>
                <w:lang w:val="ru-RU"/>
              </w:rPr>
              <w:t xml:space="preserve"> техническое обслуживание и ремонт</w:t>
            </w:r>
          </w:p>
        </w:tc>
        <w:tc>
          <w:tcPr>
            <w:tcW w:w="2835" w:type="dxa"/>
            <w:tcBorders>
              <w:top w:val="double" w:sz="4" w:space="0" w:color="auto"/>
            </w:tcBorders>
          </w:tcPr>
          <w:p w14:paraId="3E304192"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Конструкционное техническое обслуживание и ремонт</w:t>
            </w:r>
          </w:p>
        </w:tc>
        <w:tc>
          <w:tcPr>
            <w:tcW w:w="2835" w:type="dxa"/>
            <w:tcBorders>
              <w:top w:val="double" w:sz="4" w:space="0" w:color="auto"/>
            </w:tcBorders>
          </w:tcPr>
          <w:p w14:paraId="5C504EA9"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Усиление и улучшение</w:t>
            </w:r>
          </w:p>
        </w:tc>
      </w:tr>
      <w:tr w:rsidR="00281C16" w:rsidRPr="00281C16" w14:paraId="59FEA53B" w14:textId="77777777" w:rsidTr="00FD4844">
        <w:trPr>
          <w:trHeight w:val="3774"/>
        </w:trPr>
        <w:tc>
          <w:tcPr>
            <w:tcW w:w="1379" w:type="dxa"/>
          </w:tcPr>
          <w:p w14:paraId="1BD4C8FC"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Примеры </w:t>
            </w:r>
          </w:p>
        </w:tc>
        <w:tc>
          <w:tcPr>
            <w:tcW w:w="2552" w:type="dxa"/>
          </w:tcPr>
          <w:p w14:paraId="4D2F320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Доработка поверхности;</w:t>
            </w:r>
          </w:p>
          <w:p w14:paraId="26A01A01"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Мероприятия при техническом обслуживании и осмотре;</w:t>
            </w:r>
          </w:p>
          <w:p w14:paraId="671266D0" w14:textId="77777777" w:rsidR="00281C16" w:rsidRPr="00281C16" w:rsidRDefault="00281C16" w:rsidP="00281C16">
            <w:pPr>
              <w:widowControl/>
              <w:adjustRightInd w:val="0"/>
              <w:rPr>
                <w:rFonts w:eastAsia="Calibri"/>
                <w:color w:val="000000"/>
                <w:sz w:val="24"/>
                <w:szCs w:val="24"/>
                <w:lang w:val="en-US"/>
              </w:rPr>
            </w:pPr>
            <w:proofErr w:type="spellStart"/>
            <w:r w:rsidRPr="00281C16">
              <w:rPr>
                <w:rFonts w:eastAsia="Calibri"/>
                <w:color w:val="000000"/>
                <w:sz w:val="24"/>
                <w:szCs w:val="24"/>
                <w:lang w:val="en-US"/>
              </w:rPr>
              <w:t>Обслуживание</w:t>
            </w:r>
            <w:proofErr w:type="spellEnd"/>
            <w:r w:rsidRPr="00281C16">
              <w:rPr>
                <w:rFonts w:eastAsia="Calibri"/>
                <w:color w:val="000000"/>
                <w:sz w:val="24"/>
                <w:szCs w:val="24"/>
                <w:lang w:val="en-US"/>
              </w:rPr>
              <w:t xml:space="preserve"> </w:t>
            </w:r>
            <w:proofErr w:type="spellStart"/>
            <w:r w:rsidRPr="00281C16">
              <w:rPr>
                <w:rFonts w:eastAsia="Calibri"/>
                <w:color w:val="000000"/>
                <w:sz w:val="24"/>
                <w:szCs w:val="24"/>
                <w:lang w:val="en-US"/>
              </w:rPr>
              <w:t>малонапряженных</w:t>
            </w:r>
            <w:proofErr w:type="spellEnd"/>
            <w:r w:rsidRPr="00281C16">
              <w:rPr>
                <w:rFonts w:eastAsia="Calibri"/>
                <w:color w:val="000000"/>
                <w:sz w:val="24"/>
                <w:szCs w:val="24"/>
                <w:lang w:val="en-US"/>
              </w:rPr>
              <w:t xml:space="preserve"> </w:t>
            </w:r>
            <w:proofErr w:type="spellStart"/>
            <w:r w:rsidRPr="00281C16">
              <w:rPr>
                <w:rFonts w:eastAsia="Calibri"/>
                <w:color w:val="000000"/>
                <w:sz w:val="24"/>
                <w:szCs w:val="24"/>
                <w:lang w:val="en-US"/>
              </w:rPr>
              <w:t>элементов</w:t>
            </w:r>
            <w:proofErr w:type="spellEnd"/>
            <w:r w:rsidRPr="00281C16">
              <w:rPr>
                <w:rFonts w:eastAsia="Calibri"/>
                <w:color w:val="000000"/>
                <w:sz w:val="24"/>
                <w:szCs w:val="24"/>
                <w:lang w:val="en-US"/>
              </w:rPr>
              <w:t>.</w:t>
            </w:r>
          </w:p>
        </w:tc>
        <w:tc>
          <w:tcPr>
            <w:tcW w:w="2835" w:type="dxa"/>
          </w:tcPr>
          <w:p w14:paraId="47FF1A38"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Доработка с заменителем бетона;</w:t>
            </w:r>
          </w:p>
          <w:p w14:paraId="209DBC53"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Обслуживание нормально напряженных элементов</w:t>
            </w:r>
          </w:p>
          <w:p w14:paraId="5E4E77CB"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покрытие как защита напрягаемых элементов;</w:t>
            </w:r>
          </w:p>
          <w:p w14:paraId="03569711"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статически значимый заменитель бетона, например, торкрет полимерный цементный бетон (</w:t>
            </w:r>
            <w:r w:rsidRPr="00281C16">
              <w:rPr>
                <w:rFonts w:eastAsia="Calibri"/>
                <w:color w:val="000000"/>
                <w:sz w:val="24"/>
                <w:szCs w:val="24"/>
                <w:lang w:val="en-US"/>
              </w:rPr>
              <w:t>SPCC</w:t>
            </w:r>
            <w:r w:rsidRPr="00281C16">
              <w:rPr>
                <w:rFonts w:eastAsia="Calibri"/>
                <w:color w:val="000000"/>
                <w:sz w:val="24"/>
                <w:szCs w:val="24"/>
                <w:lang w:val="ru-RU"/>
              </w:rPr>
              <w:t>), включая арматуру;</w:t>
            </w:r>
          </w:p>
          <w:p w14:paraId="2BEE255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 Бетон заменитель химически напряженного бетона. </w:t>
            </w:r>
          </w:p>
        </w:tc>
        <w:tc>
          <w:tcPr>
            <w:tcW w:w="2835" w:type="dxa"/>
          </w:tcPr>
          <w:p w14:paraId="6A1C57D8"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Усиление бетонных элементов</w:t>
            </w:r>
          </w:p>
          <w:p w14:paraId="5C62EB5C"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адгезионное сцепление армированного волокном полимера (</w:t>
            </w:r>
            <w:r w:rsidRPr="00281C16">
              <w:rPr>
                <w:rFonts w:eastAsia="Calibri"/>
                <w:color w:val="000000"/>
                <w:sz w:val="24"/>
                <w:szCs w:val="24"/>
                <w:lang w:val="en-US"/>
              </w:rPr>
              <w:t>FRP</w:t>
            </w:r>
            <w:r w:rsidRPr="00281C16">
              <w:rPr>
                <w:rFonts w:eastAsia="Calibri"/>
                <w:color w:val="000000"/>
                <w:sz w:val="24"/>
                <w:szCs w:val="24"/>
                <w:lang w:val="ru-RU"/>
              </w:rPr>
              <w:t>) с бетоном;</w:t>
            </w:r>
          </w:p>
          <w:p w14:paraId="59EC05DB"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дополнительный армированный торкрет /бетон;</w:t>
            </w:r>
          </w:p>
          <w:p w14:paraId="4EA98FC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дополнительные соединения арматуры после установки или приклеенные анкеры в соответствии с Европейским техническим сертификатом (</w:t>
            </w:r>
            <w:r w:rsidRPr="00281C16">
              <w:rPr>
                <w:rFonts w:eastAsia="Calibri"/>
                <w:color w:val="000000"/>
                <w:sz w:val="24"/>
                <w:szCs w:val="24"/>
                <w:lang w:val="en-US"/>
              </w:rPr>
              <w:t>ETA</w:t>
            </w:r>
            <w:r w:rsidRPr="00281C16">
              <w:rPr>
                <w:rFonts w:eastAsia="Calibri"/>
                <w:color w:val="000000"/>
                <w:sz w:val="24"/>
                <w:szCs w:val="24"/>
                <w:lang w:val="ru-RU"/>
              </w:rPr>
              <w:t>).</w:t>
            </w:r>
          </w:p>
        </w:tc>
      </w:tr>
    </w:tbl>
    <w:p w14:paraId="3B970D91" w14:textId="74397F1C" w:rsidR="009E5C34" w:rsidRDefault="009E5C34" w:rsidP="009A61A1">
      <w:pPr>
        <w:spacing w:line="237" w:lineRule="auto"/>
        <w:ind w:firstLine="567"/>
        <w:jc w:val="both"/>
        <w:rPr>
          <w:bCs/>
          <w:sz w:val="24"/>
          <w:lang w:val="ru-RU"/>
        </w:rPr>
      </w:pPr>
    </w:p>
    <w:p w14:paraId="6BCE960A" w14:textId="77777777" w:rsidR="00281C16" w:rsidRPr="00281C16" w:rsidRDefault="00281C16" w:rsidP="00281C16">
      <w:pPr>
        <w:spacing w:line="237" w:lineRule="auto"/>
        <w:ind w:firstLine="567"/>
        <w:jc w:val="both"/>
        <w:rPr>
          <w:b/>
          <w:bCs/>
          <w:sz w:val="24"/>
          <w:lang w:val="ru-RU"/>
        </w:rPr>
      </w:pPr>
      <w:r w:rsidRPr="00281C16">
        <w:rPr>
          <w:b/>
          <w:bCs/>
          <w:sz w:val="24"/>
          <w:lang w:val="ru-RU"/>
        </w:rPr>
        <w:t>А.5.3 Испытания и наблюдения по контролю качества (9.3)</w:t>
      </w:r>
    </w:p>
    <w:p w14:paraId="7A198916" w14:textId="77777777" w:rsidR="00281C16" w:rsidRDefault="00281C16" w:rsidP="00281C16">
      <w:pPr>
        <w:spacing w:line="237" w:lineRule="auto"/>
        <w:ind w:firstLine="567"/>
        <w:jc w:val="both"/>
        <w:rPr>
          <w:bCs/>
          <w:sz w:val="24"/>
          <w:lang w:val="ru-RU"/>
        </w:rPr>
      </w:pPr>
    </w:p>
    <w:p w14:paraId="5CCE47E3" w14:textId="484A0C5C" w:rsidR="009E5C34" w:rsidRPr="00281C16" w:rsidRDefault="00281C16" w:rsidP="00281C16">
      <w:pPr>
        <w:spacing w:line="237" w:lineRule="auto"/>
        <w:ind w:firstLine="567"/>
        <w:jc w:val="center"/>
        <w:rPr>
          <w:b/>
          <w:bCs/>
          <w:sz w:val="24"/>
          <w:lang w:val="ru-RU"/>
        </w:rPr>
      </w:pPr>
      <w:r w:rsidRPr="00281C16">
        <w:rPr>
          <w:b/>
          <w:bCs/>
          <w:sz w:val="24"/>
          <w:lang w:val="ru-RU"/>
        </w:rPr>
        <w:t>Таблица А.3 - Руководство по приемлемым максимальным и минимальным параметрам для испытаний характеристик приведено ниже.</w:t>
      </w:r>
    </w:p>
    <w:p w14:paraId="009F2622" w14:textId="538ED4D3" w:rsidR="009E5C34" w:rsidRDefault="009E5C34" w:rsidP="009A61A1">
      <w:pPr>
        <w:spacing w:line="237" w:lineRule="auto"/>
        <w:ind w:firstLine="567"/>
        <w:jc w:val="both"/>
        <w:rPr>
          <w:bCs/>
          <w:sz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4"/>
        <w:gridCol w:w="2254"/>
        <w:gridCol w:w="2254"/>
        <w:gridCol w:w="2839"/>
      </w:tblGrid>
      <w:tr w:rsidR="00281C16" w:rsidRPr="00281C16" w14:paraId="16F5EEEE" w14:textId="77777777" w:rsidTr="00281C16">
        <w:trPr>
          <w:trHeight w:val="278"/>
        </w:trPr>
        <w:tc>
          <w:tcPr>
            <w:tcW w:w="2254" w:type="dxa"/>
            <w:tcBorders>
              <w:bottom w:val="double" w:sz="4" w:space="0" w:color="auto"/>
            </w:tcBorders>
          </w:tcPr>
          <w:p w14:paraId="3CC27BF1"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 xml:space="preserve">№ испытания </w:t>
            </w:r>
          </w:p>
        </w:tc>
        <w:tc>
          <w:tcPr>
            <w:tcW w:w="2254" w:type="dxa"/>
            <w:tcBorders>
              <w:bottom w:val="double" w:sz="4" w:space="0" w:color="auto"/>
            </w:tcBorders>
          </w:tcPr>
          <w:p w14:paraId="0C198FFD"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 xml:space="preserve">Характеристики </w:t>
            </w:r>
          </w:p>
        </w:tc>
        <w:tc>
          <w:tcPr>
            <w:tcW w:w="2254" w:type="dxa"/>
            <w:tcBorders>
              <w:bottom w:val="double" w:sz="4" w:space="0" w:color="auto"/>
            </w:tcBorders>
          </w:tcPr>
          <w:p w14:paraId="4BB5A2AB"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Метод</w:t>
            </w:r>
          </w:p>
        </w:tc>
        <w:tc>
          <w:tcPr>
            <w:tcW w:w="2839" w:type="dxa"/>
            <w:tcBorders>
              <w:bottom w:val="double" w:sz="4" w:space="0" w:color="auto"/>
            </w:tcBorders>
          </w:tcPr>
          <w:p w14:paraId="122E5816" w14:textId="77777777" w:rsidR="00281C16" w:rsidRPr="00281C16" w:rsidRDefault="00281C16" w:rsidP="00281C16">
            <w:pPr>
              <w:widowControl/>
              <w:adjustRightInd w:val="0"/>
              <w:rPr>
                <w:rFonts w:eastAsia="Calibri"/>
                <w:color w:val="000000"/>
                <w:sz w:val="24"/>
                <w:szCs w:val="24"/>
                <w:lang w:val="ru-RU"/>
              </w:rPr>
            </w:pPr>
            <w:r w:rsidRPr="00281C16">
              <w:rPr>
                <w:rFonts w:eastAsia="Calibri"/>
                <w:bCs/>
                <w:color w:val="000000"/>
                <w:sz w:val="24"/>
                <w:szCs w:val="24"/>
                <w:lang w:val="ru-RU"/>
              </w:rPr>
              <w:t xml:space="preserve">Максимальные и минимальные параметры </w:t>
            </w:r>
          </w:p>
        </w:tc>
      </w:tr>
      <w:tr w:rsidR="00281C16" w:rsidRPr="00281C16" w14:paraId="1D1ACDA8" w14:textId="77777777" w:rsidTr="00281C16">
        <w:trPr>
          <w:trHeight w:val="267"/>
        </w:trPr>
        <w:tc>
          <w:tcPr>
            <w:tcW w:w="2254" w:type="dxa"/>
            <w:tcBorders>
              <w:top w:val="double" w:sz="4" w:space="0" w:color="auto"/>
            </w:tcBorders>
          </w:tcPr>
          <w:p w14:paraId="73DBD702"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10 </w:t>
            </w:r>
          </w:p>
        </w:tc>
        <w:tc>
          <w:tcPr>
            <w:tcW w:w="2254" w:type="dxa"/>
            <w:tcBorders>
              <w:top w:val="double" w:sz="4" w:space="0" w:color="auto"/>
            </w:tcBorders>
          </w:tcPr>
          <w:p w14:paraId="53D44A8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Температура основания </w:t>
            </w:r>
          </w:p>
        </w:tc>
        <w:tc>
          <w:tcPr>
            <w:tcW w:w="2254" w:type="dxa"/>
            <w:tcBorders>
              <w:top w:val="double" w:sz="4" w:space="0" w:color="auto"/>
            </w:tcBorders>
          </w:tcPr>
          <w:p w14:paraId="123D19E8"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Все</w:t>
            </w:r>
          </w:p>
        </w:tc>
        <w:tc>
          <w:tcPr>
            <w:tcW w:w="2839" w:type="dxa"/>
            <w:tcBorders>
              <w:top w:val="double" w:sz="4" w:space="0" w:color="auto"/>
            </w:tcBorders>
          </w:tcPr>
          <w:p w14:paraId="4D179779"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В зависимости от материала, но как правило, от 5 °</w:t>
            </w:r>
            <w:r w:rsidRPr="00281C16">
              <w:rPr>
                <w:rFonts w:eastAsia="Calibri"/>
                <w:color w:val="000000"/>
                <w:sz w:val="24"/>
                <w:szCs w:val="24"/>
                <w:lang w:val="en-US"/>
              </w:rPr>
              <w:t>C</w:t>
            </w:r>
            <w:r w:rsidRPr="00281C16">
              <w:rPr>
                <w:rFonts w:eastAsia="Calibri"/>
                <w:color w:val="000000"/>
                <w:sz w:val="24"/>
                <w:szCs w:val="24"/>
                <w:lang w:val="ru-RU"/>
              </w:rPr>
              <w:t xml:space="preserve"> до 30 °</w:t>
            </w:r>
            <w:r w:rsidRPr="00281C16">
              <w:rPr>
                <w:rFonts w:eastAsia="Calibri"/>
                <w:color w:val="000000"/>
                <w:sz w:val="24"/>
                <w:szCs w:val="24"/>
                <w:lang w:val="en-US"/>
              </w:rPr>
              <w:t>C</w:t>
            </w:r>
            <w:r w:rsidRPr="00281C16">
              <w:rPr>
                <w:rFonts w:eastAsia="Calibri"/>
                <w:color w:val="000000"/>
                <w:sz w:val="24"/>
                <w:szCs w:val="24"/>
                <w:lang w:val="ru-RU"/>
              </w:rPr>
              <w:t xml:space="preserve"> </w:t>
            </w:r>
          </w:p>
        </w:tc>
      </w:tr>
      <w:tr w:rsidR="00281C16" w:rsidRPr="00281C16" w14:paraId="4EDEBD47" w14:textId="77777777" w:rsidTr="00FD4844">
        <w:trPr>
          <w:trHeight w:val="267"/>
        </w:trPr>
        <w:tc>
          <w:tcPr>
            <w:tcW w:w="2254" w:type="dxa"/>
          </w:tcPr>
          <w:p w14:paraId="28507190"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23 </w:t>
            </w:r>
          </w:p>
        </w:tc>
        <w:tc>
          <w:tcPr>
            <w:tcW w:w="2254" w:type="dxa"/>
          </w:tcPr>
          <w:p w14:paraId="31215863"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Осадки </w:t>
            </w:r>
          </w:p>
        </w:tc>
        <w:tc>
          <w:tcPr>
            <w:tcW w:w="2254" w:type="dxa"/>
          </w:tcPr>
          <w:p w14:paraId="674894D8"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Все</w:t>
            </w:r>
          </w:p>
        </w:tc>
        <w:tc>
          <w:tcPr>
            <w:tcW w:w="2839" w:type="dxa"/>
          </w:tcPr>
          <w:p w14:paraId="66831C3A"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Как правило, на влажные или мокрые поверхности </w:t>
            </w:r>
            <w:r w:rsidRPr="00281C16">
              <w:rPr>
                <w:rFonts w:eastAsia="Calibri"/>
                <w:color w:val="000000"/>
                <w:sz w:val="24"/>
                <w:szCs w:val="24"/>
                <w:lang w:val="ru-RU"/>
              </w:rPr>
              <w:lastRenderedPageBreak/>
              <w:t>можно наносить только некоторые материалы</w:t>
            </w:r>
          </w:p>
        </w:tc>
      </w:tr>
      <w:tr w:rsidR="00281C16" w:rsidRPr="00281C16" w14:paraId="75309DC2" w14:textId="77777777" w:rsidTr="00FD4844">
        <w:trPr>
          <w:trHeight w:val="783"/>
        </w:trPr>
        <w:tc>
          <w:tcPr>
            <w:tcW w:w="2254" w:type="dxa"/>
          </w:tcPr>
          <w:p w14:paraId="52102F53"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lastRenderedPageBreak/>
              <w:t xml:space="preserve">24 </w:t>
            </w:r>
          </w:p>
        </w:tc>
        <w:tc>
          <w:tcPr>
            <w:tcW w:w="2254" w:type="dxa"/>
          </w:tcPr>
          <w:p w14:paraId="51F45785"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Сила ветра </w:t>
            </w:r>
          </w:p>
        </w:tc>
        <w:tc>
          <w:tcPr>
            <w:tcW w:w="2254" w:type="dxa"/>
          </w:tcPr>
          <w:p w14:paraId="25CE7763"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1.1, 1.2, 1.3, 2.1, 2.2, 5.1, 5.2, 6.1, 7.1, 8.1, 8.2, 9.1 </w:t>
            </w:r>
          </w:p>
        </w:tc>
        <w:tc>
          <w:tcPr>
            <w:tcW w:w="2839" w:type="dxa"/>
          </w:tcPr>
          <w:p w14:paraId="7CC6E448"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Менее 8 м/с </w:t>
            </w:r>
          </w:p>
        </w:tc>
      </w:tr>
      <w:tr w:rsidR="00281C16" w:rsidRPr="00281C16" w14:paraId="54ED307F" w14:textId="77777777" w:rsidTr="00FD4844">
        <w:trPr>
          <w:trHeight w:val="1299"/>
        </w:trPr>
        <w:tc>
          <w:tcPr>
            <w:tcW w:w="2254" w:type="dxa"/>
          </w:tcPr>
          <w:p w14:paraId="65210234"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25 </w:t>
            </w:r>
          </w:p>
        </w:tc>
        <w:tc>
          <w:tcPr>
            <w:tcW w:w="2254" w:type="dxa"/>
          </w:tcPr>
          <w:p w14:paraId="3E5E5FE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Точка росы </w:t>
            </w:r>
          </w:p>
        </w:tc>
        <w:tc>
          <w:tcPr>
            <w:tcW w:w="2254" w:type="dxa"/>
          </w:tcPr>
          <w:p w14:paraId="4592FB89"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1.1, 1.2, 1.3, 2.1, 2.2, 3.1, 3.2, 3.3, 4.3, 5.1, 5.2, 6.1, 7.1, 7.2, 8.1, 8.2, 9.1, 11.1, 11.2 </w:t>
            </w:r>
          </w:p>
        </w:tc>
        <w:tc>
          <w:tcPr>
            <w:tcW w:w="2839" w:type="dxa"/>
          </w:tcPr>
          <w:p w14:paraId="32C89AF3"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Зависит от материала, но, как правило, не применяется при температурах менее чем на 3 °</w:t>
            </w:r>
            <w:r w:rsidRPr="00281C16">
              <w:rPr>
                <w:rFonts w:eastAsia="Calibri"/>
                <w:color w:val="000000"/>
                <w:sz w:val="24"/>
                <w:szCs w:val="24"/>
                <w:lang w:val="en-US"/>
              </w:rPr>
              <w:t>C</w:t>
            </w:r>
            <w:r w:rsidRPr="00281C16">
              <w:rPr>
                <w:rFonts w:eastAsia="Calibri"/>
                <w:color w:val="000000"/>
                <w:sz w:val="24"/>
                <w:szCs w:val="24"/>
                <w:lang w:val="ru-RU"/>
              </w:rPr>
              <w:t xml:space="preserve"> выше точки росы</w:t>
            </w:r>
          </w:p>
        </w:tc>
      </w:tr>
      <w:tr w:rsidR="00281C16" w:rsidRPr="00281C16" w14:paraId="61237CCB" w14:textId="77777777" w:rsidTr="00FD4844">
        <w:trPr>
          <w:trHeight w:val="267"/>
        </w:trPr>
        <w:tc>
          <w:tcPr>
            <w:tcW w:w="2254" w:type="dxa"/>
          </w:tcPr>
          <w:p w14:paraId="2A6A5845"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33 </w:t>
            </w:r>
          </w:p>
        </w:tc>
        <w:tc>
          <w:tcPr>
            <w:tcW w:w="2254" w:type="dxa"/>
          </w:tcPr>
          <w:p w14:paraId="4CC92AA1" w14:textId="77777777" w:rsidR="00281C16" w:rsidRPr="00281C16" w:rsidRDefault="00281C16" w:rsidP="00281C16">
            <w:pPr>
              <w:widowControl/>
              <w:adjustRightInd w:val="0"/>
              <w:rPr>
                <w:rFonts w:eastAsia="Calibri"/>
                <w:color w:val="000000"/>
                <w:sz w:val="24"/>
                <w:szCs w:val="24"/>
                <w:lang w:val="en-US"/>
              </w:rPr>
            </w:pPr>
            <w:r w:rsidRPr="00281C16">
              <w:rPr>
                <w:rFonts w:eastAsia="Calibri"/>
                <w:color w:val="000000"/>
                <w:sz w:val="24"/>
                <w:szCs w:val="24"/>
                <w:lang w:val="ru-RU"/>
              </w:rPr>
              <w:t>Степень заполнения трещин</w:t>
            </w:r>
            <w:r w:rsidRPr="00281C16">
              <w:rPr>
                <w:rFonts w:eastAsia="Calibri"/>
                <w:color w:val="000000"/>
                <w:sz w:val="24"/>
                <w:szCs w:val="24"/>
                <w:lang w:val="en-US"/>
              </w:rPr>
              <w:t xml:space="preserve"> </w:t>
            </w:r>
          </w:p>
        </w:tc>
        <w:tc>
          <w:tcPr>
            <w:tcW w:w="2254" w:type="dxa"/>
          </w:tcPr>
          <w:p w14:paraId="5C753AFA"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1.5, 4.5, 4.6 </w:t>
            </w:r>
          </w:p>
        </w:tc>
        <w:tc>
          <w:tcPr>
            <w:tcW w:w="2839" w:type="dxa"/>
          </w:tcPr>
          <w:p w14:paraId="18647685"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80 % как правило, приемлемо </w:t>
            </w:r>
          </w:p>
        </w:tc>
      </w:tr>
      <w:tr w:rsidR="00281C16" w:rsidRPr="00281C16" w14:paraId="74564935" w14:textId="77777777" w:rsidTr="00FD4844">
        <w:trPr>
          <w:trHeight w:val="913"/>
        </w:trPr>
        <w:tc>
          <w:tcPr>
            <w:tcW w:w="2254" w:type="dxa"/>
          </w:tcPr>
          <w:p w14:paraId="29776598"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35 </w:t>
            </w:r>
          </w:p>
        </w:tc>
        <w:tc>
          <w:tcPr>
            <w:tcW w:w="2254" w:type="dxa"/>
          </w:tcPr>
          <w:p w14:paraId="648136A2"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Адгезия</w:t>
            </w:r>
          </w:p>
          <w:p w14:paraId="4C19CA74"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ремонтного материала</w:t>
            </w:r>
          </w:p>
        </w:tc>
        <w:tc>
          <w:tcPr>
            <w:tcW w:w="2254" w:type="dxa"/>
          </w:tcPr>
          <w:p w14:paraId="1478A9AC"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3.1, 3.2, </w:t>
            </w:r>
          </w:p>
          <w:p w14:paraId="7411E3A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3.3, 4.4, 5.1, 6.1, 7.1, 7.2, 7.4 </w:t>
            </w:r>
          </w:p>
        </w:tc>
        <w:tc>
          <w:tcPr>
            <w:tcW w:w="2839" w:type="dxa"/>
          </w:tcPr>
          <w:p w14:paraId="6D586CE4" w14:textId="77777777" w:rsidR="00281C16" w:rsidRPr="00281C16" w:rsidRDefault="00281C16" w:rsidP="00281C16">
            <w:pPr>
              <w:widowControl/>
              <w:adjustRightInd w:val="0"/>
              <w:rPr>
                <w:rFonts w:eastAsia="Calibri"/>
                <w:color w:val="000000"/>
                <w:sz w:val="24"/>
                <w:szCs w:val="24"/>
                <w:lang w:val="en-US"/>
              </w:rPr>
            </w:pPr>
            <w:r w:rsidRPr="00281C16">
              <w:rPr>
                <w:rFonts w:eastAsia="Calibri"/>
                <w:color w:val="000000"/>
                <w:sz w:val="24"/>
                <w:szCs w:val="24"/>
                <w:lang w:val="ru-RU"/>
              </w:rPr>
              <w:t xml:space="preserve">В зависимости от факторов, но никогда не может быть больше, чем предел прочности на поверхностное растяжение основания. Допускаются значения на площадке в диапазоне от 1,2 МПа до 1,5 МПа для структурного ремонта и минимальное значение 0,7 МПа для </w:t>
            </w:r>
            <w:proofErr w:type="spellStart"/>
            <w:r w:rsidRPr="00281C16">
              <w:rPr>
                <w:rFonts w:eastAsia="Calibri"/>
                <w:color w:val="000000"/>
                <w:sz w:val="24"/>
                <w:szCs w:val="24"/>
                <w:lang w:val="ru-RU"/>
              </w:rPr>
              <w:t>неконструкционного</w:t>
            </w:r>
            <w:proofErr w:type="spellEnd"/>
            <w:r w:rsidRPr="00281C16">
              <w:rPr>
                <w:rFonts w:eastAsia="Calibri"/>
                <w:color w:val="000000"/>
                <w:sz w:val="24"/>
                <w:szCs w:val="24"/>
                <w:lang w:val="ru-RU"/>
              </w:rPr>
              <w:t xml:space="preserve"> ремонта. </w:t>
            </w:r>
            <w:proofErr w:type="spellStart"/>
            <w:r w:rsidRPr="00281C16">
              <w:rPr>
                <w:rFonts w:eastAsia="Calibri"/>
                <w:color w:val="000000"/>
                <w:sz w:val="24"/>
                <w:szCs w:val="24"/>
                <w:lang w:val="en-US"/>
              </w:rPr>
              <w:t>Значения</w:t>
            </w:r>
            <w:proofErr w:type="spellEnd"/>
            <w:r w:rsidRPr="00281C16">
              <w:rPr>
                <w:rFonts w:eastAsia="Calibri"/>
                <w:color w:val="000000"/>
                <w:sz w:val="24"/>
                <w:szCs w:val="24"/>
                <w:lang w:val="en-US"/>
              </w:rPr>
              <w:t xml:space="preserve"> </w:t>
            </w:r>
            <w:proofErr w:type="spellStart"/>
            <w:r w:rsidRPr="00281C16">
              <w:rPr>
                <w:rFonts w:eastAsia="Calibri"/>
                <w:color w:val="000000"/>
                <w:sz w:val="24"/>
                <w:szCs w:val="24"/>
                <w:lang w:val="en-US"/>
              </w:rPr>
              <w:t>для</w:t>
            </w:r>
            <w:proofErr w:type="spellEnd"/>
            <w:r w:rsidRPr="00281C16">
              <w:rPr>
                <w:rFonts w:eastAsia="Calibri"/>
                <w:color w:val="000000"/>
                <w:sz w:val="24"/>
                <w:szCs w:val="24"/>
                <w:lang w:val="en-US"/>
              </w:rPr>
              <w:t xml:space="preserve"> </w:t>
            </w:r>
            <w:proofErr w:type="spellStart"/>
            <w:r w:rsidRPr="00281C16">
              <w:rPr>
                <w:rFonts w:eastAsia="Calibri"/>
                <w:color w:val="000000"/>
                <w:sz w:val="24"/>
                <w:szCs w:val="24"/>
                <w:lang w:val="en-US"/>
              </w:rPr>
              <w:t>лабораторных</w:t>
            </w:r>
            <w:proofErr w:type="spellEnd"/>
            <w:r w:rsidRPr="00281C16">
              <w:rPr>
                <w:rFonts w:eastAsia="Calibri"/>
                <w:color w:val="000000"/>
                <w:sz w:val="24"/>
                <w:szCs w:val="24"/>
                <w:lang w:val="en-US"/>
              </w:rPr>
              <w:t xml:space="preserve"> </w:t>
            </w:r>
            <w:proofErr w:type="spellStart"/>
            <w:r w:rsidRPr="00281C16">
              <w:rPr>
                <w:rFonts w:eastAsia="Calibri"/>
                <w:color w:val="000000"/>
                <w:sz w:val="24"/>
                <w:szCs w:val="24"/>
                <w:lang w:val="en-US"/>
              </w:rPr>
              <w:t>характеристик</w:t>
            </w:r>
            <w:proofErr w:type="spellEnd"/>
            <w:r w:rsidRPr="00281C16">
              <w:rPr>
                <w:rFonts w:eastAsia="Calibri"/>
                <w:color w:val="000000"/>
                <w:sz w:val="24"/>
                <w:szCs w:val="24"/>
                <w:lang w:val="en-US"/>
              </w:rPr>
              <w:t xml:space="preserve"> </w:t>
            </w:r>
            <w:proofErr w:type="spellStart"/>
            <w:r w:rsidRPr="00281C16">
              <w:rPr>
                <w:rFonts w:eastAsia="Calibri"/>
                <w:color w:val="000000"/>
                <w:sz w:val="24"/>
                <w:szCs w:val="24"/>
                <w:lang w:val="en-US"/>
              </w:rPr>
              <w:t>приведены</w:t>
            </w:r>
            <w:proofErr w:type="spellEnd"/>
            <w:r w:rsidRPr="00281C16">
              <w:rPr>
                <w:rFonts w:eastAsia="Calibri"/>
                <w:color w:val="000000"/>
                <w:sz w:val="24"/>
                <w:szCs w:val="24"/>
                <w:lang w:val="en-US"/>
              </w:rPr>
              <w:t xml:space="preserve"> в EN 1504-3.</w:t>
            </w:r>
          </w:p>
        </w:tc>
      </w:tr>
      <w:tr w:rsidR="00281C16" w:rsidRPr="00281C16" w14:paraId="17E5F4D5" w14:textId="77777777" w:rsidTr="00FD4844">
        <w:trPr>
          <w:trHeight w:val="545"/>
        </w:trPr>
        <w:tc>
          <w:tcPr>
            <w:tcW w:w="2254" w:type="dxa"/>
          </w:tcPr>
          <w:p w14:paraId="2D436320"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35 </w:t>
            </w:r>
          </w:p>
        </w:tc>
        <w:tc>
          <w:tcPr>
            <w:tcW w:w="2254" w:type="dxa"/>
          </w:tcPr>
          <w:p w14:paraId="0D3E999F"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Адгезия покрытий </w:t>
            </w:r>
          </w:p>
        </w:tc>
        <w:tc>
          <w:tcPr>
            <w:tcW w:w="2254" w:type="dxa"/>
          </w:tcPr>
          <w:p w14:paraId="359817D1"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1.3, 2.3, </w:t>
            </w:r>
          </w:p>
          <w:p w14:paraId="26D68977"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5.1, 6.1, 7.1, 8.3, 9.1 </w:t>
            </w:r>
          </w:p>
        </w:tc>
        <w:tc>
          <w:tcPr>
            <w:tcW w:w="2839" w:type="dxa"/>
          </w:tcPr>
          <w:p w14:paraId="0F645A39"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Она зависит от и никогда не может быть больше предела прочности на поверхностное растяжение основания. Значения для лабораторных характеристик приведены в </w:t>
            </w:r>
            <w:r w:rsidRPr="00281C16">
              <w:rPr>
                <w:rFonts w:eastAsia="Calibri"/>
                <w:color w:val="000000"/>
                <w:sz w:val="24"/>
                <w:szCs w:val="24"/>
                <w:lang w:val="en-US"/>
              </w:rPr>
              <w:t>EN</w:t>
            </w:r>
            <w:r w:rsidRPr="00281C16">
              <w:rPr>
                <w:rFonts w:eastAsia="Calibri"/>
                <w:color w:val="000000"/>
                <w:sz w:val="24"/>
                <w:szCs w:val="24"/>
                <w:lang w:val="ru-RU"/>
              </w:rPr>
              <w:t xml:space="preserve"> 1504-2.</w:t>
            </w:r>
          </w:p>
        </w:tc>
      </w:tr>
      <w:tr w:rsidR="00281C16" w:rsidRPr="00281C16" w14:paraId="7F9A729A" w14:textId="77777777" w:rsidTr="00FD4844">
        <w:trPr>
          <w:trHeight w:val="655"/>
        </w:trPr>
        <w:tc>
          <w:tcPr>
            <w:tcW w:w="2254" w:type="dxa"/>
          </w:tcPr>
          <w:p w14:paraId="6BEE44BA"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36 </w:t>
            </w:r>
          </w:p>
        </w:tc>
        <w:tc>
          <w:tcPr>
            <w:tcW w:w="2254" w:type="dxa"/>
          </w:tcPr>
          <w:p w14:paraId="2ECF7A00"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Прочность на сжатие</w:t>
            </w:r>
          </w:p>
        </w:tc>
        <w:tc>
          <w:tcPr>
            <w:tcW w:w="2254" w:type="dxa"/>
          </w:tcPr>
          <w:p w14:paraId="6888112A"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3.1, 3.2, 3.3, 4.3, 4.4, 5.1, 6.1, 7.1, 7.2, 7.4 </w:t>
            </w:r>
          </w:p>
        </w:tc>
        <w:tc>
          <w:tcPr>
            <w:tcW w:w="2839" w:type="dxa"/>
          </w:tcPr>
          <w:p w14:paraId="470756D1"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Важным фактором является совместимость с исходным бетоном. Значения для лабораторных характеристик приведены в </w:t>
            </w:r>
            <w:r w:rsidRPr="00281C16">
              <w:rPr>
                <w:rFonts w:eastAsia="Calibri"/>
                <w:color w:val="000000"/>
                <w:sz w:val="24"/>
                <w:szCs w:val="24"/>
                <w:lang w:val="en-US"/>
              </w:rPr>
              <w:t>EN</w:t>
            </w:r>
            <w:r w:rsidRPr="00281C16">
              <w:rPr>
                <w:rFonts w:eastAsia="Calibri"/>
                <w:color w:val="000000"/>
                <w:sz w:val="24"/>
                <w:szCs w:val="24"/>
                <w:lang w:val="ru-RU"/>
              </w:rPr>
              <w:t xml:space="preserve"> 1504-3. </w:t>
            </w:r>
          </w:p>
        </w:tc>
      </w:tr>
      <w:tr w:rsidR="00281C16" w:rsidRPr="00281C16" w14:paraId="6B56A66A" w14:textId="77777777" w:rsidTr="00FD4844">
        <w:trPr>
          <w:trHeight w:val="525"/>
        </w:trPr>
        <w:tc>
          <w:tcPr>
            <w:tcW w:w="2254" w:type="dxa"/>
          </w:tcPr>
          <w:p w14:paraId="632B869D"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44 </w:t>
            </w:r>
          </w:p>
        </w:tc>
        <w:tc>
          <w:tcPr>
            <w:tcW w:w="2254" w:type="dxa"/>
          </w:tcPr>
          <w:p w14:paraId="17D81ADE"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Адгезия материала для заполнения трещин к основанию</w:t>
            </w:r>
          </w:p>
        </w:tc>
        <w:tc>
          <w:tcPr>
            <w:tcW w:w="2254" w:type="dxa"/>
          </w:tcPr>
          <w:p w14:paraId="588B645B"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1.5, 4.5, 4.6 </w:t>
            </w:r>
          </w:p>
        </w:tc>
        <w:tc>
          <w:tcPr>
            <w:tcW w:w="2839" w:type="dxa"/>
          </w:tcPr>
          <w:p w14:paraId="7695C940" w14:textId="77777777" w:rsidR="00281C16" w:rsidRPr="00281C16" w:rsidRDefault="00281C16" w:rsidP="00281C16">
            <w:pPr>
              <w:widowControl/>
              <w:adjustRightInd w:val="0"/>
              <w:rPr>
                <w:rFonts w:eastAsia="Calibri"/>
                <w:color w:val="000000"/>
                <w:sz w:val="24"/>
                <w:szCs w:val="24"/>
                <w:lang w:val="ru-RU"/>
              </w:rPr>
            </w:pPr>
            <w:r w:rsidRPr="00281C16">
              <w:rPr>
                <w:rFonts w:eastAsia="Calibri"/>
                <w:color w:val="000000"/>
                <w:sz w:val="24"/>
                <w:szCs w:val="24"/>
                <w:lang w:val="ru-RU"/>
              </w:rPr>
              <w:t xml:space="preserve">Она зависит от, но никогда не может быть больше, чем предел прочности на </w:t>
            </w:r>
            <w:r w:rsidRPr="00281C16">
              <w:rPr>
                <w:rFonts w:eastAsia="Calibri"/>
                <w:color w:val="000000"/>
                <w:sz w:val="24"/>
                <w:szCs w:val="24"/>
                <w:lang w:val="ru-RU"/>
              </w:rPr>
              <w:lastRenderedPageBreak/>
              <w:t xml:space="preserve">поверхностное растяжение основания. Значения для лабораторных характеристик приведены в </w:t>
            </w:r>
            <w:r w:rsidRPr="00281C16">
              <w:rPr>
                <w:rFonts w:eastAsia="Calibri"/>
                <w:color w:val="000000"/>
                <w:sz w:val="24"/>
                <w:szCs w:val="24"/>
                <w:lang w:val="en-US"/>
              </w:rPr>
              <w:t>EN</w:t>
            </w:r>
            <w:r w:rsidRPr="00281C16">
              <w:rPr>
                <w:rFonts w:eastAsia="Calibri"/>
                <w:color w:val="000000"/>
                <w:sz w:val="24"/>
                <w:szCs w:val="24"/>
                <w:lang w:val="ru-RU"/>
              </w:rPr>
              <w:t xml:space="preserve"> 1504-5.</w:t>
            </w:r>
          </w:p>
        </w:tc>
      </w:tr>
    </w:tbl>
    <w:p w14:paraId="298796CB" w14:textId="2F1090CF" w:rsidR="009E5C34" w:rsidRDefault="009E5C34" w:rsidP="009A61A1">
      <w:pPr>
        <w:spacing w:line="237" w:lineRule="auto"/>
        <w:ind w:firstLine="567"/>
        <w:jc w:val="both"/>
        <w:rPr>
          <w:bCs/>
          <w:sz w:val="24"/>
          <w:lang w:val="ru-RU"/>
        </w:rPr>
      </w:pPr>
    </w:p>
    <w:p w14:paraId="5F441EF9" w14:textId="77777777" w:rsidR="00281C16" w:rsidRPr="00281C16" w:rsidRDefault="00281C16" w:rsidP="00281C16">
      <w:pPr>
        <w:spacing w:line="237" w:lineRule="auto"/>
        <w:ind w:firstLine="567"/>
        <w:jc w:val="both"/>
        <w:rPr>
          <w:b/>
          <w:bCs/>
          <w:sz w:val="24"/>
          <w:lang w:val="ru-RU"/>
        </w:rPr>
      </w:pPr>
      <w:r w:rsidRPr="00281C16">
        <w:rPr>
          <w:b/>
          <w:bCs/>
          <w:sz w:val="24"/>
          <w:lang w:val="ru-RU"/>
        </w:rPr>
        <w:t>А.5.4 Описание испытаний и наблюдений по контролю качества (таблица 5)</w:t>
      </w:r>
    </w:p>
    <w:p w14:paraId="4884C0E6" w14:textId="77777777" w:rsidR="00281C16" w:rsidRDefault="00281C16" w:rsidP="00281C16">
      <w:pPr>
        <w:spacing w:line="237" w:lineRule="auto"/>
        <w:ind w:firstLine="567"/>
        <w:jc w:val="both"/>
        <w:rPr>
          <w:bCs/>
          <w:sz w:val="24"/>
          <w:lang w:val="ru-RU"/>
        </w:rPr>
      </w:pPr>
    </w:p>
    <w:p w14:paraId="53650F19" w14:textId="5836C732" w:rsidR="00281C16" w:rsidRPr="00281C16" w:rsidRDefault="00281C16" w:rsidP="00281C16">
      <w:pPr>
        <w:spacing w:line="237" w:lineRule="auto"/>
        <w:ind w:firstLine="567"/>
        <w:jc w:val="both"/>
        <w:rPr>
          <w:bCs/>
          <w:sz w:val="24"/>
          <w:lang w:val="ru-RU"/>
        </w:rPr>
      </w:pPr>
      <w:r w:rsidRPr="00281C16">
        <w:rPr>
          <w:bCs/>
          <w:sz w:val="24"/>
          <w:lang w:val="ru-RU"/>
        </w:rPr>
        <w:t>A.5.4.1 Испытание или наблюдение № 1 Расслоение</w:t>
      </w:r>
    </w:p>
    <w:p w14:paraId="67010759" w14:textId="77777777" w:rsidR="00281C16" w:rsidRPr="00281C16" w:rsidRDefault="00281C16" w:rsidP="00281C16">
      <w:pPr>
        <w:spacing w:line="237" w:lineRule="auto"/>
        <w:ind w:firstLine="567"/>
        <w:jc w:val="both"/>
        <w:rPr>
          <w:bCs/>
          <w:sz w:val="24"/>
          <w:lang w:val="ru-RU"/>
        </w:rPr>
      </w:pPr>
      <w:r w:rsidRPr="00281C16">
        <w:rPr>
          <w:bCs/>
          <w:sz w:val="24"/>
          <w:lang w:val="ru-RU"/>
        </w:rPr>
        <w:t>Простукивание или зондирование бетонной поверхности можно производить легким молотком или другим ударным эхо-оборудованием. Целью является обнаружение отслоившихся участков бетонной структуры или рыхлых единичных заполнителей на поверхности основания.</w:t>
      </w:r>
    </w:p>
    <w:p w14:paraId="35C0E9D7" w14:textId="77777777" w:rsidR="00281C16" w:rsidRPr="00281C16" w:rsidRDefault="00281C16" w:rsidP="00281C16">
      <w:pPr>
        <w:spacing w:line="237" w:lineRule="auto"/>
        <w:ind w:firstLine="567"/>
        <w:jc w:val="both"/>
        <w:rPr>
          <w:bCs/>
          <w:sz w:val="24"/>
          <w:lang w:val="ru-RU"/>
        </w:rPr>
      </w:pPr>
      <w:r w:rsidRPr="00281C16">
        <w:rPr>
          <w:bCs/>
          <w:sz w:val="24"/>
          <w:lang w:val="ru-RU"/>
        </w:rPr>
        <w:t>A.5.4.2 Испытание или наблюдение № 2 Чистота</w:t>
      </w:r>
    </w:p>
    <w:p w14:paraId="44D7BAD7" w14:textId="77777777" w:rsidR="00281C16" w:rsidRPr="00281C16" w:rsidRDefault="00281C16" w:rsidP="00281C16">
      <w:pPr>
        <w:spacing w:line="237" w:lineRule="auto"/>
        <w:ind w:firstLine="567"/>
        <w:jc w:val="both"/>
        <w:rPr>
          <w:bCs/>
          <w:sz w:val="24"/>
          <w:lang w:val="ru-RU"/>
        </w:rPr>
      </w:pPr>
      <w:r w:rsidRPr="00281C16">
        <w:rPr>
          <w:bCs/>
          <w:sz w:val="24"/>
          <w:lang w:val="ru-RU"/>
        </w:rPr>
        <w:t>Поверхность следует визуально проверить на наличие:</w:t>
      </w:r>
    </w:p>
    <w:p w14:paraId="2327ACDD" w14:textId="77777777" w:rsidR="00281C16" w:rsidRPr="00281C16" w:rsidRDefault="00281C16" w:rsidP="00281C16">
      <w:pPr>
        <w:spacing w:line="237" w:lineRule="auto"/>
        <w:ind w:firstLine="567"/>
        <w:jc w:val="both"/>
        <w:rPr>
          <w:bCs/>
          <w:sz w:val="24"/>
          <w:lang w:val="ru-RU"/>
        </w:rPr>
      </w:pPr>
      <w:r w:rsidRPr="00281C16">
        <w:rPr>
          <w:bCs/>
          <w:sz w:val="24"/>
          <w:lang w:val="ru-RU"/>
        </w:rPr>
        <w:t>- затвердевшего цемента и аэрозольного тумана;</w:t>
      </w:r>
    </w:p>
    <w:p w14:paraId="441F5D32" w14:textId="77777777" w:rsidR="00281C16" w:rsidRPr="00281C16" w:rsidRDefault="00281C16" w:rsidP="00281C16">
      <w:pPr>
        <w:spacing w:line="237" w:lineRule="auto"/>
        <w:ind w:firstLine="567"/>
        <w:jc w:val="both"/>
        <w:rPr>
          <w:bCs/>
          <w:sz w:val="24"/>
          <w:lang w:val="ru-RU"/>
        </w:rPr>
      </w:pPr>
      <w:r w:rsidRPr="00281C16">
        <w:rPr>
          <w:bCs/>
          <w:sz w:val="24"/>
          <w:lang w:val="ru-RU"/>
        </w:rPr>
        <w:t>- дефектов, таких как гравийные гнезда;</w:t>
      </w:r>
    </w:p>
    <w:p w14:paraId="024728E0"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 </w:t>
      </w:r>
      <w:proofErr w:type="spellStart"/>
      <w:r w:rsidRPr="00281C16">
        <w:rPr>
          <w:bCs/>
          <w:sz w:val="24"/>
          <w:lang w:val="ru-RU"/>
        </w:rPr>
        <w:t>высолов</w:t>
      </w:r>
      <w:proofErr w:type="spellEnd"/>
      <w:r w:rsidRPr="00281C16">
        <w:rPr>
          <w:bCs/>
          <w:sz w:val="24"/>
          <w:lang w:val="ru-RU"/>
        </w:rPr>
        <w:t>;</w:t>
      </w:r>
    </w:p>
    <w:p w14:paraId="7EF7C774" w14:textId="77777777" w:rsidR="00281C16" w:rsidRPr="00281C16" w:rsidRDefault="00281C16" w:rsidP="00281C16">
      <w:pPr>
        <w:spacing w:line="237" w:lineRule="auto"/>
        <w:ind w:firstLine="567"/>
        <w:jc w:val="both"/>
        <w:rPr>
          <w:bCs/>
          <w:sz w:val="24"/>
          <w:lang w:val="ru-RU"/>
        </w:rPr>
      </w:pPr>
      <w:r w:rsidRPr="00281C16">
        <w:rPr>
          <w:bCs/>
          <w:sz w:val="24"/>
          <w:lang w:val="ru-RU"/>
        </w:rPr>
        <w:t>- напыления и шлифовки;</w:t>
      </w:r>
    </w:p>
    <w:p w14:paraId="02ABA22F" w14:textId="77777777" w:rsidR="00281C16" w:rsidRPr="00281C16" w:rsidRDefault="00281C16" w:rsidP="00281C16">
      <w:pPr>
        <w:spacing w:line="237" w:lineRule="auto"/>
        <w:ind w:firstLine="567"/>
        <w:jc w:val="both"/>
        <w:rPr>
          <w:bCs/>
          <w:sz w:val="24"/>
          <w:lang w:val="ru-RU"/>
        </w:rPr>
      </w:pPr>
      <w:r w:rsidRPr="00281C16">
        <w:rPr>
          <w:bCs/>
          <w:sz w:val="24"/>
          <w:lang w:val="ru-RU"/>
        </w:rPr>
        <w:t>- незакрепленных частиц, таких как пыль или остатки бетона (например, над арматурой);</w:t>
      </w:r>
    </w:p>
    <w:p w14:paraId="0D79A4FE" w14:textId="77777777" w:rsidR="00281C16" w:rsidRPr="00281C16" w:rsidRDefault="00281C16" w:rsidP="00281C16">
      <w:pPr>
        <w:spacing w:line="237" w:lineRule="auto"/>
        <w:ind w:firstLine="567"/>
        <w:jc w:val="both"/>
        <w:rPr>
          <w:bCs/>
          <w:sz w:val="24"/>
          <w:lang w:val="ru-RU"/>
        </w:rPr>
      </w:pPr>
      <w:r w:rsidRPr="00281C16">
        <w:rPr>
          <w:bCs/>
          <w:sz w:val="24"/>
          <w:lang w:val="ru-RU"/>
        </w:rPr>
        <w:t>- органических образований;</w:t>
      </w:r>
    </w:p>
    <w:p w14:paraId="0EBB556F" w14:textId="77777777" w:rsidR="00281C16" w:rsidRPr="00281C16" w:rsidRDefault="00281C16" w:rsidP="00281C16">
      <w:pPr>
        <w:spacing w:line="237" w:lineRule="auto"/>
        <w:ind w:firstLine="567"/>
        <w:jc w:val="both"/>
        <w:rPr>
          <w:bCs/>
          <w:sz w:val="24"/>
          <w:lang w:val="ru-RU"/>
        </w:rPr>
      </w:pPr>
      <w:r w:rsidRPr="00281C16">
        <w:rPr>
          <w:bCs/>
          <w:sz w:val="24"/>
          <w:lang w:val="ru-RU"/>
        </w:rPr>
        <w:t>- загрязняющих веществ, таких как смазка, жир или парафин;</w:t>
      </w:r>
    </w:p>
    <w:p w14:paraId="43C92D6F" w14:textId="77777777" w:rsidR="00281C16" w:rsidRPr="00281C16" w:rsidRDefault="00281C16" w:rsidP="00281C16">
      <w:pPr>
        <w:spacing w:line="237" w:lineRule="auto"/>
        <w:ind w:firstLine="567"/>
        <w:jc w:val="both"/>
        <w:rPr>
          <w:bCs/>
          <w:sz w:val="24"/>
          <w:lang w:val="ru-RU"/>
        </w:rPr>
      </w:pPr>
      <w:r w:rsidRPr="00281C16">
        <w:rPr>
          <w:bCs/>
          <w:sz w:val="24"/>
          <w:lang w:val="ru-RU"/>
        </w:rPr>
        <w:t>- разрыхлителей, отвердителей или остатков старых покрытий;</w:t>
      </w:r>
    </w:p>
    <w:p w14:paraId="17E0D850" w14:textId="77777777" w:rsidR="00281C16" w:rsidRPr="00281C16" w:rsidRDefault="00281C16" w:rsidP="00281C16">
      <w:pPr>
        <w:spacing w:line="237" w:lineRule="auto"/>
        <w:ind w:firstLine="567"/>
        <w:jc w:val="both"/>
        <w:rPr>
          <w:bCs/>
          <w:sz w:val="24"/>
          <w:lang w:val="ru-RU"/>
        </w:rPr>
      </w:pPr>
      <w:r w:rsidRPr="00281C16">
        <w:rPr>
          <w:bCs/>
          <w:sz w:val="24"/>
          <w:lang w:val="ru-RU"/>
        </w:rPr>
        <w:t>- отслоения раствора.</w:t>
      </w:r>
    </w:p>
    <w:p w14:paraId="27D73880" w14:textId="77777777" w:rsidR="00281C16" w:rsidRPr="00281C16" w:rsidRDefault="00281C16" w:rsidP="00281C16">
      <w:pPr>
        <w:spacing w:line="237" w:lineRule="auto"/>
        <w:ind w:firstLine="567"/>
        <w:jc w:val="both"/>
        <w:rPr>
          <w:bCs/>
          <w:sz w:val="24"/>
          <w:lang w:val="ru-RU"/>
        </w:rPr>
      </w:pPr>
      <w:r w:rsidRPr="00281C16">
        <w:rPr>
          <w:bCs/>
          <w:sz w:val="24"/>
          <w:lang w:val="ru-RU"/>
        </w:rPr>
        <w:t>Наличие пыли или загрязнений на поверхности основания можно обнаружить, протерев поверхность чистой белой тканью. Настоящий метод испытаний приведен в приложении В.</w:t>
      </w:r>
    </w:p>
    <w:p w14:paraId="283D5DF0" w14:textId="77777777" w:rsidR="00281C16" w:rsidRPr="00281C16" w:rsidRDefault="00281C16" w:rsidP="00281C16">
      <w:pPr>
        <w:spacing w:line="237" w:lineRule="auto"/>
        <w:ind w:firstLine="567"/>
        <w:jc w:val="both"/>
        <w:rPr>
          <w:bCs/>
          <w:sz w:val="24"/>
          <w:lang w:val="ru-RU"/>
        </w:rPr>
      </w:pPr>
      <w:r w:rsidRPr="00281C16">
        <w:rPr>
          <w:bCs/>
          <w:sz w:val="24"/>
          <w:lang w:val="ru-RU"/>
        </w:rPr>
        <w:t>A.5.4.3 Испытание или наблюдение № 3 Неровность поверхности</w:t>
      </w:r>
    </w:p>
    <w:p w14:paraId="5549917C" w14:textId="77777777" w:rsidR="00281C16" w:rsidRPr="00281C16" w:rsidRDefault="00281C16" w:rsidP="00281C16">
      <w:pPr>
        <w:spacing w:line="237" w:lineRule="auto"/>
        <w:ind w:firstLine="567"/>
        <w:jc w:val="both"/>
        <w:rPr>
          <w:bCs/>
          <w:sz w:val="24"/>
          <w:lang w:val="ru-RU"/>
        </w:rPr>
      </w:pPr>
      <w:r w:rsidRPr="00281C16">
        <w:rPr>
          <w:bCs/>
          <w:sz w:val="24"/>
          <w:lang w:val="ru-RU"/>
        </w:rPr>
        <w:t>Визуальное исследование выявит наличие полостей, пор и ямок на поверхности основания, которые могут нарушить равномерную толщину связующего или пленочного покрытия.</w:t>
      </w:r>
    </w:p>
    <w:p w14:paraId="025F1EF6" w14:textId="77777777" w:rsidR="00281C16" w:rsidRPr="00281C16" w:rsidRDefault="00281C16" w:rsidP="00281C16">
      <w:pPr>
        <w:spacing w:line="237" w:lineRule="auto"/>
        <w:ind w:firstLine="567"/>
        <w:jc w:val="both"/>
        <w:rPr>
          <w:bCs/>
          <w:sz w:val="24"/>
          <w:lang w:val="ru-RU"/>
        </w:rPr>
      </w:pPr>
      <w:r w:rsidRPr="00281C16">
        <w:rPr>
          <w:bCs/>
          <w:sz w:val="24"/>
          <w:lang w:val="ru-RU"/>
        </w:rPr>
        <w:t>Неровности основания можно установить с помощью стальной линейки.</w:t>
      </w:r>
    </w:p>
    <w:p w14:paraId="16337FD6" w14:textId="77777777" w:rsidR="00281C16" w:rsidRPr="00281C16" w:rsidRDefault="00281C16" w:rsidP="00281C16">
      <w:pPr>
        <w:spacing w:line="237" w:lineRule="auto"/>
        <w:ind w:firstLine="567"/>
        <w:jc w:val="both"/>
        <w:rPr>
          <w:bCs/>
          <w:sz w:val="24"/>
          <w:lang w:val="ru-RU"/>
        </w:rPr>
      </w:pPr>
      <w:r w:rsidRPr="00281C16">
        <w:rPr>
          <w:bCs/>
          <w:sz w:val="24"/>
          <w:lang w:val="ru-RU"/>
        </w:rPr>
        <w:t>Неисправности можно устранить, в соответствии с 8.2.2, 8.2.6 и 8.2.7.</w:t>
      </w:r>
    </w:p>
    <w:p w14:paraId="50BBFEA0" w14:textId="77777777" w:rsidR="00281C16" w:rsidRPr="00281C16" w:rsidRDefault="00281C16" w:rsidP="00281C16">
      <w:pPr>
        <w:spacing w:line="237" w:lineRule="auto"/>
        <w:ind w:firstLine="567"/>
        <w:jc w:val="both"/>
        <w:rPr>
          <w:bCs/>
          <w:sz w:val="24"/>
          <w:lang w:val="ru-RU"/>
        </w:rPr>
      </w:pPr>
      <w:r w:rsidRPr="00281C16">
        <w:rPr>
          <w:bCs/>
          <w:sz w:val="24"/>
          <w:lang w:val="ru-RU"/>
        </w:rPr>
        <w:t>A.5.4.4 Испытание или наблюдение № 4 Шероховатость</w:t>
      </w:r>
    </w:p>
    <w:p w14:paraId="57240E59" w14:textId="77777777" w:rsidR="00281C16" w:rsidRPr="00281C16" w:rsidRDefault="00281C16" w:rsidP="00281C16">
      <w:pPr>
        <w:spacing w:line="237" w:lineRule="auto"/>
        <w:ind w:firstLine="567"/>
        <w:jc w:val="both"/>
        <w:rPr>
          <w:bCs/>
          <w:sz w:val="24"/>
          <w:lang w:val="ru-RU"/>
        </w:rPr>
      </w:pPr>
      <w:r w:rsidRPr="00281C16">
        <w:rPr>
          <w:bCs/>
          <w:sz w:val="24"/>
          <w:lang w:val="ru-RU"/>
        </w:rPr>
        <w:t>Шероховатость можно определить с помощью профильного измерителя или методом площади шлифовки. Настоящий последний метод приведен в EN 1766:2017, 7.2. Метод профиля текстуры поверхности приведен в EN ISO 3274 и EN ISO 4288. Для поверхностей, обработанных водяной струей, рекомендуется метод профиля зубьев пилы, приведенный в приложении C.</w:t>
      </w:r>
    </w:p>
    <w:p w14:paraId="55FF2DC1" w14:textId="77777777" w:rsidR="00281C16" w:rsidRPr="00281C16" w:rsidRDefault="00281C16" w:rsidP="00281C16">
      <w:pPr>
        <w:spacing w:line="237" w:lineRule="auto"/>
        <w:ind w:firstLine="567"/>
        <w:jc w:val="both"/>
        <w:rPr>
          <w:bCs/>
          <w:sz w:val="24"/>
          <w:lang w:val="ru-RU"/>
        </w:rPr>
      </w:pPr>
      <w:r w:rsidRPr="00281C16">
        <w:rPr>
          <w:bCs/>
          <w:sz w:val="24"/>
          <w:lang w:val="ru-RU"/>
        </w:rPr>
        <w:t>А.5.4.5 Испытание или наблюдение № 5 Поверхностный предел прочности основания на растяжение</w:t>
      </w:r>
    </w:p>
    <w:p w14:paraId="398B25FF" w14:textId="77777777" w:rsidR="00281C16" w:rsidRPr="00281C16" w:rsidRDefault="00281C16" w:rsidP="00281C16">
      <w:pPr>
        <w:spacing w:line="237" w:lineRule="auto"/>
        <w:ind w:firstLine="567"/>
        <w:jc w:val="both"/>
        <w:rPr>
          <w:bCs/>
          <w:sz w:val="24"/>
          <w:lang w:val="ru-RU"/>
        </w:rPr>
      </w:pPr>
      <w:r w:rsidRPr="00281C16">
        <w:rPr>
          <w:bCs/>
          <w:sz w:val="24"/>
          <w:lang w:val="ru-RU"/>
        </w:rPr>
        <w:t>Поверхностная прочность на растяжение может быть измерена на месте с помощью испытания на отрыв, аналогичного EN 1542. Следует тщательно подготовить поверхность, а также количество и расположение испытаний, чтобы они были должным образом репрезентативными.</w:t>
      </w:r>
    </w:p>
    <w:p w14:paraId="13D0E02D" w14:textId="77777777" w:rsidR="00281C16" w:rsidRPr="00281C16" w:rsidRDefault="00281C16" w:rsidP="00281C16">
      <w:pPr>
        <w:spacing w:line="237" w:lineRule="auto"/>
        <w:ind w:firstLine="567"/>
        <w:jc w:val="both"/>
        <w:rPr>
          <w:bCs/>
          <w:sz w:val="24"/>
          <w:lang w:val="ru-RU"/>
        </w:rPr>
      </w:pPr>
      <w:r w:rsidRPr="00281C16">
        <w:rPr>
          <w:bCs/>
          <w:sz w:val="24"/>
          <w:lang w:val="ru-RU"/>
        </w:rPr>
        <w:t>А.5.4.6 Испытание или наблюдение № 6 Ширина и глубина трещины</w:t>
      </w:r>
    </w:p>
    <w:p w14:paraId="4F34E96D"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Ширина трещины может быть измерена электрическим или механическим прибором на открытых конструкциях, наиболее важные характеристики трещины (ширина трещины </w:t>
      </w:r>
      <w:r w:rsidRPr="00281C16">
        <w:rPr>
          <w:bCs/>
          <w:sz w:val="24"/>
          <w:lang w:val="ru-RU"/>
        </w:rPr>
        <w:lastRenderedPageBreak/>
        <w:t>и изменения ширины трещины) подвержены изменениям, связанным с погодными условиями (см. Испытание или наблюдение № 7). Поэтому при определении настоящих характеристик необходимо регистрировать следующие дополнительные данные:</w:t>
      </w:r>
    </w:p>
    <w:p w14:paraId="3BEBD496" w14:textId="77777777" w:rsidR="00281C16" w:rsidRPr="00281C16" w:rsidRDefault="00281C16" w:rsidP="00281C16">
      <w:pPr>
        <w:spacing w:line="237" w:lineRule="auto"/>
        <w:ind w:firstLine="567"/>
        <w:jc w:val="both"/>
        <w:rPr>
          <w:bCs/>
          <w:sz w:val="24"/>
          <w:lang w:val="ru-RU"/>
        </w:rPr>
      </w:pPr>
      <w:r w:rsidRPr="00281C16">
        <w:rPr>
          <w:bCs/>
          <w:sz w:val="24"/>
          <w:lang w:val="ru-RU"/>
        </w:rPr>
        <w:t>а) дата, время;</w:t>
      </w:r>
    </w:p>
    <w:p w14:paraId="61475E19" w14:textId="77777777" w:rsidR="00281C16" w:rsidRPr="00281C16" w:rsidRDefault="00281C16" w:rsidP="00281C16">
      <w:pPr>
        <w:spacing w:line="237" w:lineRule="auto"/>
        <w:ind w:firstLine="567"/>
        <w:jc w:val="both"/>
        <w:rPr>
          <w:bCs/>
          <w:sz w:val="24"/>
          <w:lang w:val="ru-RU"/>
        </w:rPr>
      </w:pPr>
      <w:r w:rsidRPr="00281C16">
        <w:rPr>
          <w:bCs/>
          <w:sz w:val="24"/>
          <w:lang w:val="ru-RU"/>
        </w:rPr>
        <w:t>b) погодные условия, т.е. температура воздуха, облачность/дождь (включая значения за предыдущие дни);</w:t>
      </w:r>
    </w:p>
    <w:p w14:paraId="09F1DC99" w14:textId="77777777" w:rsidR="00281C16" w:rsidRPr="00281C16" w:rsidRDefault="00281C16" w:rsidP="00281C16">
      <w:pPr>
        <w:spacing w:line="237" w:lineRule="auto"/>
        <w:ind w:firstLine="567"/>
        <w:jc w:val="both"/>
        <w:rPr>
          <w:bCs/>
          <w:sz w:val="24"/>
          <w:lang w:val="ru-RU"/>
        </w:rPr>
      </w:pPr>
      <w:r w:rsidRPr="00281C16">
        <w:rPr>
          <w:bCs/>
          <w:sz w:val="24"/>
          <w:lang w:val="ru-RU"/>
        </w:rPr>
        <w:t>c) температура поверхности компонента в зонах, связанных с трещинами, а в особых случаях также и внутри компонента.</w:t>
      </w:r>
    </w:p>
    <w:p w14:paraId="1EA88232" w14:textId="77777777" w:rsidR="00281C16" w:rsidRPr="00281C16" w:rsidRDefault="00281C16" w:rsidP="00281C16">
      <w:pPr>
        <w:spacing w:line="237" w:lineRule="auto"/>
        <w:ind w:firstLine="567"/>
        <w:jc w:val="both"/>
        <w:rPr>
          <w:bCs/>
          <w:sz w:val="24"/>
          <w:lang w:val="ru-RU"/>
        </w:rPr>
      </w:pPr>
      <w:r w:rsidRPr="00281C16">
        <w:rPr>
          <w:bCs/>
          <w:sz w:val="24"/>
          <w:lang w:val="ru-RU"/>
        </w:rPr>
        <w:t>Просверленные керны можно использовать для определения типа и размера трещины, состояния трещины и краев трещины, а также любых предшествующих мер по исправлению положения. Бурение керна неизменно представляет помеху и поэтому должно ограничиваться необходимыми случаями. Ультразвуковые испытания также дают хорошую информацию о характеристиках трещин. Их может использовать только должным образом обученный и опытный персонал.</w:t>
      </w:r>
    </w:p>
    <w:p w14:paraId="6B9E6681" w14:textId="77777777" w:rsidR="00281C16" w:rsidRPr="00281C16" w:rsidRDefault="00281C16" w:rsidP="00281C16">
      <w:pPr>
        <w:spacing w:line="237" w:lineRule="auto"/>
        <w:ind w:firstLine="567"/>
        <w:jc w:val="both"/>
        <w:rPr>
          <w:bCs/>
          <w:sz w:val="24"/>
          <w:lang w:val="ru-RU"/>
        </w:rPr>
      </w:pPr>
      <w:r w:rsidRPr="00281C16">
        <w:rPr>
          <w:bCs/>
          <w:sz w:val="24"/>
          <w:lang w:val="ru-RU"/>
        </w:rPr>
        <w:t>A.5.4.7 Испытание или наблюдение № 7 Движение трещины</w:t>
      </w:r>
    </w:p>
    <w:p w14:paraId="36CF477E" w14:textId="77777777" w:rsidR="00281C16" w:rsidRPr="00281C16" w:rsidRDefault="00281C16" w:rsidP="00281C16">
      <w:pPr>
        <w:spacing w:line="237" w:lineRule="auto"/>
        <w:ind w:firstLine="567"/>
        <w:jc w:val="both"/>
        <w:rPr>
          <w:bCs/>
          <w:sz w:val="24"/>
          <w:lang w:val="ru-RU"/>
        </w:rPr>
      </w:pPr>
      <w:r w:rsidRPr="00281C16">
        <w:rPr>
          <w:bCs/>
          <w:sz w:val="24"/>
          <w:lang w:val="ru-RU"/>
        </w:rPr>
        <w:t>Ширину трещин можно измерять механическими или электрическими датчиками, точность измерений должна составлять не менее 0,1 мм. Как правило, бывает достаточно визуально сравнить ширину трещины с калиброванной линией на линейке ширины линии. Для использования увеличительного стекла требуется больше опыта.</w:t>
      </w:r>
    </w:p>
    <w:p w14:paraId="48F68484" w14:textId="77777777" w:rsidR="00281C16" w:rsidRPr="00281C16" w:rsidRDefault="00281C16" w:rsidP="00281C16">
      <w:pPr>
        <w:spacing w:line="237" w:lineRule="auto"/>
        <w:ind w:firstLine="567"/>
        <w:jc w:val="both"/>
        <w:rPr>
          <w:bCs/>
          <w:sz w:val="24"/>
          <w:lang w:val="ru-RU"/>
        </w:rPr>
      </w:pPr>
      <w:r w:rsidRPr="00281C16">
        <w:rPr>
          <w:bCs/>
          <w:sz w:val="24"/>
          <w:lang w:val="ru-RU"/>
        </w:rPr>
        <w:t>Для измерения изменений расстояния, связанных с изменениями ширины трещины, можно использовать методы с различной чувствительностью следующим образом:</w:t>
      </w:r>
    </w:p>
    <w:p w14:paraId="34468A54" w14:textId="77777777" w:rsidR="00281C16" w:rsidRPr="00281C16" w:rsidRDefault="00281C16" w:rsidP="00281C16">
      <w:pPr>
        <w:spacing w:line="237" w:lineRule="auto"/>
        <w:ind w:firstLine="567"/>
        <w:jc w:val="both"/>
        <w:rPr>
          <w:bCs/>
          <w:sz w:val="24"/>
          <w:lang w:val="ru-RU"/>
        </w:rPr>
      </w:pPr>
      <w:r w:rsidRPr="00281C16">
        <w:rPr>
          <w:bCs/>
          <w:sz w:val="24"/>
          <w:lang w:val="ru-RU"/>
        </w:rPr>
        <w:t>а) правило ширины линии;</w:t>
      </w:r>
    </w:p>
    <w:p w14:paraId="11359235" w14:textId="7F17BD8C" w:rsidR="00281C16" w:rsidRPr="00281C16" w:rsidRDefault="00281C16" w:rsidP="00281C16">
      <w:pPr>
        <w:spacing w:line="237" w:lineRule="auto"/>
        <w:ind w:firstLine="567"/>
        <w:jc w:val="both"/>
        <w:rPr>
          <w:bCs/>
          <w:sz w:val="24"/>
          <w:lang w:val="ru-RU"/>
        </w:rPr>
      </w:pPr>
      <w:r w:rsidRPr="00281C16">
        <w:rPr>
          <w:bCs/>
          <w:sz w:val="24"/>
          <w:lang w:val="ru-RU"/>
        </w:rPr>
        <w:t xml:space="preserve">b) стеклянные пластины или </w:t>
      </w:r>
      <w:proofErr w:type="spellStart"/>
      <w:r w:rsidRPr="00281C16">
        <w:rPr>
          <w:bCs/>
          <w:sz w:val="24"/>
          <w:lang w:val="ru-RU"/>
        </w:rPr>
        <w:t>тензодатчики</w:t>
      </w:r>
      <w:proofErr w:type="spellEnd"/>
      <w:r w:rsidRPr="00281C16">
        <w:rPr>
          <w:bCs/>
          <w:sz w:val="24"/>
          <w:lang w:val="ru-RU"/>
        </w:rPr>
        <w:t xml:space="preserve"> могут быть закреплены над </w:t>
      </w:r>
      <w:r>
        <w:rPr>
          <w:bCs/>
          <w:sz w:val="24"/>
          <w:lang w:val="ru-RU"/>
        </w:rPr>
        <w:br/>
      </w:r>
      <w:r w:rsidRPr="00281C16">
        <w:rPr>
          <w:bCs/>
          <w:sz w:val="24"/>
          <w:lang w:val="ru-RU"/>
        </w:rPr>
        <w:t>трещиной (см. BS 1881-206);</w:t>
      </w:r>
    </w:p>
    <w:p w14:paraId="4F36BEFD" w14:textId="77777777" w:rsidR="00281C16" w:rsidRPr="00281C16" w:rsidRDefault="00281C16" w:rsidP="00281C16">
      <w:pPr>
        <w:spacing w:line="237" w:lineRule="auto"/>
        <w:ind w:firstLine="567"/>
        <w:jc w:val="both"/>
        <w:rPr>
          <w:bCs/>
          <w:sz w:val="24"/>
          <w:lang w:val="ru-RU"/>
        </w:rPr>
      </w:pPr>
      <w:r w:rsidRPr="00281C16">
        <w:rPr>
          <w:bCs/>
          <w:sz w:val="24"/>
          <w:lang w:val="ru-RU"/>
        </w:rPr>
        <w:t>с) увеличительное стекло;</w:t>
      </w:r>
    </w:p>
    <w:p w14:paraId="0249D18C" w14:textId="77777777" w:rsidR="00281C16" w:rsidRPr="00281C16" w:rsidRDefault="00281C16" w:rsidP="00281C16">
      <w:pPr>
        <w:spacing w:line="237" w:lineRule="auto"/>
        <w:ind w:firstLine="567"/>
        <w:jc w:val="both"/>
        <w:rPr>
          <w:bCs/>
          <w:sz w:val="24"/>
          <w:lang w:val="ru-RU"/>
        </w:rPr>
      </w:pPr>
      <w:r w:rsidRPr="00281C16">
        <w:rPr>
          <w:bCs/>
          <w:sz w:val="24"/>
          <w:lang w:val="ru-RU"/>
        </w:rPr>
        <w:t>d) тонкие гипсовые маркеры можно наносить кистью на бетонную поверхность. Когда трещины в бетоне расширяются, трещины появляются и в гипсовой штукатурке. Их ширину легко определить с помощью увеличительного стекла. Повторные измерения с точностью до 0,01 мм можно использовать для отслеживания медленных изменений ширины трещины, включая долговременные изменения. При необходимости на одну и ту же трещину можно нанести через определенные промежутки несколько гипсовых маркеров.</w:t>
      </w:r>
    </w:p>
    <w:p w14:paraId="64F88EF8" w14:textId="77777777" w:rsidR="00281C16" w:rsidRPr="00281C16" w:rsidRDefault="00281C16" w:rsidP="00281C16">
      <w:pPr>
        <w:spacing w:line="237" w:lineRule="auto"/>
        <w:ind w:firstLine="567"/>
        <w:jc w:val="both"/>
        <w:rPr>
          <w:bCs/>
          <w:sz w:val="24"/>
          <w:lang w:val="ru-RU"/>
        </w:rPr>
      </w:pPr>
      <w:r w:rsidRPr="00281C16">
        <w:rPr>
          <w:bCs/>
          <w:sz w:val="24"/>
          <w:lang w:val="ru-RU"/>
        </w:rPr>
        <w:t>Если в течение дня наблюдаются изменения ширины трещины, соответствующие данные должны регистрироваться несколько раз в день. Если изменения ширины трещины связаны с движением транспорта, может потребоваться характеристика движения, чтобы обеспечить более эффективный анализ результатов. Выбранные периоды измерения должны быть такими, чтобы по результатам можно было сделать достоверные выводы о краткосрочных и ежедневных изменениях ширины трещины при запланированном времени заполнения.</w:t>
      </w:r>
    </w:p>
    <w:p w14:paraId="2E91B942" w14:textId="77777777" w:rsidR="00281C16" w:rsidRPr="00281C16" w:rsidRDefault="00281C16" w:rsidP="00281C16">
      <w:pPr>
        <w:spacing w:line="237" w:lineRule="auto"/>
        <w:ind w:firstLine="567"/>
        <w:jc w:val="both"/>
        <w:rPr>
          <w:bCs/>
          <w:sz w:val="24"/>
          <w:lang w:val="ru-RU"/>
        </w:rPr>
      </w:pPr>
      <w:r w:rsidRPr="00281C16">
        <w:rPr>
          <w:bCs/>
          <w:sz w:val="24"/>
          <w:lang w:val="ru-RU"/>
        </w:rPr>
        <w:t>На пролетных строениях монолитных мостов и подобных сооружениях, подвергающихся непосредственному атмосферному воздействию, наблюдаются ежедневные изменения ширины трещин, в ряде случаев зависящие от изоляции. Максимальные изменения следует ожидать в безоблачные дни летних месяцев, а не в дни с высокой облачностью и высокой температурой воздуха. При максимальной ширине трещины транспортные воздействия также, как правило, приводят к экстремальным значениям кратковременных изменений ширины трещины.</w:t>
      </w:r>
    </w:p>
    <w:p w14:paraId="7B883B1E" w14:textId="77777777" w:rsidR="00281C16" w:rsidRPr="00281C16" w:rsidRDefault="00281C16" w:rsidP="00281C16">
      <w:pPr>
        <w:spacing w:line="237" w:lineRule="auto"/>
        <w:ind w:firstLine="567"/>
        <w:jc w:val="both"/>
        <w:rPr>
          <w:bCs/>
          <w:sz w:val="24"/>
          <w:lang w:val="ru-RU"/>
        </w:rPr>
      </w:pPr>
      <w:r w:rsidRPr="00281C16">
        <w:rPr>
          <w:bCs/>
          <w:sz w:val="24"/>
          <w:lang w:val="ru-RU"/>
        </w:rPr>
        <w:t>A.5.4.8 Испытание или наблюдение № 8 Вибрация</w:t>
      </w:r>
    </w:p>
    <w:p w14:paraId="3450E676"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При применении изделий или систем важно наблюдать за вибрацией, вызванной такими причинами, как движение транспорта, оборудование или ветреная погода. Для регистрации вибрации можно использовать оборудование для измерения вибрации, например, акселерометр. Не следует накладывать ограничения на причины вибрации, если </w:t>
      </w:r>
      <w:r w:rsidRPr="00281C16">
        <w:rPr>
          <w:bCs/>
          <w:sz w:val="24"/>
          <w:lang w:val="ru-RU"/>
        </w:rPr>
        <w:lastRenderedPageBreak/>
        <w:t>значения вибрации находятся в пределах значений динамических нагрузок, принимаемых изделием или системами во время применения.</w:t>
      </w:r>
    </w:p>
    <w:p w14:paraId="6083604F" w14:textId="77777777" w:rsidR="00281C16" w:rsidRPr="00281C16" w:rsidRDefault="00281C16" w:rsidP="00281C16">
      <w:pPr>
        <w:spacing w:line="237" w:lineRule="auto"/>
        <w:ind w:firstLine="567"/>
        <w:jc w:val="both"/>
        <w:rPr>
          <w:bCs/>
          <w:sz w:val="24"/>
          <w:lang w:val="ru-RU"/>
        </w:rPr>
      </w:pPr>
      <w:r w:rsidRPr="00281C16">
        <w:rPr>
          <w:bCs/>
          <w:sz w:val="24"/>
          <w:lang w:val="ru-RU"/>
        </w:rPr>
        <w:t>А.5.4.9 Испытание или наблюдение № 9 Влажность основания и трещин</w:t>
      </w:r>
    </w:p>
    <w:p w14:paraId="2B12A751" w14:textId="77777777" w:rsidR="00281C16" w:rsidRPr="00281C16" w:rsidRDefault="00281C16" w:rsidP="00281C16">
      <w:pPr>
        <w:spacing w:line="237" w:lineRule="auto"/>
        <w:ind w:firstLine="567"/>
        <w:jc w:val="both"/>
        <w:rPr>
          <w:bCs/>
          <w:sz w:val="24"/>
          <w:lang w:val="ru-RU"/>
        </w:rPr>
      </w:pPr>
      <w:r w:rsidRPr="00281C16">
        <w:rPr>
          <w:bCs/>
          <w:sz w:val="24"/>
          <w:lang w:val="ru-RU"/>
        </w:rPr>
        <w:t>Влажность основания можно оценить с помощью следующих испытаний и наблюдений:</w:t>
      </w:r>
    </w:p>
    <w:p w14:paraId="05A9A87E" w14:textId="77777777" w:rsidR="00281C16" w:rsidRPr="00281C16" w:rsidRDefault="00281C16" w:rsidP="00281C16">
      <w:pPr>
        <w:spacing w:line="237" w:lineRule="auto"/>
        <w:ind w:firstLine="567"/>
        <w:jc w:val="both"/>
        <w:rPr>
          <w:bCs/>
          <w:sz w:val="24"/>
          <w:lang w:val="ru-RU"/>
        </w:rPr>
      </w:pPr>
      <w:r w:rsidRPr="00281C16">
        <w:rPr>
          <w:bCs/>
          <w:sz w:val="24"/>
          <w:lang w:val="ru-RU"/>
        </w:rPr>
        <w:t>а) визуальное</w:t>
      </w:r>
    </w:p>
    <w:p w14:paraId="58B1A9FC" w14:textId="77777777" w:rsidR="00281C16" w:rsidRPr="00281C16" w:rsidRDefault="00281C16" w:rsidP="00281C16">
      <w:pPr>
        <w:spacing w:line="237" w:lineRule="auto"/>
        <w:ind w:firstLine="567"/>
        <w:jc w:val="both"/>
        <w:rPr>
          <w:bCs/>
          <w:sz w:val="24"/>
          <w:lang w:val="ru-RU"/>
        </w:rPr>
      </w:pPr>
      <w:r w:rsidRPr="00281C16">
        <w:rPr>
          <w:bCs/>
          <w:sz w:val="24"/>
          <w:lang w:val="ru-RU"/>
        </w:rPr>
        <w:t>Поверхностную влажность можно наблюдать, используя следующую приблизительную инструкцию:</w:t>
      </w:r>
    </w:p>
    <w:p w14:paraId="32D31BF0"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1) «сухое» - поверхность </w:t>
      </w:r>
      <w:proofErr w:type="spellStart"/>
      <w:r w:rsidRPr="00281C16">
        <w:rPr>
          <w:bCs/>
          <w:sz w:val="24"/>
          <w:lang w:val="ru-RU"/>
        </w:rPr>
        <w:t>свежеобразованного</w:t>
      </w:r>
      <w:proofErr w:type="spellEnd"/>
      <w:r w:rsidRPr="00281C16">
        <w:rPr>
          <w:bCs/>
          <w:sz w:val="24"/>
          <w:lang w:val="ru-RU"/>
        </w:rPr>
        <w:t xml:space="preserve"> излома глубиной около 2 см не должна заметно светлеть в результате высыхания;</w:t>
      </w:r>
    </w:p>
    <w:p w14:paraId="67E39589"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2) «влажное» - поверхность матовая, влажная, без блестящей водяной пленки; пористая система основания не должна быть </w:t>
      </w:r>
      <w:proofErr w:type="spellStart"/>
      <w:r w:rsidRPr="00281C16">
        <w:rPr>
          <w:bCs/>
          <w:sz w:val="24"/>
          <w:lang w:val="ru-RU"/>
        </w:rPr>
        <w:t>водонасыщенной</w:t>
      </w:r>
      <w:proofErr w:type="spellEnd"/>
      <w:r w:rsidRPr="00281C16">
        <w:rPr>
          <w:bCs/>
          <w:sz w:val="24"/>
          <w:lang w:val="ru-RU"/>
        </w:rPr>
        <w:t>, т.е. капли воды, нанесенные на бетонное основание, должны впитываться, оставляя поверхность через короткое время снова матовой;</w:t>
      </w:r>
    </w:p>
    <w:p w14:paraId="20EC9053"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3) «мокрое» - система пор может быть </w:t>
      </w:r>
      <w:proofErr w:type="spellStart"/>
      <w:r w:rsidRPr="00281C16">
        <w:rPr>
          <w:bCs/>
          <w:sz w:val="24"/>
          <w:lang w:val="ru-RU"/>
        </w:rPr>
        <w:t>водонасыщенной</w:t>
      </w:r>
      <w:proofErr w:type="spellEnd"/>
      <w:r w:rsidRPr="00281C16">
        <w:rPr>
          <w:bCs/>
          <w:sz w:val="24"/>
          <w:lang w:val="ru-RU"/>
        </w:rPr>
        <w:t>; на бетоне может быть поверхностный блеск, но вода на поверхности отсутствует.</w:t>
      </w:r>
    </w:p>
    <w:p w14:paraId="2E6974AE"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Дополнительную визуальную индикацию можно получить, накрыв поверхность полиэтиленовой пленкой на 24 часа. Если влаги не видно, поверхность и </w:t>
      </w:r>
      <w:proofErr w:type="spellStart"/>
      <w:r w:rsidRPr="00281C16">
        <w:rPr>
          <w:bCs/>
          <w:sz w:val="24"/>
          <w:lang w:val="ru-RU"/>
        </w:rPr>
        <w:t>подповерхность</w:t>
      </w:r>
      <w:proofErr w:type="spellEnd"/>
      <w:r w:rsidRPr="00281C16">
        <w:rPr>
          <w:bCs/>
          <w:sz w:val="24"/>
          <w:lang w:val="ru-RU"/>
        </w:rPr>
        <w:t xml:space="preserve"> можно считать сухими;</w:t>
      </w:r>
    </w:p>
    <w:p w14:paraId="1EADF75A" w14:textId="77777777" w:rsidR="00281C16" w:rsidRPr="00281C16" w:rsidRDefault="00281C16" w:rsidP="00281C16">
      <w:pPr>
        <w:spacing w:line="237" w:lineRule="auto"/>
        <w:ind w:firstLine="567"/>
        <w:jc w:val="both"/>
        <w:rPr>
          <w:bCs/>
          <w:sz w:val="24"/>
          <w:lang w:val="ru-RU"/>
        </w:rPr>
      </w:pPr>
      <w:r w:rsidRPr="00281C16">
        <w:rPr>
          <w:bCs/>
          <w:sz w:val="24"/>
          <w:lang w:val="ru-RU"/>
        </w:rPr>
        <w:t>b) с использованием датчиков относительной влажности;</w:t>
      </w:r>
    </w:p>
    <w:p w14:paraId="12F6FDC2"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c) путем измерения удельного электрического сопротивления с помощью зонда </w:t>
      </w:r>
      <w:proofErr w:type="spellStart"/>
      <w:r w:rsidRPr="00281C16">
        <w:rPr>
          <w:bCs/>
          <w:sz w:val="24"/>
          <w:lang w:val="ru-RU"/>
        </w:rPr>
        <w:t>Веннера</w:t>
      </w:r>
      <w:proofErr w:type="spellEnd"/>
      <w:r w:rsidRPr="00281C16">
        <w:rPr>
          <w:bCs/>
          <w:sz w:val="24"/>
          <w:lang w:val="ru-RU"/>
        </w:rPr>
        <w:t xml:space="preserve"> и соотнесения измерений с абсолютным содержанием влаги, измеренным в лаборатории. Существует также </w:t>
      </w:r>
      <w:proofErr w:type="spellStart"/>
      <w:r w:rsidRPr="00281C16">
        <w:rPr>
          <w:bCs/>
          <w:sz w:val="24"/>
          <w:lang w:val="ru-RU"/>
        </w:rPr>
        <w:t>двухконтактное</w:t>
      </w:r>
      <w:proofErr w:type="spellEnd"/>
      <w:r w:rsidRPr="00281C16">
        <w:rPr>
          <w:bCs/>
          <w:sz w:val="24"/>
          <w:lang w:val="ru-RU"/>
        </w:rPr>
        <w:t xml:space="preserve"> испытание проводимости, который может быть связан с абсолютным содержанием влаги;</w:t>
      </w:r>
    </w:p>
    <w:p w14:paraId="2871A896" w14:textId="77777777" w:rsidR="00281C16" w:rsidRPr="00281C16" w:rsidRDefault="00281C16" w:rsidP="00281C16">
      <w:pPr>
        <w:spacing w:line="237" w:lineRule="auto"/>
        <w:ind w:firstLine="567"/>
        <w:jc w:val="both"/>
        <w:rPr>
          <w:bCs/>
          <w:sz w:val="24"/>
          <w:lang w:val="ru-RU"/>
        </w:rPr>
      </w:pPr>
      <w:r w:rsidRPr="00281C16">
        <w:rPr>
          <w:bCs/>
          <w:sz w:val="24"/>
          <w:lang w:val="ru-RU"/>
        </w:rPr>
        <w:t>d) путем отбора проб на месте и их испытания в лаборатории.</w:t>
      </w:r>
    </w:p>
    <w:p w14:paraId="2B5D434F" w14:textId="77777777" w:rsidR="00281C16" w:rsidRPr="00281C16" w:rsidRDefault="00281C16" w:rsidP="00281C16">
      <w:pPr>
        <w:spacing w:line="237" w:lineRule="auto"/>
        <w:ind w:firstLine="567"/>
        <w:jc w:val="both"/>
        <w:rPr>
          <w:bCs/>
          <w:sz w:val="24"/>
          <w:lang w:val="ru-RU"/>
        </w:rPr>
      </w:pPr>
      <w:r w:rsidRPr="00281C16">
        <w:rPr>
          <w:bCs/>
          <w:sz w:val="24"/>
          <w:lang w:val="ru-RU"/>
        </w:rPr>
        <w:t>Содержание влаги в трещинах можно наблюдать путем отбора проб или кернов и визуального наблюдения.</w:t>
      </w:r>
    </w:p>
    <w:p w14:paraId="7BD9A521" w14:textId="77777777" w:rsidR="00281C16" w:rsidRPr="00281C16" w:rsidRDefault="00281C16" w:rsidP="00281C16">
      <w:pPr>
        <w:spacing w:line="237" w:lineRule="auto"/>
        <w:ind w:firstLine="567"/>
        <w:jc w:val="both"/>
        <w:rPr>
          <w:bCs/>
          <w:sz w:val="24"/>
          <w:lang w:val="ru-RU"/>
        </w:rPr>
      </w:pPr>
      <w:r w:rsidRPr="00281C16">
        <w:rPr>
          <w:bCs/>
          <w:sz w:val="24"/>
          <w:lang w:val="ru-RU"/>
        </w:rPr>
        <w:t>А.5.4.10 Испытание или наблюдение № 10 Температура основания</w:t>
      </w:r>
    </w:p>
    <w:p w14:paraId="67A0CD89" w14:textId="110621B3" w:rsidR="00281C16" w:rsidRPr="00281C16" w:rsidRDefault="00281C16" w:rsidP="00281C16">
      <w:pPr>
        <w:spacing w:line="237" w:lineRule="auto"/>
        <w:ind w:firstLine="567"/>
        <w:jc w:val="both"/>
        <w:rPr>
          <w:bCs/>
          <w:sz w:val="24"/>
          <w:lang w:val="ru-RU"/>
        </w:rPr>
      </w:pPr>
      <w:r w:rsidRPr="00281C16">
        <w:rPr>
          <w:bCs/>
          <w:sz w:val="24"/>
          <w:lang w:val="ru-RU"/>
        </w:rPr>
        <w:t>Измерение температуры бетонной или стальной поверхности следует проводить с помощью термометра, предназначенного для измерения температуры поверхности. При необходимости точного измерения температуры основания после нанесения подходящего материала для обеспечения теплового контакта с основанием измерение можно провести следующим образом. Термометр должен быть помещен в положение для измерения под центром изоляционного материала, такого как плита из пенопласта размером 0,5 м</w:t>
      </w:r>
      <w:r w:rsidRPr="00281C16">
        <w:rPr>
          <w:bCs/>
          <w:sz w:val="24"/>
          <w:vertAlign w:val="superscript"/>
          <w:lang w:val="ru-RU"/>
        </w:rPr>
        <w:t>2</w:t>
      </w:r>
      <w:r w:rsidRPr="00281C16">
        <w:rPr>
          <w:bCs/>
          <w:sz w:val="24"/>
          <w:lang w:val="ru-RU"/>
        </w:rPr>
        <w:t xml:space="preserve"> и толщиной 70 мм. Измерение следует проводить, когда температура стабильна, т. е. когда изменение температуры с течением времени составляет менее 1 °С/5 мин.</w:t>
      </w:r>
    </w:p>
    <w:p w14:paraId="73F950AF" w14:textId="77777777" w:rsidR="00281C16" w:rsidRPr="00281C16" w:rsidRDefault="00281C16" w:rsidP="00281C16">
      <w:pPr>
        <w:spacing w:line="237" w:lineRule="auto"/>
        <w:ind w:firstLine="567"/>
        <w:jc w:val="both"/>
        <w:rPr>
          <w:bCs/>
          <w:sz w:val="24"/>
          <w:lang w:val="ru-RU"/>
        </w:rPr>
      </w:pPr>
      <w:r w:rsidRPr="00281C16">
        <w:rPr>
          <w:bCs/>
          <w:sz w:val="24"/>
          <w:lang w:val="ru-RU"/>
        </w:rPr>
        <w:t>A.5.4.11 Испытание или наблюдение № 11 Испытание на карбонизацию</w:t>
      </w:r>
    </w:p>
    <w:p w14:paraId="3E993CBD" w14:textId="77777777" w:rsidR="00281C16" w:rsidRPr="00281C16" w:rsidRDefault="00281C16" w:rsidP="00281C16">
      <w:pPr>
        <w:spacing w:line="237" w:lineRule="auto"/>
        <w:ind w:firstLine="567"/>
        <w:jc w:val="both"/>
        <w:rPr>
          <w:bCs/>
          <w:sz w:val="24"/>
          <w:lang w:val="ru-RU"/>
        </w:rPr>
      </w:pPr>
      <w:r w:rsidRPr="00281C16">
        <w:rPr>
          <w:bCs/>
          <w:sz w:val="24"/>
          <w:lang w:val="ru-RU"/>
        </w:rPr>
        <w:t>Использовать испытание, описанное в EN 14630.</w:t>
      </w:r>
    </w:p>
    <w:p w14:paraId="22474C04" w14:textId="77777777" w:rsidR="00281C16" w:rsidRPr="00281C16" w:rsidRDefault="00281C16" w:rsidP="00281C16">
      <w:pPr>
        <w:spacing w:line="237" w:lineRule="auto"/>
        <w:ind w:firstLine="567"/>
        <w:jc w:val="both"/>
        <w:rPr>
          <w:bCs/>
          <w:sz w:val="24"/>
          <w:lang w:val="ru-RU"/>
        </w:rPr>
      </w:pPr>
      <w:r w:rsidRPr="00281C16">
        <w:rPr>
          <w:bCs/>
          <w:sz w:val="24"/>
          <w:lang w:val="ru-RU"/>
        </w:rPr>
        <w:t>A.5.4.12 Испытание или наблюдение № 12 Содержание хлорида</w:t>
      </w:r>
    </w:p>
    <w:p w14:paraId="243C0B19" w14:textId="77777777" w:rsidR="00281C16" w:rsidRPr="00281C16" w:rsidRDefault="00281C16" w:rsidP="00281C16">
      <w:pPr>
        <w:spacing w:line="237" w:lineRule="auto"/>
        <w:ind w:firstLine="567"/>
        <w:jc w:val="both"/>
        <w:rPr>
          <w:bCs/>
          <w:sz w:val="24"/>
          <w:lang w:val="ru-RU"/>
        </w:rPr>
      </w:pPr>
      <w:r w:rsidRPr="00281C16">
        <w:rPr>
          <w:bCs/>
          <w:sz w:val="24"/>
          <w:lang w:val="ru-RU"/>
        </w:rPr>
        <w:t>Содержание хлоридов в бетонном основании может быть определено путем получения образцов пыли и последующего испытания в лаборатории методами, описанными в EN 14629.</w:t>
      </w:r>
    </w:p>
    <w:p w14:paraId="2E828929" w14:textId="77777777" w:rsidR="00281C16" w:rsidRPr="00281C16" w:rsidRDefault="00281C16" w:rsidP="00281C16">
      <w:pPr>
        <w:spacing w:line="237" w:lineRule="auto"/>
        <w:ind w:firstLine="567"/>
        <w:jc w:val="both"/>
        <w:rPr>
          <w:bCs/>
          <w:sz w:val="24"/>
          <w:lang w:val="ru-RU"/>
        </w:rPr>
      </w:pPr>
      <w:r w:rsidRPr="00281C16">
        <w:rPr>
          <w:bCs/>
          <w:sz w:val="24"/>
          <w:lang w:val="ru-RU"/>
        </w:rPr>
        <w:t>В качестве альтернативы можно использовать системы испытания на месте. Они основаны на электрохимической технологии.</w:t>
      </w:r>
    </w:p>
    <w:p w14:paraId="5D6B94B5"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А.5.4.13 Испытание или наблюдение №13 и №14 Проникновение других загрязняющих веществ и загрязнение трещин </w:t>
      </w:r>
    </w:p>
    <w:p w14:paraId="0334DB45"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Бетонное основание и трещины могут быть загрязнены агентами, которые вызывают ухудшение состояния основания и ремонтных изделий и систем, а также способствуют коррозии арматуры. К таким загрязняющим веществам относятся двуокись углерода, хлориды, сульфаты и другие органические и неорганические вещества. Исторические </w:t>
      </w:r>
      <w:r w:rsidRPr="00281C16">
        <w:rPr>
          <w:bCs/>
          <w:sz w:val="24"/>
          <w:lang w:val="ru-RU"/>
        </w:rPr>
        <w:lastRenderedPageBreak/>
        <w:t>данные сооружения и окружающей его среды, вероятно, указывают на возможное загрязнение. При подозрении на загрязнение пробы могут быть взяты путем бурения или отбора керна и испытаны в лаборатории для определения содержания и профилей.</w:t>
      </w:r>
    </w:p>
    <w:p w14:paraId="4B8A6DEC" w14:textId="77777777" w:rsidR="00281C16" w:rsidRPr="00281C16" w:rsidRDefault="00281C16" w:rsidP="00281C16">
      <w:pPr>
        <w:spacing w:line="237" w:lineRule="auto"/>
        <w:ind w:firstLine="567"/>
        <w:jc w:val="both"/>
        <w:rPr>
          <w:bCs/>
          <w:sz w:val="24"/>
          <w:lang w:val="ru-RU"/>
        </w:rPr>
      </w:pPr>
      <w:r w:rsidRPr="00281C16">
        <w:rPr>
          <w:bCs/>
          <w:sz w:val="24"/>
          <w:lang w:val="ru-RU"/>
        </w:rPr>
        <w:t>A.5.4.14 Испытание или наблюдение № 15 Удельное электрическое сопротивление</w:t>
      </w:r>
    </w:p>
    <w:p w14:paraId="18A7D6DF" w14:textId="2E5CED75" w:rsidR="00281C16" w:rsidRPr="00281C16" w:rsidRDefault="00281C16" w:rsidP="00281C16">
      <w:pPr>
        <w:spacing w:line="237" w:lineRule="auto"/>
        <w:ind w:firstLine="567"/>
        <w:jc w:val="both"/>
        <w:rPr>
          <w:bCs/>
          <w:sz w:val="24"/>
          <w:lang w:val="ru-RU"/>
        </w:rPr>
      </w:pPr>
      <w:r w:rsidRPr="00281C16">
        <w:rPr>
          <w:bCs/>
          <w:sz w:val="24"/>
          <w:lang w:val="ru-RU"/>
        </w:rPr>
        <w:t xml:space="preserve">Удельное сопротивление основания и ремонтного материала являются важными параметрами, когда электрохимические методы выполняются после ремонта, т.е. методы 7.3, 7.5 и 10.1. Поскольку удельное сопротивление вяжущих материалов в большой степени зависит от содержания воды и температуры, а местные методы (например, метод зонда </w:t>
      </w:r>
      <w:proofErr w:type="spellStart"/>
      <w:r w:rsidRPr="00281C16">
        <w:rPr>
          <w:bCs/>
          <w:sz w:val="24"/>
          <w:lang w:val="ru-RU"/>
        </w:rPr>
        <w:t>Веннера</w:t>
      </w:r>
      <w:proofErr w:type="spellEnd"/>
      <w:r w:rsidRPr="00281C16">
        <w:rPr>
          <w:bCs/>
          <w:sz w:val="24"/>
          <w:lang w:val="ru-RU"/>
        </w:rPr>
        <w:t xml:space="preserve"> 4) чувствительны к арматуре в бетоне, сравнительные измерения удельного сопротивления должны выполняться на просверленных/литых образцах. Сопротивление R измеряется на </w:t>
      </w:r>
      <w:proofErr w:type="spellStart"/>
      <w:r w:rsidRPr="00281C16">
        <w:rPr>
          <w:bCs/>
          <w:sz w:val="24"/>
          <w:lang w:val="ru-RU"/>
        </w:rPr>
        <w:t>водонасыщенных</w:t>
      </w:r>
      <w:proofErr w:type="spellEnd"/>
      <w:r w:rsidRPr="00281C16">
        <w:rPr>
          <w:bCs/>
          <w:sz w:val="24"/>
          <w:lang w:val="ru-RU"/>
        </w:rPr>
        <w:t xml:space="preserve"> образцах одинакового размера между двумя электродами, </w:t>
      </w:r>
      <w:proofErr w:type="gramStart"/>
      <w:r w:rsidRPr="00281C16">
        <w:rPr>
          <w:bCs/>
          <w:sz w:val="24"/>
          <w:lang w:val="ru-RU"/>
        </w:rPr>
        <w:t>например</w:t>
      </w:r>
      <w:proofErr w:type="gramEnd"/>
      <w:r w:rsidRPr="00281C16">
        <w:rPr>
          <w:bCs/>
          <w:sz w:val="24"/>
          <w:lang w:val="ru-RU"/>
        </w:rPr>
        <w:t xml:space="preserve"> стальные пластины, прижатые электропроводящим гелем к противоположным, параллельным торцам образца при заданных температурах. Удельное электрическое сопротивление ρ рассчитывается как ρ = R · A/l, где R - измеренное сопротивление (Ом), A - площадь поперечного сечения образца (м</w:t>
      </w:r>
      <w:r w:rsidRPr="00281C16">
        <w:rPr>
          <w:bCs/>
          <w:sz w:val="24"/>
          <w:vertAlign w:val="superscript"/>
          <w:lang w:val="ru-RU"/>
        </w:rPr>
        <w:t>2</w:t>
      </w:r>
      <w:r w:rsidRPr="00281C16">
        <w:rPr>
          <w:bCs/>
          <w:sz w:val="24"/>
          <w:lang w:val="ru-RU"/>
        </w:rPr>
        <w:t>) и l - расстояние между электродами, например, длина образца (м).</w:t>
      </w:r>
    </w:p>
    <w:p w14:paraId="79EADE35" w14:textId="77777777" w:rsidR="00281C16" w:rsidRPr="00281C16" w:rsidRDefault="00281C16" w:rsidP="00281C16">
      <w:pPr>
        <w:spacing w:line="237" w:lineRule="auto"/>
        <w:ind w:firstLine="567"/>
        <w:jc w:val="both"/>
        <w:rPr>
          <w:bCs/>
          <w:sz w:val="24"/>
          <w:lang w:val="ru-RU"/>
        </w:rPr>
      </w:pPr>
      <w:r w:rsidRPr="00281C16">
        <w:rPr>
          <w:bCs/>
          <w:sz w:val="24"/>
          <w:lang w:val="ru-RU"/>
        </w:rPr>
        <w:t>Удельное электрическое сопротивление ремонтного материала должно быть как можно ближе к основанию и не должно превышать значений, указанных в EN ISO 12696.</w:t>
      </w:r>
    </w:p>
    <w:p w14:paraId="4E9A7794" w14:textId="77777777" w:rsidR="00281C16" w:rsidRPr="00281C16" w:rsidRDefault="00281C16" w:rsidP="00281C16">
      <w:pPr>
        <w:spacing w:line="237" w:lineRule="auto"/>
        <w:ind w:firstLine="567"/>
        <w:jc w:val="both"/>
        <w:rPr>
          <w:bCs/>
          <w:sz w:val="24"/>
          <w:lang w:val="ru-RU"/>
        </w:rPr>
      </w:pPr>
      <w:r w:rsidRPr="00281C16">
        <w:rPr>
          <w:bCs/>
          <w:sz w:val="24"/>
          <w:lang w:val="ru-RU"/>
        </w:rPr>
        <w:t>А.5.4.15 Испытание или наблюдение № 16 Чистота существующей арматуры</w:t>
      </w:r>
    </w:p>
    <w:p w14:paraId="16EA4694" w14:textId="77777777" w:rsidR="00281C16" w:rsidRPr="00281C16" w:rsidRDefault="00281C16" w:rsidP="00281C16">
      <w:pPr>
        <w:spacing w:line="237" w:lineRule="auto"/>
        <w:ind w:firstLine="567"/>
        <w:jc w:val="both"/>
        <w:rPr>
          <w:bCs/>
          <w:sz w:val="24"/>
          <w:lang w:val="ru-RU"/>
        </w:rPr>
      </w:pPr>
      <w:r w:rsidRPr="00281C16">
        <w:rPr>
          <w:bCs/>
          <w:sz w:val="24"/>
          <w:lang w:val="ru-RU"/>
        </w:rPr>
        <w:t>Требуемая степень чистоты стальной арматуры зависит от выбранного метода ремонта. Лучше всего судить об этом, сравнивая внешний вид очищенной стали с внешним видом, определенным в EN ISO 8501-1, например, Sa2½ или Sa2 при нанесении барьерных или активных покрытий соответственно.</w:t>
      </w:r>
    </w:p>
    <w:p w14:paraId="542833C7" w14:textId="77777777" w:rsidR="00281C16" w:rsidRPr="00281C16" w:rsidRDefault="00281C16" w:rsidP="00281C16">
      <w:pPr>
        <w:spacing w:line="237" w:lineRule="auto"/>
        <w:ind w:firstLine="567"/>
        <w:jc w:val="both"/>
        <w:rPr>
          <w:bCs/>
          <w:sz w:val="24"/>
          <w:lang w:val="ru-RU"/>
        </w:rPr>
      </w:pPr>
      <w:r w:rsidRPr="00281C16">
        <w:rPr>
          <w:bCs/>
          <w:sz w:val="24"/>
          <w:lang w:val="ru-RU"/>
        </w:rPr>
        <w:t>A.5.4.16 Испытание или наблюдение № 17 Размер существующей арматуры</w:t>
      </w:r>
    </w:p>
    <w:p w14:paraId="25573B60" w14:textId="77777777" w:rsidR="00281C16" w:rsidRPr="00281C16" w:rsidRDefault="00281C16" w:rsidP="00281C16">
      <w:pPr>
        <w:spacing w:line="237" w:lineRule="auto"/>
        <w:ind w:firstLine="567"/>
        <w:jc w:val="both"/>
        <w:rPr>
          <w:bCs/>
          <w:sz w:val="24"/>
          <w:lang w:val="ru-RU"/>
        </w:rPr>
      </w:pPr>
      <w:r w:rsidRPr="00281C16">
        <w:rPr>
          <w:bCs/>
          <w:sz w:val="24"/>
          <w:lang w:val="ru-RU"/>
        </w:rPr>
        <w:t>Размер арматурных прутков следует измерять механически в разных местах после удаления любых продуктов коррозии, чтобы можно было определить площадь поперечного сечения в качестве основы для структурных расчетов и сравнения со спецификацией.</w:t>
      </w:r>
    </w:p>
    <w:p w14:paraId="3AAB4C8B" w14:textId="77777777" w:rsidR="00281C16" w:rsidRPr="00281C16" w:rsidRDefault="00281C16" w:rsidP="00281C16">
      <w:pPr>
        <w:spacing w:line="237" w:lineRule="auto"/>
        <w:ind w:firstLine="567"/>
        <w:jc w:val="both"/>
        <w:rPr>
          <w:bCs/>
          <w:sz w:val="24"/>
          <w:lang w:val="ru-RU"/>
        </w:rPr>
      </w:pPr>
      <w:r w:rsidRPr="00281C16">
        <w:rPr>
          <w:bCs/>
          <w:sz w:val="24"/>
          <w:lang w:val="ru-RU"/>
        </w:rPr>
        <w:t>А.5.4.17 Испытание или наблюдение № 18 Коррозия существующей арматуры</w:t>
      </w:r>
    </w:p>
    <w:p w14:paraId="58A44191"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Потерю площади стали на арматуре из-за коррозии можно оценить на основе измеренных размеров корродированных и </w:t>
      </w:r>
      <w:proofErr w:type="spellStart"/>
      <w:r w:rsidRPr="00281C16">
        <w:rPr>
          <w:bCs/>
          <w:sz w:val="24"/>
          <w:lang w:val="ru-RU"/>
        </w:rPr>
        <w:t>некорродированных</w:t>
      </w:r>
      <w:proofErr w:type="spellEnd"/>
      <w:r w:rsidRPr="00281C16">
        <w:rPr>
          <w:bCs/>
          <w:sz w:val="24"/>
          <w:lang w:val="ru-RU"/>
        </w:rPr>
        <w:t xml:space="preserve"> арматурных прутков. Особое внимание следует уделить обнаружению очагов коррозии в стали. Эпоксидные или другие непроницаемые покрытия на арматуре должны быть тщательно осмотрены. Трещины или дефекты покрытия в сочетании с высоким содержанием хлоридов могут привести к усилению коррозии в месте повреждения и ухудшению сцепления покрытия.</w:t>
      </w:r>
    </w:p>
    <w:p w14:paraId="3074460C"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Коррозию можно обнаружить с помощью карты распределения потенциалов с использованием испытаний </w:t>
      </w:r>
      <w:proofErr w:type="spellStart"/>
      <w:r w:rsidRPr="00281C16">
        <w:rPr>
          <w:bCs/>
          <w:sz w:val="24"/>
          <w:lang w:val="ru-RU"/>
        </w:rPr>
        <w:t>полуэлементов</w:t>
      </w:r>
      <w:proofErr w:type="spellEnd"/>
      <w:r w:rsidRPr="00281C16">
        <w:rPr>
          <w:bCs/>
          <w:sz w:val="24"/>
          <w:lang w:val="ru-RU"/>
        </w:rPr>
        <w:t xml:space="preserve"> или других электрических методов.</w:t>
      </w:r>
    </w:p>
    <w:p w14:paraId="3677378F" w14:textId="77777777" w:rsidR="00281C16" w:rsidRPr="00281C16" w:rsidRDefault="00281C16" w:rsidP="00281C16">
      <w:pPr>
        <w:spacing w:line="237" w:lineRule="auto"/>
        <w:ind w:firstLine="567"/>
        <w:jc w:val="both"/>
        <w:rPr>
          <w:bCs/>
          <w:sz w:val="24"/>
          <w:lang w:val="ru-RU"/>
        </w:rPr>
      </w:pPr>
      <w:r w:rsidRPr="00281C16">
        <w:rPr>
          <w:bCs/>
          <w:sz w:val="24"/>
          <w:lang w:val="ru-RU"/>
        </w:rPr>
        <w:t>А.5.4.18 Испытание или наблюдение № 19 Чистота армирующих пластин</w:t>
      </w:r>
    </w:p>
    <w:p w14:paraId="169B2AD0"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Стальные пластины должны быть очищены от прокатной окалины, ржавчины, жира и других загрязнений. Степень чистоты должна быть до </w:t>
      </w:r>
      <w:proofErr w:type="spellStart"/>
      <w:r w:rsidRPr="00281C16">
        <w:rPr>
          <w:bCs/>
          <w:sz w:val="24"/>
          <w:lang w:val="ru-RU"/>
        </w:rPr>
        <w:t>Sa</w:t>
      </w:r>
      <w:proofErr w:type="spellEnd"/>
      <w:r w:rsidRPr="00281C16">
        <w:rPr>
          <w:bCs/>
          <w:sz w:val="24"/>
          <w:lang w:val="ru-RU"/>
        </w:rPr>
        <w:t xml:space="preserve"> 2½, в соответствии с определением в EN ISO 8501-1. Композитные пластины следует очищать в соответствии с указаниями.</w:t>
      </w:r>
    </w:p>
    <w:p w14:paraId="24BCC277" w14:textId="77777777" w:rsidR="00281C16" w:rsidRPr="00281C16" w:rsidRDefault="00281C16" w:rsidP="00281C16">
      <w:pPr>
        <w:spacing w:line="237" w:lineRule="auto"/>
        <w:ind w:firstLine="567"/>
        <w:jc w:val="both"/>
        <w:rPr>
          <w:bCs/>
          <w:sz w:val="24"/>
          <w:lang w:val="ru-RU"/>
        </w:rPr>
      </w:pPr>
      <w:r w:rsidRPr="00281C16">
        <w:rPr>
          <w:bCs/>
          <w:sz w:val="24"/>
          <w:lang w:val="ru-RU"/>
        </w:rPr>
        <w:t>A.5.4.19 Испытание или наблюдение № 20 Идентичность</w:t>
      </w:r>
    </w:p>
    <w:p w14:paraId="787D18A8" w14:textId="77777777" w:rsidR="00281C16" w:rsidRPr="00281C16" w:rsidRDefault="00281C16" w:rsidP="00281C16">
      <w:pPr>
        <w:spacing w:line="237" w:lineRule="auto"/>
        <w:ind w:firstLine="567"/>
        <w:jc w:val="both"/>
        <w:rPr>
          <w:bCs/>
          <w:sz w:val="24"/>
          <w:lang w:val="ru-RU"/>
        </w:rPr>
      </w:pPr>
      <w:r w:rsidRPr="00281C16">
        <w:rPr>
          <w:bCs/>
          <w:sz w:val="24"/>
          <w:lang w:val="ru-RU"/>
        </w:rPr>
        <w:t>Идентичность может быть установлена посредством маркировки и этикетки в соответствии с EN 1504-8 или посредством письменного сертификата. Чистоту воды можно установить, в соответствии с EN 1008.</w:t>
      </w:r>
    </w:p>
    <w:p w14:paraId="7F9D8006" w14:textId="77777777" w:rsidR="00281C16" w:rsidRPr="00281C16" w:rsidRDefault="00281C16" w:rsidP="00281C16">
      <w:pPr>
        <w:spacing w:line="237" w:lineRule="auto"/>
        <w:ind w:firstLine="567"/>
        <w:jc w:val="both"/>
        <w:rPr>
          <w:bCs/>
          <w:sz w:val="24"/>
          <w:lang w:val="ru-RU"/>
        </w:rPr>
      </w:pPr>
      <w:r w:rsidRPr="00281C16">
        <w:rPr>
          <w:bCs/>
          <w:sz w:val="24"/>
          <w:lang w:val="ru-RU"/>
        </w:rPr>
        <w:t>А.5.4.20 Испытание или наблюдение № 21 Температура окружающей среды</w:t>
      </w:r>
    </w:p>
    <w:p w14:paraId="58455C7E" w14:textId="77777777" w:rsidR="00281C16" w:rsidRPr="00281C16" w:rsidRDefault="00281C16" w:rsidP="00281C16">
      <w:pPr>
        <w:spacing w:line="237" w:lineRule="auto"/>
        <w:ind w:firstLine="567"/>
        <w:jc w:val="both"/>
        <w:rPr>
          <w:bCs/>
          <w:sz w:val="24"/>
          <w:lang w:val="ru-RU"/>
        </w:rPr>
      </w:pPr>
      <w:r w:rsidRPr="00281C16">
        <w:rPr>
          <w:bCs/>
          <w:sz w:val="24"/>
          <w:lang w:val="ru-RU"/>
        </w:rPr>
        <w:t>Температура окружающей среды может быть измерена с помощью термометров. Точность показаний должна быть не менее ± 1 °C.</w:t>
      </w:r>
    </w:p>
    <w:p w14:paraId="77FA206B" w14:textId="77777777" w:rsidR="00281C16" w:rsidRPr="00281C16" w:rsidRDefault="00281C16" w:rsidP="00281C16">
      <w:pPr>
        <w:spacing w:line="237" w:lineRule="auto"/>
        <w:ind w:firstLine="567"/>
        <w:jc w:val="both"/>
        <w:rPr>
          <w:bCs/>
          <w:sz w:val="24"/>
          <w:lang w:val="ru-RU"/>
        </w:rPr>
      </w:pPr>
      <w:r w:rsidRPr="00281C16">
        <w:rPr>
          <w:bCs/>
          <w:sz w:val="24"/>
          <w:lang w:val="ru-RU"/>
        </w:rPr>
        <w:t xml:space="preserve">Измерения следует производить в непосредственной близости от места проведения работ. Датчик температуры не должен подвергаться прямому солнечному излучению. </w:t>
      </w:r>
      <w:r w:rsidRPr="00281C16">
        <w:rPr>
          <w:bCs/>
          <w:sz w:val="24"/>
          <w:lang w:val="ru-RU"/>
        </w:rPr>
        <w:lastRenderedPageBreak/>
        <w:t>Измерения следует проводить достаточно часто, чтобы регистрировать изменения на 2 °C и регистрировать снижение или повышение температуры.</w:t>
      </w:r>
    </w:p>
    <w:p w14:paraId="7D37DAC9" w14:textId="77777777" w:rsidR="00281C16" w:rsidRPr="00281C16" w:rsidRDefault="00281C16" w:rsidP="00281C16">
      <w:pPr>
        <w:spacing w:line="237" w:lineRule="auto"/>
        <w:ind w:firstLine="567"/>
        <w:jc w:val="both"/>
        <w:rPr>
          <w:bCs/>
          <w:sz w:val="24"/>
          <w:lang w:val="ru-RU"/>
        </w:rPr>
      </w:pPr>
      <w:r w:rsidRPr="00281C16">
        <w:rPr>
          <w:bCs/>
          <w:sz w:val="24"/>
          <w:lang w:val="ru-RU"/>
        </w:rPr>
        <w:t>А.5.4.21 Испытание или наблюдение № 22 Влажность окружающей среды</w:t>
      </w:r>
    </w:p>
    <w:p w14:paraId="62D155F1" w14:textId="77777777" w:rsidR="00281C16" w:rsidRPr="00281C16" w:rsidRDefault="00281C16" w:rsidP="00281C16">
      <w:pPr>
        <w:spacing w:line="237" w:lineRule="auto"/>
        <w:ind w:firstLine="567"/>
        <w:jc w:val="both"/>
        <w:rPr>
          <w:bCs/>
          <w:sz w:val="24"/>
          <w:lang w:val="ru-RU"/>
        </w:rPr>
      </w:pPr>
      <w:r w:rsidRPr="00281C16">
        <w:rPr>
          <w:bCs/>
          <w:sz w:val="24"/>
          <w:lang w:val="ru-RU"/>
        </w:rPr>
        <w:t>Влажность окружающей среды может быть измерена методами, приведенными в ASTM E337-02.</w:t>
      </w:r>
    </w:p>
    <w:p w14:paraId="4F05367B" w14:textId="77777777" w:rsidR="00281C16" w:rsidRPr="00281C16" w:rsidRDefault="00281C16" w:rsidP="00281C16">
      <w:pPr>
        <w:spacing w:line="237" w:lineRule="auto"/>
        <w:ind w:firstLine="567"/>
        <w:jc w:val="both"/>
        <w:rPr>
          <w:bCs/>
          <w:sz w:val="24"/>
          <w:lang w:val="ru-RU"/>
        </w:rPr>
      </w:pPr>
      <w:r w:rsidRPr="00281C16">
        <w:rPr>
          <w:bCs/>
          <w:sz w:val="24"/>
          <w:lang w:val="ru-RU"/>
        </w:rPr>
        <w:t>A.5.4.22 Испытание или наблюдение № 23 Осадки</w:t>
      </w:r>
    </w:p>
    <w:p w14:paraId="1607EA46" w14:textId="77777777" w:rsidR="00281C16" w:rsidRPr="00281C16" w:rsidRDefault="00281C16" w:rsidP="00281C16">
      <w:pPr>
        <w:spacing w:line="237" w:lineRule="auto"/>
        <w:ind w:firstLine="567"/>
        <w:jc w:val="both"/>
        <w:rPr>
          <w:bCs/>
          <w:sz w:val="24"/>
          <w:lang w:val="ru-RU"/>
        </w:rPr>
      </w:pPr>
      <w:r w:rsidRPr="00281C16">
        <w:rPr>
          <w:bCs/>
          <w:sz w:val="24"/>
          <w:lang w:val="ru-RU"/>
        </w:rPr>
        <w:t>Осадки можно наблюдать визуально или, при необходимости, регистрировать с помощью датчика. Это может быть дождь, снег, роса и брызги.</w:t>
      </w:r>
    </w:p>
    <w:p w14:paraId="1CF4289F" w14:textId="77777777" w:rsidR="00281C16" w:rsidRPr="00281C16" w:rsidRDefault="00281C16" w:rsidP="00281C16">
      <w:pPr>
        <w:spacing w:line="237" w:lineRule="auto"/>
        <w:ind w:firstLine="567"/>
        <w:jc w:val="both"/>
        <w:rPr>
          <w:bCs/>
          <w:sz w:val="24"/>
          <w:lang w:val="ru-RU"/>
        </w:rPr>
      </w:pPr>
      <w:r w:rsidRPr="00281C16">
        <w:rPr>
          <w:bCs/>
          <w:sz w:val="24"/>
          <w:lang w:val="ru-RU"/>
        </w:rPr>
        <w:t>A.5.4.23 Испытание или наблюдение № 24 Сила ветра</w:t>
      </w:r>
    </w:p>
    <w:p w14:paraId="5DC7165B" w14:textId="77777777" w:rsidR="00281C16" w:rsidRPr="00281C16" w:rsidRDefault="00281C16" w:rsidP="00281C16">
      <w:pPr>
        <w:spacing w:line="237" w:lineRule="auto"/>
        <w:ind w:firstLine="567"/>
        <w:jc w:val="both"/>
        <w:rPr>
          <w:bCs/>
          <w:sz w:val="24"/>
          <w:lang w:val="ru-RU"/>
        </w:rPr>
      </w:pPr>
      <w:r w:rsidRPr="00281C16">
        <w:rPr>
          <w:bCs/>
          <w:sz w:val="24"/>
          <w:lang w:val="ru-RU"/>
        </w:rPr>
        <w:t>Скорость ветра следует измерять с помощью анемометра, чтобы можно было измерить максимальные значения во время применения и приостановить работу, если это указано.</w:t>
      </w:r>
    </w:p>
    <w:p w14:paraId="5390F30E" w14:textId="77777777" w:rsidR="00281C16" w:rsidRPr="00281C16" w:rsidRDefault="00281C16" w:rsidP="00281C16">
      <w:pPr>
        <w:spacing w:line="237" w:lineRule="auto"/>
        <w:ind w:firstLine="567"/>
        <w:jc w:val="both"/>
        <w:rPr>
          <w:bCs/>
          <w:sz w:val="24"/>
          <w:lang w:val="ru-RU"/>
        </w:rPr>
      </w:pPr>
      <w:r w:rsidRPr="00281C16">
        <w:rPr>
          <w:bCs/>
          <w:sz w:val="24"/>
          <w:lang w:val="ru-RU"/>
        </w:rPr>
        <w:t>A.5.4.24 Испытание или наблюдение № 25 Точка росы</w:t>
      </w:r>
    </w:p>
    <w:p w14:paraId="7AC9368D" w14:textId="77777777" w:rsidR="00281C16" w:rsidRPr="00281C16" w:rsidRDefault="00281C16" w:rsidP="00281C16">
      <w:pPr>
        <w:spacing w:line="237" w:lineRule="auto"/>
        <w:ind w:firstLine="567"/>
        <w:jc w:val="both"/>
        <w:rPr>
          <w:bCs/>
          <w:sz w:val="24"/>
          <w:lang w:val="ru-RU"/>
        </w:rPr>
      </w:pPr>
      <w:r w:rsidRPr="00281C16">
        <w:rPr>
          <w:bCs/>
          <w:sz w:val="24"/>
          <w:lang w:val="ru-RU"/>
        </w:rPr>
        <w:t>Для применения многих полимерных и других изделий основание должно быть сухим, и следует избегать образования росы, если не указано иное. Точка росы напрямую зависит от относительной влажности окружающего воздуха и температуры окружающей среды. Это происходит только тогда, когда температура основания ниже или равна температуре точки росы.</w:t>
      </w:r>
    </w:p>
    <w:p w14:paraId="2990230D" w14:textId="104873F4" w:rsidR="009E5C34" w:rsidRDefault="00281C16" w:rsidP="00281C16">
      <w:pPr>
        <w:spacing w:line="237" w:lineRule="auto"/>
        <w:ind w:firstLine="567"/>
        <w:jc w:val="both"/>
        <w:rPr>
          <w:bCs/>
          <w:sz w:val="24"/>
          <w:lang w:val="ru-RU"/>
        </w:rPr>
      </w:pPr>
      <w:r w:rsidRPr="00281C16">
        <w:rPr>
          <w:bCs/>
          <w:sz w:val="24"/>
          <w:lang w:val="ru-RU"/>
        </w:rPr>
        <w:t xml:space="preserve">В следующей таблице (выдержка из </w:t>
      </w:r>
      <w:r>
        <w:rPr>
          <w:bCs/>
          <w:sz w:val="24"/>
          <w:lang w:val="ru-RU"/>
        </w:rPr>
        <w:t>т</w:t>
      </w:r>
      <w:r w:rsidRPr="00281C16">
        <w:rPr>
          <w:bCs/>
          <w:sz w:val="24"/>
          <w:lang w:val="ru-RU"/>
        </w:rPr>
        <w:t>аблицы 2, приведенная в ASTM E337-02 (2007)) даны температуры точки росы, с известной температурой окружающей среды и относительной атмосферной влажности окружающей среды.</w:t>
      </w:r>
    </w:p>
    <w:p w14:paraId="5C5C8761" w14:textId="60AE59ED" w:rsidR="009E5C34" w:rsidRDefault="009E5C34" w:rsidP="009A61A1">
      <w:pPr>
        <w:spacing w:line="237" w:lineRule="auto"/>
        <w:ind w:firstLine="567"/>
        <w:jc w:val="both"/>
        <w:rPr>
          <w:bCs/>
          <w:sz w:val="24"/>
          <w:lang w:val="ru-RU"/>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133"/>
        <w:gridCol w:w="1130"/>
        <w:gridCol w:w="1133"/>
        <w:gridCol w:w="1130"/>
        <w:gridCol w:w="1130"/>
        <w:gridCol w:w="1130"/>
        <w:gridCol w:w="1131"/>
        <w:gridCol w:w="20"/>
      </w:tblGrid>
      <w:tr w:rsidR="009248F0" w:rsidRPr="009248F0" w14:paraId="526B02C6" w14:textId="77777777" w:rsidTr="00FD4844">
        <w:trPr>
          <w:trHeight w:val="267"/>
        </w:trPr>
        <w:tc>
          <w:tcPr>
            <w:tcW w:w="1663" w:type="dxa"/>
          </w:tcPr>
          <w:p w14:paraId="267E452F" w14:textId="77777777" w:rsidR="009248F0" w:rsidRPr="009248F0" w:rsidRDefault="009248F0" w:rsidP="009248F0">
            <w:pPr>
              <w:widowControl/>
              <w:adjustRightInd w:val="0"/>
              <w:rPr>
                <w:rFonts w:eastAsia="Calibri"/>
                <w:color w:val="000000"/>
                <w:sz w:val="24"/>
                <w:szCs w:val="24"/>
                <w:lang w:val="ru-RU"/>
              </w:rPr>
            </w:pPr>
            <w:r w:rsidRPr="009248F0">
              <w:rPr>
                <w:rFonts w:eastAsia="Calibri"/>
                <w:color w:val="000000"/>
                <w:sz w:val="24"/>
                <w:szCs w:val="24"/>
                <w:lang w:val="ru-RU"/>
              </w:rPr>
              <w:t xml:space="preserve">Температура окружающей среды </w:t>
            </w:r>
          </w:p>
        </w:tc>
        <w:tc>
          <w:tcPr>
            <w:tcW w:w="7937" w:type="dxa"/>
            <w:gridSpan w:val="8"/>
          </w:tcPr>
          <w:p w14:paraId="5530F670" w14:textId="77777777" w:rsidR="009248F0" w:rsidRPr="009248F0" w:rsidRDefault="009248F0" w:rsidP="009248F0">
            <w:pPr>
              <w:widowControl/>
              <w:adjustRightInd w:val="0"/>
              <w:rPr>
                <w:rFonts w:eastAsia="Calibri"/>
                <w:color w:val="000000"/>
                <w:sz w:val="24"/>
                <w:szCs w:val="24"/>
                <w:lang w:val="ru-RU"/>
              </w:rPr>
            </w:pPr>
            <w:r w:rsidRPr="009248F0">
              <w:rPr>
                <w:rFonts w:eastAsia="Calibri"/>
                <w:color w:val="000000"/>
                <w:sz w:val="24"/>
                <w:szCs w:val="24"/>
                <w:lang w:val="ru-RU"/>
              </w:rPr>
              <w:t>Температура точки росы (°</w:t>
            </w:r>
            <w:r w:rsidRPr="009248F0">
              <w:rPr>
                <w:rFonts w:eastAsia="Calibri"/>
                <w:color w:val="000000"/>
                <w:sz w:val="24"/>
                <w:szCs w:val="24"/>
                <w:lang w:val="en-US"/>
              </w:rPr>
              <w:t>C</w:t>
            </w:r>
            <w:r w:rsidRPr="009248F0">
              <w:rPr>
                <w:rFonts w:eastAsia="Calibri"/>
                <w:color w:val="000000"/>
                <w:sz w:val="24"/>
                <w:szCs w:val="24"/>
                <w:lang w:val="ru-RU"/>
              </w:rPr>
              <w:t xml:space="preserve">) для относительной влажности окружающей среды от 40 % </w:t>
            </w:r>
            <w:r w:rsidRPr="009248F0">
              <w:rPr>
                <w:rFonts w:eastAsia="Calibri"/>
                <w:color w:val="000000"/>
                <w:sz w:val="24"/>
                <w:szCs w:val="24"/>
                <w:lang w:val="en-US"/>
              </w:rPr>
              <w:t>RH</w:t>
            </w:r>
            <w:r w:rsidRPr="009248F0">
              <w:rPr>
                <w:rFonts w:eastAsia="Calibri"/>
                <w:color w:val="000000"/>
                <w:sz w:val="24"/>
                <w:szCs w:val="24"/>
                <w:lang w:val="ru-RU"/>
              </w:rPr>
              <w:t xml:space="preserve"> до 100 % </w:t>
            </w:r>
            <w:r w:rsidRPr="009248F0">
              <w:rPr>
                <w:rFonts w:eastAsia="Calibri"/>
                <w:color w:val="000000"/>
                <w:sz w:val="24"/>
                <w:szCs w:val="24"/>
                <w:lang w:val="en-US"/>
              </w:rPr>
              <w:t>RH</w:t>
            </w:r>
            <w:r w:rsidRPr="009248F0">
              <w:rPr>
                <w:rFonts w:eastAsia="Calibri"/>
                <w:color w:val="000000"/>
                <w:sz w:val="24"/>
                <w:szCs w:val="24"/>
                <w:lang w:val="ru-RU"/>
              </w:rPr>
              <w:t xml:space="preserve"> </w:t>
            </w:r>
          </w:p>
        </w:tc>
      </w:tr>
      <w:tr w:rsidR="009248F0" w:rsidRPr="009248F0" w14:paraId="65F7B7EA" w14:textId="77777777" w:rsidTr="00FD4844">
        <w:trPr>
          <w:gridAfter w:val="1"/>
          <w:wAfter w:w="20" w:type="dxa"/>
          <w:trHeight w:val="148"/>
        </w:trPr>
        <w:tc>
          <w:tcPr>
            <w:tcW w:w="1663" w:type="dxa"/>
          </w:tcPr>
          <w:p w14:paraId="6E5648D5" w14:textId="77777777" w:rsidR="009248F0" w:rsidRPr="009248F0" w:rsidRDefault="009248F0" w:rsidP="009248F0">
            <w:pPr>
              <w:widowControl/>
              <w:adjustRightInd w:val="0"/>
              <w:rPr>
                <w:rFonts w:eastAsia="Calibri"/>
                <w:color w:val="000000"/>
                <w:sz w:val="24"/>
                <w:szCs w:val="24"/>
                <w:lang w:val="ru-RU"/>
              </w:rPr>
            </w:pPr>
          </w:p>
        </w:tc>
        <w:tc>
          <w:tcPr>
            <w:tcW w:w="1133" w:type="dxa"/>
          </w:tcPr>
          <w:p w14:paraId="7F350A96"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40 %</w:t>
            </w:r>
          </w:p>
        </w:tc>
        <w:tc>
          <w:tcPr>
            <w:tcW w:w="1130" w:type="dxa"/>
          </w:tcPr>
          <w:p w14:paraId="30E41C65"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50 %</w:t>
            </w:r>
          </w:p>
        </w:tc>
        <w:tc>
          <w:tcPr>
            <w:tcW w:w="1133" w:type="dxa"/>
          </w:tcPr>
          <w:p w14:paraId="3A222AEE"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60 %</w:t>
            </w:r>
          </w:p>
        </w:tc>
        <w:tc>
          <w:tcPr>
            <w:tcW w:w="1130" w:type="dxa"/>
          </w:tcPr>
          <w:p w14:paraId="4BD5B6F0"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70 %</w:t>
            </w:r>
          </w:p>
        </w:tc>
        <w:tc>
          <w:tcPr>
            <w:tcW w:w="1130" w:type="dxa"/>
          </w:tcPr>
          <w:p w14:paraId="60D80428"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80 %</w:t>
            </w:r>
          </w:p>
        </w:tc>
        <w:tc>
          <w:tcPr>
            <w:tcW w:w="1130" w:type="dxa"/>
          </w:tcPr>
          <w:p w14:paraId="5A244CBE"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90 %</w:t>
            </w:r>
          </w:p>
        </w:tc>
        <w:tc>
          <w:tcPr>
            <w:tcW w:w="1131" w:type="dxa"/>
          </w:tcPr>
          <w:p w14:paraId="3DA1098A"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100 % </w:t>
            </w:r>
          </w:p>
        </w:tc>
      </w:tr>
      <w:tr w:rsidR="009248F0" w:rsidRPr="009248F0" w14:paraId="3800D0AB" w14:textId="77777777" w:rsidTr="00FD4844">
        <w:trPr>
          <w:gridAfter w:val="1"/>
          <w:wAfter w:w="20" w:type="dxa"/>
          <w:trHeight w:val="148"/>
        </w:trPr>
        <w:tc>
          <w:tcPr>
            <w:tcW w:w="1663" w:type="dxa"/>
          </w:tcPr>
          <w:p w14:paraId="6B578278"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35 </w:t>
            </w:r>
          </w:p>
        </w:tc>
        <w:tc>
          <w:tcPr>
            <w:tcW w:w="1133" w:type="dxa"/>
          </w:tcPr>
          <w:p w14:paraId="1735161B"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19,4 </w:t>
            </w:r>
          </w:p>
        </w:tc>
        <w:tc>
          <w:tcPr>
            <w:tcW w:w="1130" w:type="dxa"/>
          </w:tcPr>
          <w:p w14:paraId="6A9DBB7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23,0 </w:t>
            </w:r>
          </w:p>
        </w:tc>
        <w:tc>
          <w:tcPr>
            <w:tcW w:w="1133" w:type="dxa"/>
          </w:tcPr>
          <w:p w14:paraId="402E6E4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26,1 </w:t>
            </w:r>
          </w:p>
        </w:tc>
        <w:tc>
          <w:tcPr>
            <w:tcW w:w="1130" w:type="dxa"/>
          </w:tcPr>
          <w:p w14:paraId="504A22D0"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28,7 </w:t>
            </w:r>
          </w:p>
        </w:tc>
        <w:tc>
          <w:tcPr>
            <w:tcW w:w="1130" w:type="dxa"/>
          </w:tcPr>
          <w:p w14:paraId="47267129"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31,0 </w:t>
            </w:r>
          </w:p>
        </w:tc>
        <w:tc>
          <w:tcPr>
            <w:tcW w:w="1130" w:type="dxa"/>
          </w:tcPr>
          <w:p w14:paraId="28D00571"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33,1 </w:t>
            </w:r>
          </w:p>
        </w:tc>
        <w:tc>
          <w:tcPr>
            <w:tcW w:w="1131" w:type="dxa"/>
          </w:tcPr>
          <w:p w14:paraId="4F6D87D5"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35 </w:t>
            </w:r>
          </w:p>
        </w:tc>
      </w:tr>
      <w:tr w:rsidR="009248F0" w:rsidRPr="009248F0" w14:paraId="7E8090AE" w14:textId="77777777" w:rsidTr="00FD4844">
        <w:trPr>
          <w:gridAfter w:val="1"/>
          <w:wAfter w:w="20" w:type="dxa"/>
          <w:trHeight w:val="148"/>
        </w:trPr>
        <w:tc>
          <w:tcPr>
            <w:tcW w:w="1663" w:type="dxa"/>
          </w:tcPr>
          <w:p w14:paraId="1252053E"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30 </w:t>
            </w:r>
          </w:p>
        </w:tc>
        <w:tc>
          <w:tcPr>
            <w:tcW w:w="1133" w:type="dxa"/>
          </w:tcPr>
          <w:p w14:paraId="6F9FDC2F"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15,0 </w:t>
            </w:r>
          </w:p>
        </w:tc>
        <w:tc>
          <w:tcPr>
            <w:tcW w:w="1130" w:type="dxa"/>
          </w:tcPr>
          <w:p w14:paraId="62CEEDE9"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18,5 </w:t>
            </w:r>
          </w:p>
        </w:tc>
        <w:tc>
          <w:tcPr>
            <w:tcW w:w="1133" w:type="dxa"/>
          </w:tcPr>
          <w:p w14:paraId="3789E0C8"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21,4 </w:t>
            </w:r>
          </w:p>
        </w:tc>
        <w:tc>
          <w:tcPr>
            <w:tcW w:w="1130" w:type="dxa"/>
          </w:tcPr>
          <w:p w14:paraId="3F812A07"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23,9 </w:t>
            </w:r>
          </w:p>
        </w:tc>
        <w:tc>
          <w:tcPr>
            <w:tcW w:w="1130" w:type="dxa"/>
          </w:tcPr>
          <w:p w14:paraId="5936326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26,2 </w:t>
            </w:r>
          </w:p>
        </w:tc>
        <w:tc>
          <w:tcPr>
            <w:tcW w:w="1130" w:type="dxa"/>
          </w:tcPr>
          <w:p w14:paraId="0F3937F2"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28,2 </w:t>
            </w:r>
          </w:p>
        </w:tc>
        <w:tc>
          <w:tcPr>
            <w:tcW w:w="1131" w:type="dxa"/>
          </w:tcPr>
          <w:p w14:paraId="2124092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30 </w:t>
            </w:r>
          </w:p>
        </w:tc>
      </w:tr>
      <w:tr w:rsidR="009248F0" w:rsidRPr="009248F0" w14:paraId="5978A10C" w14:textId="77777777" w:rsidTr="00FD4844">
        <w:trPr>
          <w:gridAfter w:val="1"/>
          <w:wAfter w:w="20" w:type="dxa"/>
          <w:trHeight w:val="148"/>
        </w:trPr>
        <w:tc>
          <w:tcPr>
            <w:tcW w:w="1663" w:type="dxa"/>
          </w:tcPr>
          <w:p w14:paraId="253B7027"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25 </w:t>
            </w:r>
          </w:p>
        </w:tc>
        <w:tc>
          <w:tcPr>
            <w:tcW w:w="1133" w:type="dxa"/>
          </w:tcPr>
          <w:p w14:paraId="744A5544"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10,5 </w:t>
            </w:r>
          </w:p>
        </w:tc>
        <w:tc>
          <w:tcPr>
            <w:tcW w:w="1130" w:type="dxa"/>
          </w:tcPr>
          <w:p w14:paraId="62B60E62"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13,9 </w:t>
            </w:r>
          </w:p>
        </w:tc>
        <w:tc>
          <w:tcPr>
            <w:tcW w:w="1133" w:type="dxa"/>
          </w:tcPr>
          <w:p w14:paraId="7D52A907"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16,7 </w:t>
            </w:r>
          </w:p>
        </w:tc>
        <w:tc>
          <w:tcPr>
            <w:tcW w:w="1130" w:type="dxa"/>
          </w:tcPr>
          <w:p w14:paraId="672B732B"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19,6 </w:t>
            </w:r>
          </w:p>
        </w:tc>
        <w:tc>
          <w:tcPr>
            <w:tcW w:w="1130" w:type="dxa"/>
          </w:tcPr>
          <w:p w14:paraId="08EE1BC1"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20,1 </w:t>
            </w:r>
          </w:p>
        </w:tc>
        <w:tc>
          <w:tcPr>
            <w:tcW w:w="1130" w:type="dxa"/>
          </w:tcPr>
          <w:p w14:paraId="31AB7A81"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23,2 </w:t>
            </w:r>
          </w:p>
        </w:tc>
        <w:tc>
          <w:tcPr>
            <w:tcW w:w="1131" w:type="dxa"/>
          </w:tcPr>
          <w:p w14:paraId="1A8773F8"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25 </w:t>
            </w:r>
          </w:p>
        </w:tc>
      </w:tr>
      <w:tr w:rsidR="009248F0" w:rsidRPr="009248F0" w14:paraId="48B5A967" w14:textId="77777777" w:rsidTr="00FD4844">
        <w:trPr>
          <w:gridAfter w:val="1"/>
          <w:wAfter w:w="20" w:type="dxa"/>
          <w:trHeight w:val="148"/>
        </w:trPr>
        <w:tc>
          <w:tcPr>
            <w:tcW w:w="1663" w:type="dxa"/>
          </w:tcPr>
          <w:p w14:paraId="03C72CCB"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20 </w:t>
            </w:r>
          </w:p>
        </w:tc>
        <w:tc>
          <w:tcPr>
            <w:tcW w:w="1133" w:type="dxa"/>
          </w:tcPr>
          <w:p w14:paraId="0B0E1CA6"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6,0 </w:t>
            </w:r>
          </w:p>
        </w:tc>
        <w:tc>
          <w:tcPr>
            <w:tcW w:w="1130" w:type="dxa"/>
          </w:tcPr>
          <w:p w14:paraId="376DC8E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9,3 </w:t>
            </w:r>
          </w:p>
        </w:tc>
        <w:tc>
          <w:tcPr>
            <w:tcW w:w="1133" w:type="dxa"/>
          </w:tcPr>
          <w:p w14:paraId="09C1DD8E"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12,0 </w:t>
            </w:r>
          </w:p>
        </w:tc>
        <w:tc>
          <w:tcPr>
            <w:tcW w:w="1130" w:type="dxa"/>
          </w:tcPr>
          <w:p w14:paraId="6D5D3F90"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14,4 </w:t>
            </w:r>
          </w:p>
        </w:tc>
        <w:tc>
          <w:tcPr>
            <w:tcW w:w="1130" w:type="dxa"/>
          </w:tcPr>
          <w:p w14:paraId="2D5C733F"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16,5 </w:t>
            </w:r>
          </w:p>
        </w:tc>
        <w:tc>
          <w:tcPr>
            <w:tcW w:w="1130" w:type="dxa"/>
          </w:tcPr>
          <w:p w14:paraId="4EBDFC25"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18,3 </w:t>
            </w:r>
          </w:p>
        </w:tc>
        <w:tc>
          <w:tcPr>
            <w:tcW w:w="1131" w:type="dxa"/>
          </w:tcPr>
          <w:p w14:paraId="697F037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20 </w:t>
            </w:r>
          </w:p>
        </w:tc>
      </w:tr>
      <w:tr w:rsidR="009248F0" w:rsidRPr="009248F0" w14:paraId="54B418EC" w14:textId="77777777" w:rsidTr="00FD4844">
        <w:trPr>
          <w:gridAfter w:val="1"/>
          <w:wAfter w:w="20" w:type="dxa"/>
          <w:trHeight w:val="148"/>
        </w:trPr>
        <w:tc>
          <w:tcPr>
            <w:tcW w:w="1663" w:type="dxa"/>
          </w:tcPr>
          <w:p w14:paraId="7C30A9D5"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15 </w:t>
            </w:r>
          </w:p>
        </w:tc>
        <w:tc>
          <w:tcPr>
            <w:tcW w:w="1133" w:type="dxa"/>
          </w:tcPr>
          <w:p w14:paraId="71F05347"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1,5 </w:t>
            </w:r>
          </w:p>
        </w:tc>
        <w:tc>
          <w:tcPr>
            <w:tcW w:w="1130" w:type="dxa"/>
          </w:tcPr>
          <w:p w14:paraId="2BB7B139"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4,2 </w:t>
            </w:r>
          </w:p>
        </w:tc>
        <w:tc>
          <w:tcPr>
            <w:tcW w:w="1133" w:type="dxa"/>
          </w:tcPr>
          <w:p w14:paraId="411696DF"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7,3 </w:t>
            </w:r>
          </w:p>
        </w:tc>
        <w:tc>
          <w:tcPr>
            <w:tcW w:w="1130" w:type="dxa"/>
          </w:tcPr>
          <w:p w14:paraId="1AA6C793"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9,6 </w:t>
            </w:r>
          </w:p>
        </w:tc>
        <w:tc>
          <w:tcPr>
            <w:tcW w:w="1130" w:type="dxa"/>
          </w:tcPr>
          <w:p w14:paraId="0B430EB9"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11,6 </w:t>
            </w:r>
          </w:p>
        </w:tc>
        <w:tc>
          <w:tcPr>
            <w:tcW w:w="1130" w:type="dxa"/>
          </w:tcPr>
          <w:p w14:paraId="26988B27"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13,4 </w:t>
            </w:r>
          </w:p>
        </w:tc>
        <w:tc>
          <w:tcPr>
            <w:tcW w:w="1131" w:type="dxa"/>
          </w:tcPr>
          <w:p w14:paraId="451F16A2"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15 </w:t>
            </w:r>
          </w:p>
        </w:tc>
      </w:tr>
      <w:tr w:rsidR="009248F0" w:rsidRPr="009248F0" w14:paraId="656B2EC6" w14:textId="77777777" w:rsidTr="00FD4844">
        <w:trPr>
          <w:gridAfter w:val="1"/>
          <w:wAfter w:w="20" w:type="dxa"/>
          <w:trHeight w:val="148"/>
        </w:trPr>
        <w:tc>
          <w:tcPr>
            <w:tcW w:w="1663" w:type="dxa"/>
          </w:tcPr>
          <w:p w14:paraId="1C2CE7EF"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10 </w:t>
            </w:r>
          </w:p>
        </w:tc>
        <w:tc>
          <w:tcPr>
            <w:tcW w:w="1133" w:type="dxa"/>
          </w:tcPr>
          <w:p w14:paraId="01CA7945"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-3,0 </w:t>
            </w:r>
          </w:p>
        </w:tc>
        <w:tc>
          <w:tcPr>
            <w:tcW w:w="1130" w:type="dxa"/>
          </w:tcPr>
          <w:p w14:paraId="4F9AFD72"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0,1 </w:t>
            </w:r>
          </w:p>
        </w:tc>
        <w:tc>
          <w:tcPr>
            <w:tcW w:w="1133" w:type="dxa"/>
          </w:tcPr>
          <w:p w14:paraId="07F9CCCC"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2,6 </w:t>
            </w:r>
          </w:p>
        </w:tc>
        <w:tc>
          <w:tcPr>
            <w:tcW w:w="1130" w:type="dxa"/>
          </w:tcPr>
          <w:p w14:paraId="15325214"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4,8 </w:t>
            </w:r>
          </w:p>
        </w:tc>
        <w:tc>
          <w:tcPr>
            <w:tcW w:w="1130" w:type="dxa"/>
          </w:tcPr>
          <w:p w14:paraId="468383EF"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6,7 </w:t>
            </w:r>
          </w:p>
        </w:tc>
        <w:tc>
          <w:tcPr>
            <w:tcW w:w="1130" w:type="dxa"/>
          </w:tcPr>
          <w:p w14:paraId="3E694A48"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8,5 </w:t>
            </w:r>
          </w:p>
        </w:tc>
        <w:tc>
          <w:tcPr>
            <w:tcW w:w="1131" w:type="dxa"/>
          </w:tcPr>
          <w:p w14:paraId="6853798E"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10 </w:t>
            </w:r>
          </w:p>
        </w:tc>
      </w:tr>
      <w:tr w:rsidR="009248F0" w:rsidRPr="009248F0" w14:paraId="5C329668" w14:textId="77777777" w:rsidTr="00FD4844">
        <w:trPr>
          <w:gridAfter w:val="1"/>
          <w:wAfter w:w="20" w:type="dxa"/>
          <w:trHeight w:val="148"/>
        </w:trPr>
        <w:tc>
          <w:tcPr>
            <w:tcW w:w="1663" w:type="dxa"/>
          </w:tcPr>
          <w:p w14:paraId="5BEE5B3D"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5 </w:t>
            </w:r>
          </w:p>
        </w:tc>
        <w:tc>
          <w:tcPr>
            <w:tcW w:w="1133" w:type="dxa"/>
          </w:tcPr>
          <w:p w14:paraId="622F0FEB"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-7,0 </w:t>
            </w:r>
          </w:p>
        </w:tc>
        <w:tc>
          <w:tcPr>
            <w:tcW w:w="1130" w:type="dxa"/>
          </w:tcPr>
          <w:p w14:paraId="4282A5A1"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-4,7 </w:t>
            </w:r>
          </w:p>
        </w:tc>
        <w:tc>
          <w:tcPr>
            <w:tcW w:w="1133" w:type="dxa"/>
          </w:tcPr>
          <w:p w14:paraId="2918E39D"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-2,0 </w:t>
            </w:r>
          </w:p>
        </w:tc>
        <w:tc>
          <w:tcPr>
            <w:tcW w:w="1130" w:type="dxa"/>
          </w:tcPr>
          <w:p w14:paraId="3AE0B482"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0 </w:t>
            </w:r>
          </w:p>
        </w:tc>
        <w:tc>
          <w:tcPr>
            <w:tcW w:w="1130" w:type="dxa"/>
          </w:tcPr>
          <w:p w14:paraId="5979BB16"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1,9 </w:t>
            </w:r>
          </w:p>
        </w:tc>
        <w:tc>
          <w:tcPr>
            <w:tcW w:w="1130" w:type="dxa"/>
          </w:tcPr>
          <w:p w14:paraId="2E0B2F5B"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3,5 </w:t>
            </w:r>
          </w:p>
        </w:tc>
        <w:tc>
          <w:tcPr>
            <w:tcW w:w="1131" w:type="dxa"/>
          </w:tcPr>
          <w:p w14:paraId="7E249344" w14:textId="77777777" w:rsidR="009248F0" w:rsidRPr="009248F0" w:rsidRDefault="009248F0" w:rsidP="009248F0">
            <w:pPr>
              <w:widowControl/>
              <w:adjustRightInd w:val="0"/>
              <w:rPr>
                <w:rFonts w:eastAsia="Calibri"/>
                <w:color w:val="000000"/>
                <w:sz w:val="24"/>
                <w:szCs w:val="24"/>
                <w:lang w:val="ru-RU"/>
              </w:rPr>
            </w:pPr>
            <w:r w:rsidRPr="009248F0">
              <w:rPr>
                <w:rFonts w:eastAsia="Calibri"/>
                <w:b/>
                <w:bCs/>
                <w:color w:val="000000"/>
                <w:sz w:val="24"/>
                <w:szCs w:val="24"/>
                <w:lang w:val="ru-RU"/>
              </w:rPr>
              <w:t xml:space="preserve">5 </w:t>
            </w:r>
          </w:p>
        </w:tc>
      </w:tr>
    </w:tbl>
    <w:p w14:paraId="1BBCB02B" w14:textId="36CE31A8" w:rsidR="009E5C34" w:rsidRDefault="009E5C34" w:rsidP="009A61A1">
      <w:pPr>
        <w:spacing w:line="237" w:lineRule="auto"/>
        <w:ind w:firstLine="567"/>
        <w:jc w:val="both"/>
        <w:rPr>
          <w:bCs/>
          <w:sz w:val="24"/>
          <w:lang w:val="ru-RU"/>
        </w:rPr>
      </w:pPr>
    </w:p>
    <w:p w14:paraId="1B1FDAB8" w14:textId="77777777" w:rsidR="009248F0" w:rsidRPr="009248F0" w:rsidRDefault="009248F0" w:rsidP="009248F0">
      <w:pPr>
        <w:spacing w:line="237" w:lineRule="auto"/>
        <w:ind w:firstLine="567"/>
        <w:jc w:val="both"/>
        <w:rPr>
          <w:bCs/>
          <w:sz w:val="24"/>
          <w:lang w:val="ru-RU"/>
        </w:rPr>
      </w:pPr>
      <w:r w:rsidRPr="009248F0">
        <w:rPr>
          <w:bCs/>
          <w:sz w:val="24"/>
          <w:lang w:val="ru-RU"/>
        </w:rPr>
        <w:t>Изделие для ремонта или защиты, как правило, нельзя наносить, если температура окружающей среды и/или поверхности менее чем на 3 °C выше точки росы, но это зависит от материала (см. таблицу А.2).</w:t>
      </w:r>
    </w:p>
    <w:p w14:paraId="301681B0" w14:textId="77777777" w:rsidR="009248F0" w:rsidRPr="009248F0" w:rsidRDefault="009248F0" w:rsidP="009248F0">
      <w:pPr>
        <w:spacing w:line="237" w:lineRule="auto"/>
        <w:ind w:firstLine="567"/>
        <w:jc w:val="both"/>
        <w:rPr>
          <w:bCs/>
          <w:sz w:val="24"/>
          <w:lang w:val="ru-RU"/>
        </w:rPr>
      </w:pPr>
      <w:r w:rsidRPr="009248F0">
        <w:rPr>
          <w:bCs/>
          <w:sz w:val="24"/>
          <w:lang w:val="ru-RU"/>
        </w:rPr>
        <w:t>Температура воздуха измеряется ртутным или цифровым термометром. Требуемая точность составляет ± 0,5 °С.</w:t>
      </w:r>
    </w:p>
    <w:p w14:paraId="6A7A1A4C" w14:textId="77777777" w:rsidR="009248F0" w:rsidRPr="009248F0" w:rsidRDefault="009248F0" w:rsidP="009248F0">
      <w:pPr>
        <w:spacing w:line="237" w:lineRule="auto"/>
        <w:ind w:firstLine="567"/>
        <w:jc w:val="both"/>
        <w:rPr>
          <w:bCs/>
          <w:sz w:val="24"/>
          <w:lang w:val="ru-RU"/>
        </w:rPr>
      </w:pPr>
      <w:r w:rsidRPr="009248F0">
        <w:rPr>
          <w:bCs/>
          <w:sz w:val="24"/>
          <w:lang w:val="ru-RU"/>
        </w:rPr>
        <w:t>Для измерения температуры поверхности могут применяться электронные термометры.</w:t>
      </w:r>
    </w:p>
    <w:p w14:paraId="694FBBE2" w14:textId="77777777" w:rsidR="009248F0" w:rsidRPr="009248F0" w:rsidRDefault="009248F0" w:rsidP="009248F0">
      <w:pPr>
        <w:spacing w:line="237" w:lineRule="auto"/>
        <w:ind w:firstLine="567"/>
        <w:jc w:val="both"/>
        <w:rPr>
          <w:bCs/>
          <w:sz w:val="24"/>
          <w:lang w:val="ru-RU"/>
        </w:rPr>
      </w:pPr>
      <w:r w:rsidRPr="009248F0">
        <w:rPr>
          <w:bCs/>
          <w:sz w:val="24"/>
          <w:lang w:val="ru-RU"/>
        </w:rPr>
        <w:t>Требуемая точность: ± 0,5 °С.</w:t>
      </w:r>
    </w:p>
    <w:p w14:paraId="32E7CAFB" w14:textId="77777777" w:rsidR="009248F0" w:rsidRPr="009248F0" w:rsidRDefault="009248F0" w:rsidP="009248F0">
      <w:pPr>
        <w:spacing w:line="237" w:lineRule="auto"/>
        <w:ind w:firstLine="567"/>
        <w:jc w:val="both"/>
        <w:rPr>
          <w:bCs/>
          <w:sz w:val="24"/>
          <w:lang w:val="ru-RU"/>
        </w:rPr>
      </w:pPr>
      <w:r w:rsidRPr="009248F0">
        <w:rPr>
          <w:bCs/>
          <w:sz w:val="24"/>
          <w:lang w:val="ru-RU"/>
        </w:rPr>
        <w:t>Для оценки состояния воздуха см. Испытание № 22.</w:t>
      </w:r>
    </w:p>
    <w:p w14:paraId="49128281" w14:textId="77777777" w:rsidR="009248F0" w:rsidRPr="009248F0" w:rsidRDefault="009248F0" w:rsidP="009248F0">
      <w:pPr>
        <w:spacing w:line="237" w:lineRule="auto"/>
        <w:ind w:firstLine="567"/>
        <w:jc w:val="both"/>
        <w:rPr>
          <w:bCs/>
          <w:sz w:val="24"/>
          <w:lang w:val="ru-RU"/>
        </w:rPr>
      </w:pPr>
      <w:r w:rsidRPr="009248F0">
        <w:rPr>
          <w:bCs/>
          <w:sz w:val="24"/>
          <w:lang w:val="ru-RU"/>
        </w:rPr>
        <w:t>А.5.4.25 Испытание или наблюдение № 26 Толщина покрытия во влажном состоянии</w:t>
      </w:r>
    </w:p>
    <w:p w14:paraId="662577D6" w14:textId="77777777" w:rsidR="009248F0" w:rsidRPr="009248F0" w:rsidRDefault="009248F0" w:rsidP="009248F0">
      <w:pPr>
        <w:spacing w:line="237" w:lineRule="auto"/>
        <w:ind w:firstLine="567"/>
        <w:jc w:val="both"/>
        <w:rPr>
          <w:bCs/>
          <w:sz w:val="24"/>
          <w:lang w:val="ru-RU"/>
        </w:rPr>
      </w:pPr>
      <w:r w:rsidRPr="009248F0">
        <w:rPr>
          <w:bCs/>
          <w:sz w:val="24"/>
          <w:lang w:val="ru-RU"/>
        </w:rPr>
        <w:t xml:space="preserve">EN ISO 2808 предусматривает три механических метода измерения в влажном состоянии: гребенчатый шаблон (для проверки толщины слоя), колесный шаблон (колея) и циферблатный </w:t>
      </w:r>
      <w:proofErr w:type="spellStart"/>
      <w:r w:rsidRPr="009248F0">
        <w:rPr>
          <w:bCs/>
          <w:sz w:val="24"/>
          <w:lang w:val="ru-RU"/>
        </w:rPr>
        <w:t>прогибомер</w:t>
      </w:r>
      <w:proofErr w:type="spellEnd"/>
      <w:r w:rsidRPr="009248F0">
        <w:rPr>
          <w:bCs/>
          <w:sz w:val="24"/>
          <w:lang w:val="ru-RU"/>
        </w:rPr>
        <w:t>.</w:t>
      </w:r>
    </w:p>
    <w:p w14:paraId="46734467" w14:textId="77777777" w:rsidR="009248F0" w:rsidRPr="009248F0" w:rsidRDefault="009248F0" w:rsidP="009248F0">
      <w:pPr>
        <w:spacing w:line="237" w:lineRule="auto"/>
        <w:ind w:firstLine="567"/>
        <w:jc w:val="both"/>
        <w:rPr>
          <w:bCs/>
          <w:sz w:val="24"/>
          <w:lang w:val="ru-RU"/>
        </w:rPr>
      </w:pPr>
      <w:r w:rsidRPr="009248F0">
        <w:rPr>
          <w:bCs/>
          <w:sz w:val="24"/>
          <w:lang w:val="ru-RU"/>
        </w:rPr>
        <w:t xml:space="preserve">Первый вариант использования для измерения красок и лаков легко приспособить для измерения покрытий ремонтных изделий. Датчик состоит из стальной гребенки и внешние зубья образуют контурную линию. Внутренние зубья постепенно укорачиваются и </w:t>
      </w:r>
      <w:r w:rsidRPr="009248F0">
        <w:rPr>
          <w:bCs/>
          <w:sz w:val="24"/>
          <w:lang w:val="ru-RU"/>
        </w:rPr>
        <w:lastRenderedPageBreak/>
        <w:t>образуют диапазон зазоров между зубьями и контурной линией, и размер каждого зазора можно определить по шкале на датчике. Сразу после применения продукта гребенчатые шаблоны плотно укладываются на основание таким образом, что зубья располагались перпендикулярно к плоскости поверхности и шаблон не скользил. Датчики удаляются и осматриваются зубья, чтобы определить самый короткий из них, прикасающийся влажного покрытия. Для получения репрезентативных результатов на отремонтированные участки, регистрируются как минимум три случая в разных наблюдениях.</w:t>
      </w:r>
    </w:p>
    <w:p w14:paraId="4F140054" w14:textId="77777777" w:rsidR="009248F0" w:rsidRPr="009248F0" w:rsidRDefault="009248F0" w:rsidP="009248F0">
      <w:pPr>
        <w:spacing w:line="237" w:lineRule="auto"/>
        <w:ind w:firstLine="567"/>
        <w:jc w:val="both"/>
        <w:rPr>
          <w:bCs/>
          <w:sz w:val="24"/>
          <w:lang w:val="ru-RU"/>
        </w:rPr>
      </w:pPr>
      <w:r w:rsidRPr="009248F0">
        <w:rPr>
          <w:bCs/>
          <w:sz w:val="24"/>
          <w:lang w:val="ru-RU"/>
        </w:rPr>
        <w:t>Можно также использовать колесный или циферблатный манометр.</w:t>
      </w:r>
    </w:p>
    <w:p w14:paraId="16051537" w14:textId="77777777" w:rsidR="009248F0" w:rsidRPr="009248F0" w:rsidRDefault="009248F0" w:rsidP="009248F0">
      <w:pPr>
        <w:spacing w:line="237" w:lineRule="auto"/>
        <w:ind w:firstLine="567"/>
        <w:jc w:val="both"/>
        <w:rPr>
          <w:bCs/>
          <w:sz w:val="24"/>
          <w:lang w:val="ru-RU"/>
        </w:rPr>
      </w:pPr>
      <w:r w:rsidRPr="009248F0">
        <w:rPr>
          <w:bCs/>
          <w:sz w:val="24"/>
          <w:lang w:val="ru-RU"/>
        </w:rPr>
        <w:t>А.5.4.26 Испытание или наблюдение № 27 Консистенция бетона или раствора</w:t>
      </w:r>
    </w:p>
    <w:p w14:paraId="5C0B9634" w14:textId="0B11E4AC" w:rsidR="009248F0" w:rsidRPr="009248F0" w:rsidRDefault="009248F0" w:rsidP="009248F0">
      <w:pPr>
        <w:spacing w:line="237" w:lineRule="auto"/>
        <w:ind w:firstLine="567"/>
        <w:jc w:val="both"/>
        <w:rPr>
          <w:bCs/>
          <w:sz w:val="24"/>
          <w:lang w:val="ru-RU"/>
        </w:rPr>
      </w:pPr>
      <w:r w:rsidRPr="009248F0">
        <w:rPr>
          <w:bCs/>
          <w:sz w:val="24"/>
          <w:lang w:val="ru-RU"/>
        </w:rPr>
        <w:t xml:space="preserve">В дополнение к испытанию на осадку, для проверки консистенции текучего бетона можно использовать таблицы испытания на </w:t>
      </w:r>
      <w:proofErr w:type="spellStart"/>
      <w:r w:rsidRPr="009248F0">
        <w:rPr>
          <w:bCs/>
          <w:sz w:val="24"/>
          <w:lang w:val="ru-RU"/>
        </w:rPr>
        <w:t>растекаемость</w:t>
      </w:r>
      <w:proofErr w:type="spellEnd"/>
      <w:r w:rsidRPr="009248F0">
        <w:rPr>
          <w:bCs/>
          <w:sz w:val="24"/>
          <w:lang w:val="ru-RU"/>
        </w:rPr>
        <w:t xml:space="preserve"> </w:t>
      </w:r>
      <w:proofErr w:type="spellStart"/>
      <w:r w:rsidRPr="009248F0">
        <w:rPr>
          <w:bCs/>
          <w:sz w:val="24"/>
          <w:lang w:val="ru-RU"/>
        </w:rPr>
        <w:t>Vebe</w:t>
      </w:r>
      <w:proofErr w:type="spellEnd"/>
      <w:r w:rsidRPr="009248F0">
        <w:rPr>
          <w:bCs/>
          <w:sz w:val="24"/>
          <w:lang w:val="ru-RU"/>
        </w:rPr>
        <w:t xml:space="preserve"> и текучести, приведенные в EN 12350-1, EN 12350-2, EN 12350-3, EN 12350-4, EN 12350-5. Бетонный раствор и цементные растворы могут изменяться в соответствии с EN 13395-1, EN 13395-2, </w:t>
      </w:r>
      <w:r w:rsidR="00754843">
        <w:rPr>
          <w:bCs/>
          <w:sz w:val="24"/>
          <w:lang w:val="ru-RU"/>
        </w:rPr>
        <w:br/>
      </w:r>
      <w:r w:rsidRPr="009248F0">
        <w:rPr>
          <w:bCs/>
          <w:sz w:val="24"/>
          <w:lang w:val="ru-RU"/>
        </w:rPr>
        <w:t>EN 13395-3 и EN 13395-4.</w:t>
      </w:r>
    </w:p>
    <w:p w14:paraId="3E169A45" w14:textId="77777777" w:rsidR="009248F0" w:rsidRPr="009248F0" w:rsidRDefault="009248F0" w:rsidP="009248F0">
      <w:pPr>
        <w:spacing w:line="237" w:lineRule="auto"/>
        <w:ind w:firstLine="567"/>
        <w:jc w:val="both"/>
        <w:rPr>
          <w:bCs/>
          <w:sz w:val="24"/>
          <w:lang w:val="ru-RU"/>
        </w:rPr>
      </w:pPr>
      <w:r w:rsidRPr="009248F0">
        <w:rPr>
          <w:bCs/>
          <w:sz w:val="24"/>
          <w:lang w:val="ru-RU"/>
        </w:rPr>
        <w:t>А.5.4.27 Испытание или наблюдение № 28 Содержание воздуха в свежем бетоне</w:t>
      </w:r>
    </w:p>
    <w:p w14:paraId="04292A07" w14:textId="77777777" w:rsidR="009248F0" w:rsidRPr="009248F0" w:rsidRDefault="009248F0" w:rsidP="009248F0">
      <w:pPr>
        <w:spacing w:line="237" w:lineRule="auto"/>
        <w:ind w:firstLine="567"/>
        <w:jc w:val="both"/>
        <w:rPr>
          <w:bCs/>
          <w:sz w:val="24"/>
          <w:lang w:val="ru-RU"/>
        </w:rPr>
      </w:pPr>
      <w:r w:rsidRPr="009248F0">
        <w:rPr>
          <w:bCs/>
          <w:sz w:val="24"/>
          <w:lang w:val="ru-RU"/>
        </w:rPr>
        <w:t>Использовать испытание, приведенное в EN 12350-7.</w:t>
      </w:r>
    </w:p>
    <w:p w14:paraId="781F88A4" w14:textId="77777777" w:rsidR="009248F0" w:rsidRPr="009248F0" w:rsidRDefault="009248F0" w:rsidP="009248F0">
      <w:pPr>
        <w:spacing w:line="237" w:lineRule="auto"/>
        <w:ind w:firstLine="567"/>
        <w:jc w:val="both"/>
        <w:rPr>
          <w:bCs/>
          <w:sz w:val="24"/>
          <w:lang w:val="ru-RU"/>
        </w:rPr>
      </w:pPr>
      <w:r w:rsidRPr="009248F0">
        <w:rPr>
          <w:bCs/>
          <w:sz w:val="24"/>
          <w:lang w:val="ru-RU"/>
        </w:rPr>
        <w:t>А.5.4.28 Испытание или наблюдение № 29 Толщина покрытия в сухом состоянии</w:t>
      </w:r>
    </w:p>
    <w:p w14:paraId="6CC9ED64" w14:textId="77777777" w:rsidR="009248F0" w:rsidRPr="009248F0" w:rsidRDefault="009248F0" w:rsidP="009248F0">
      <w:pPr>
        <w:spacing w:line="237" w:lineRule="auto"/>
        <w:ind w:firstLine="567"/>
        <w:jc w:val="both"/>
        <w:rPr>
          <w:bCs/>
          <w:sz w:val="24"/>
          <w:lang w:val="ru-RU"/>
        </w:rPr>
      </w:pPr>
      <w:r w:rsidRPr="009248F0">
        <w:rPr>
          <w:bCs/>
          <w:sz w:val="24"/>
          <w:lang w:val="ru-RU"/>
        </w:rPr>
        <w:t>Сухую толщину покрытия поверхности можно измерять различными деструктивными методами:</w:t>
      </w:r>
    </w:p>
    <w:p w14:paraId="19A5123C" w14:textId="77777777" w:rsidR="009248F0" w:rsidRPr="009248F0" w:rsidRDefault="009248F0" w:rsidP="009248F0">
      <w:pPr>
        <w:spacing w:line="237" w:lineRule="auto"/>
        <w:ind w:firstLine="567"/>
        <w:jc w:val="both"/>
        <w:rPr>
          <w:bCs/>
          <w:sz w:val="24"/>
          <w:lang w:val="ru-RU"/>
        </w:rPr>
      </w:pPr>
      <w:r w:rsidRPr="009248F0">
        <w:rPr>
          <w:bCs/>
          <w:sz w:val="24"/>
          <w:lang w:val="ru-RU"/>
        </w:rPr>
        <w:t>- метод профилометра, (измеритель шероховатости поверхности), описание приведено в EN ISO 2808, метод 4C;</w:t>
      </w:r>
    </w:p>
    <w:p w14:paraId="6CB959D7" w14:textId="77777777" w:rsidR="009248F0" w:rsidRPr="009248F0" w:rsidRDefault="009248F0" w:rsidP="009248F0">
      <w:pPr>
        <w:spacing w:line="237" w:lineRule="auto"/>
        <w:ind w:firstLine="567"/>
        <w:jc w:val="both"/>
        <w:rPr>
          <w:bCs/>
          <w:sz w:val="24"/>
          <w:lang w:val="ru-RU"/>
        </w:rPr>
      </w:pPr>
      <w:r w:rsidRPr="009248F0">
        <w:rPr>
          <w:bCs/>
          <w:sz w:val="24"/>
          <w:lang w:val="ru-RU"/>
        </w:rPr>
        <w:t>- метод клиновидного разреза (должно быть специальное оборудование, включающее в себя микроскоп с осветительными приборами и режущим инструментом), описанный в EN ISO 2808, метод 6B;</w:t>
      </w:r>
    </w:p>
    <w:p w14:paraId="1DB88957" w14:textId="77777777" w:rsidR="009248F0" w:rsidRPr="009248F0" w:rsidRDefault="009248F0" w:rsidP="009248F0">
      <w:pPr>
        <w:spacing w:line="237" w:lineRule="auto"/>
        <w:ind w:firstLine="567"/>
        <w:jc w:val="both"/>
        <w:rPr>
          <w:bCs/>
          <w:sz w:val="24"/>
          <w:lang w:val="ru-RU"/>
        </w:rPr>
      </w:pPr>
      <w:r w:rsidRPr="009248F0">
        <w:rPr>
          <w:bCs/>
          <w:sz w:val="24"/>
          <w:lang w:val="ru-RU"/>
        </w:rPr>
        <w:t>- сверление образцов керна и измерение толщины пленки (более разрушительно и не является эталоном).</w:t>
      </w:r>
    </w:p>
    <w:p w14:paraId="4B798860" w14:textId="77777777" w:rsidR="009248F0" w:rsidRPr="009248F0" w:rsidRDefault="009248F0" w:rsidP="009248F0">
      <w:pPr>
        <w:spacing w:line="237" w:lineRule="auto"/>
        <w:ind w:firstLine="567"/>
        <w:jc w:val="both"/>
        <w:rPr>
          <w:bCs/>
          <w:sz w:val="24"/>
          <w:lang w:val="ru-RU"/>
        </w:rPr>
      </w:pPr>
      <w:r w:rsidRPr="009248F0">
        <w:rPr>
          <w:bCs/>
          <w:sz w:val="24"/>
          <w:lang w:val="ru-RU"/>
        </w:rPr>
        <w:t>Не существует стандартизированных методов неразрушающего контроля.</w:t>
      </w:r>
    </w:p>
    <w:p w14:paraId="730AEF2D" w14:textId="77777777" w:rsidR="009248F0" w:rsidRPr="009248F0" w:rsidRDefault="009248F0" w:rsidP="009248F0">
      <w:pPr>
        <w:spacing w:line="237" w:lineRule="auto"/>
        <w:ind w:firstLine="567"/>
        <w:jc w:val="both"/>
        <w:rPr>
          <w:bCs/>
          <w:sz w:val="24"/>
          <w:lang w:val="ru-RU"/>
        </w:rPr>
      </w:pPr>
      <w:r w:rsidRPr="009248F0">
        <w:rPr>
          <w:bCs/>
          <w:sz w:val="24"/>
          <w:lang w:val="ru-RU"/>
        </w:rPr>
        <w:t>А.5.4.29 Испытание или наблюдение № 30 Облицовка покрытия</w:t>
      </w:r>
    </w:p>
    <w:p w14:paraId="05867F0C" w14:textId="77777777" w:rsidR="009248F0" w:rsidRPr="009248F0" w:rsidRDefault="009248F0" w:rsidP="009248F0">
      <w:pPr>
        <w:spacing w:line="237" w:lineRule="auto"/>
        <w:ind w:firstLine="567"/>
        <w:jc w:val="both"/>
        <w:rPr>
          <w:bCs/>
          <w:sz w:val="24"/>
          <w:lang w:val="ru-RU"/>
        </w:rPr>
      </w:pPr>
      <w:r w:rsidRPr="009248F0">
        <w:rPr>
          <w:bCs/>
          <w:sz w:val="24"/>
          <w:lang w:val="ru-RU"/>
        </w:rPr>
        <w:t>Зазоры, отверстия и дефекты в покрытии могут быть обнаружены визуально и в соответствии с указанием в EN ISO 4628-1, EN ISO 4628-2, EN ISO 4628-3, EN ISO 4628-4, EN ISO 4628-5 и EN ISO 4628-6.</w:t>
      </w:r>
    </w:p>
    <w:p w14:paraId="7934C295" w14:textId="77777777" w:rsidR="009248F0" w:rsidRPr="009248F0" w:rsidRDefault="009248F0" w:rsidP="009248F0">
      <w:pPr>
        <w:spacing w:line="237" w:lineRule="auto"/>
        <w:ind w:firstLine="567"/>
        <w:jc w:val="both"/>
        <w:rPr>
          <w:bCs/>
          <w:sz w:val="24"/>
          <w:lang w:val="ru-RU"/>
        </w:rPr>
      </w:pPr>
      <w:r w:rsidRPr="009248F0">
        <w:rPr>
          <w:bCs/>
          <w:sz w:val="24"/>
          <w:lang w:val="ru-RU"/>
        </w:rPr>
        <w:t>А.5.4.30 Испытание или наблюдение № 31 Проникновение пропитки</w:t>
      </w:r>
    </w:p>
    <w:p w14:paraId="7819D945" w14:textId="77777777" w:rsidR="009248F0" w:rsidRPr="009248F0" w:rsidRDefault="009248F0" w:rsidP="009248F0">
      <w:pPr>
        <w:spacing w:line="237" w:lineRule="auto"/>
        <w:ind w:firstLine="567"/>
        <w:jc w:val="both"/>
        <w:rPr>
          <w:bCs/>
          <w:sz w:val="24"/>
          <w:lang w:val="ru-RU"/>
        </w:rPr>
      </w:pPr>
      <w:r w:rsidRPr="009248F0">
        <w:rPr>
          <w:bCs/>
          <w:sz w:val="24"/>
          <w:lang w:val="ru-RU"/>
        </w:rPr>
        <w:t>Проникновение пропитки зависит от пористости и основы, а также от качества сырья.</w:t>
      </w:r>
    </w:p>
    <w:p w14:paraId="12B111BF" w14:textId="77777777" w:rsidR="009248F0" w:rsidRPr="009248F0" w:rsidRDefault="009248F0" w:rsidP="009248F0">
      <w:pPr>
        <w:spacing w:line="237" w:lineRule="auto"/>
        <w:ind w:firstLine="567"/>
        <w:jc w:val="both"/>
        <w:rPr>
          <w:bCs/>
          <w:sz w:val="24"/>
          <w:lang w:val="ru-RU"/>
        </w:rPr>
      </w:pPr>
      <w:r w:rsidRPr="009248F0">
        <w:rPr>
          <w:bCs/>
          <w:sz w:val="24"/>
          <w:lang w:val="ru-RU"/>
        </w:rPr>
        <w:t>Глубину проникновения можно определить путем исследования кернов. Для гидрофобных пропиток керн следует разделить на две половины, а глубина проникновения измеряется после добавления воды на только что разбитые поверхности, так как непропитанная часть впитывает воду и становится темно-серой, а пропитанная, не впитывающая часть остается светло-серой.</w:t>
      </w:r>
    </w:p>
    <w:p w14:paraId="2E029299" w14:textId="77777777" w:rsidR="009248F0" w:rsidRPr="009248F0" w:rsidRDefault="009248F0" w:rsidP="009248F0">
      <w:pPr>
        <w:spacing w:line="237" w:lineRule="auto"/>
        <w:ind w:firstLine="567"/>
        <w:jc w:val="both"/>
        <w:rPr>
          <w:bCs/>
          <w:sz w:val="24"/>
          <w:lang w:val="ru-RU"/>
        </w:rPr>
      </w:pPr>
      <w:r w:rsidRPr="009248F0">
        <w:rPr>
          <w:bCs/>
          <w:sz w:val="24"/>
          <w:lang w:val="ru-RU"/>
        </w:rPr>
        <w:t>Можно получить оценку проникновения, с известным количеством использованного продукта, если соотношение между нанесенным количеством и глубиной проникновения установлено для конкретного основания (пористость и содержание воды) до выполнения.</w:t>
      </w:r>
    </w:p>
    <w:p w14:paraId="33BEB2A0" w14:textId="77777777" w:rsidR="009248F0" w:rsidRPr="009248F0" w:rsidRDefault="009248F0" w:rsidP="009248F0">
      <w:pPr>
        <w:spacing w:line="237" w:lineRule="auto"/>
        <w:ind w:firstLine="567"/>
        <w:jc w:val="both"/>
        <w:rPr>
          <w:bCs/>
          <w:sz w:val="24"/>
          <w:lang w:val="ru-RU"/>
        </w:rPr>
      </w:pPr>
      <w:r w:rsidRPr="009248F0">
        <w:rPr>
          <w:bCs/>
          <w:sz w:val="24"/>
          <w:lang w:val="ru-RU"/>
        </w:rPr>
        <w:t xml:space="preserve">В случае желейных или </w:t>
      </w:r>
      <w:proofErr w:type="spellStart"/>
      <w:r w:rsidRPr="009248F0">
        <w:rPr>
          <w:bCs/>
          <w:sz w:val="24"/>
          <w:lang w:val="ru-RU"/>
        </w:rPr>
        <w:t>кремообразных</w:t>
      </w:r>
      <w:proofErr w:type="spellEnd"/>
      <w:r w:rsidRPr="009248F0">
        <w:rPr>
          <w:bCs/>
          <w:sz w:val="24"/>
          <w:lang w:val="ru-RU"/>
        </w:rPr>
        <w:t xml:space="preserve"> продуктов наносимое количество можно контролировать путем измерения толщины влажной пленки. Для этого можно использовать EN ISO 2808.</w:t>
      </w:r>
    </w:p>
    <w:p w14:paraId="27CBB59C" w14:textId="77777777" w:rsidR="009248F0" w:rsidRPr="009248F0" w:rsidRDefault="009248F0" w:rsidP="009248F0">
      <w:pPr>
        <w:spacing w:line="237" w:lineRule="auto"/>
        <w:ind w:firstLine="567"/>
        <w:jc w:val="both"/>
        <w:rPr>
          <w:bCs/>
          <w:sz w:val="24"/>
          <w:lang w:val="ru-RU"/>
        </w:rPr>
      </w:pPr>
      <w:r w:rsidRPr="009248F0">
        <w:rPr>
          <w:bCs/>
          <w:sz w:val="24"/>
          <w:lang w:val="ru-RU"/>
        </w:rPr>
        <w:t xml:space="preserve">А.5.4.31 Испытание или наблюдение № 32 </w:t>
      </w:r>
      <w:proofErr w:type="spellStart"/>
      <w:r w:rsidRPr="009248F0">
        <w:rPr>
          <w:bCs/>
          <w:sz w:val="24"/>
          <w:lang w:val="ru-RU"/>
        </w:rPr>
        <w:t>Водопоглощение</w:t>
      </w:r>
      <w:proofErr w:type="spellEnd"/>
      <w:r w:rsidRPr="009248F0">
        <w:rPr>
          <w:bCs/>
          <w:sz w:val="24"/>
          <w:lang w:val="ru-RU"/>
        </w:rPr>
        <w:t xml:space="preserve"> при обработке поверхностей, ремонтных материалов или материалов для ремонта трещин</w:t>
      </w:r>
    </w:p>
    <w:p w14:paraId="4D02EF5F" w14:textId="7393917A" w:rsidR="009248F0" w:rsidRPr="009248F0" w:rsidRDefault="009248F0" w:rsidP="009248F0">
      <w:pPr>
        <w:spacing w:line="237" w:lineRule="auto"/>
        <w:ind w:firstLine="567"/>
        <w:jc w:val="both"/>
        <w:rPr>
          <w:bCs/>
          <w:sz w:val="24"/>
          <w:lang w:val="ru-RU"/>
        </w:rPr>
      </w:pPr>
      <w:r w:rsidRPr="009248F0">
        <w:rPr>
          <w:bCs/>
          <w:sz w:val="24"/>
          <w:lang w:val="ru-RU"/>
        </w:rPr>
        <w:t xml:space="preserve">Принцип немецкого испытания </w:t>
      </w:r>
      <w:proofErr w:type="spellStart"/>
      <w:r w:rsidRPr="009248F0">
        <w:rPr>
          <w:bCs/>
          <w:sz w:val="24"/>
          <w:lang w:val="ru-RU"/>
        </w:rPr>
        <w:t>Карстена</w:t>
      </w:r>
      <w:proofErr w:type="spellEnd"/>
      <w:r w:rsidRPr="009248F0">
        <w:rPr>
          <w:bCs/>
          <w:sz w:val="24"/>
          <w:lang w:val="ru-RU"/>
        </w:rPr>
        <w:t xml:space="preserve">, как и французских испытаний NF P 84-402 или NF T 30-801, заключается в измерении объема или веса воды, проникающей в единицу времени в бетон, с помощью стеклянной калиброванной трубки, предварительно герметично припаянной к испытуемой поверхности. Диаметр пробирки в зависимости от </w:t>
      </w:r>
      <w:r w:rsidRPr="009248F0">
        <w:rPr>
          <w:bCs/>
          <w:sz w:val="24"/>
          <w:lang w:val="ru-RU"/>
        </w:rPr>
        <w:lastRenderedPageBreak/>
        <w:t xml:space="preserve">используемого стандарта может составлять 20 мм, 50 мм, 100 мм. Высота водяного столбика в зависимости от используемого стандарта может составлять 100 мм, 150 мм, </w:t>
      </w:r>
      <w:r w:rsidR="00754843">
        <w:rPr>
          <w:bCs/>
          <w:sz w:val="24"/>
          <w:lang w:val="ru-RU"/>
        </w:rPr>
        <w:br/>
      </w:r>
      <w:r w:rsidRPr="009248F0">
        <w:rPr>
          <w:bCs/>
          <w:sz w:val="24"/>
          <w:lang w:val="ru-RU"/>
        </w:rPr>
        <w:t>200 мм.</w:t>
      </w:r>
    </w:p>
    <w:p w14:paraId="04A5F737" w14:textId="77777777" w:rsidR="009248F0" w:rsidRPr="009248F0" w:rsidRDefault="009248F0" w:rsidP="009248F0">
      <w:pPr>
        <w:spacing w:line="237" w:lineRule="auto"/>
        <w:ind w:firstLine="567"/>
        <w:jc w:val="both"/>
        <w:rPr>
          <w:bCs/>
          <w:sz w:val="24"/>
          <w:lang w:val="ru-RU"/>
        </w:rPr>
      </w:pPr>
      <w:r w:rsidRPr="009248F0">
        <w:rPr>
          <w:bCs/>
          <w:sz w:val="24"/>
          <w:lang w:val="ru-RU"/>
        </w:rPr>
        <w:t>Результаты зависят от:</w:t>
      </w:r>
    </w:p>
    <w:p w14:paraId="6E09BB70" w14:textId="77777777" w:rsidR="009248F0" w:rsidRPr="009248F0" w:rsidRDefault="009248F0" w:rsidP="009248F0">
      <w:pPr>
        <w:spacing w:line="237" w:lineRule="auto"/>
        <w:ind w:firstLine="567"/>
        <w:jc w:val="both"/>
        <w:rPr>
          <w:bCs/>
          <w:sz w:val="24"/>
          <w:lang w:val="ru-RU"/>
        </w:rPr>
      </w:pPr>
      <w:r w:rsidRPr="009248F0">
        <w:rPr>
          <w:bCs/>
          <w:sz w:val="24"/>
          <w:lang w:val="ru-RU"/>
        </w:rPr>
        <w:t>- количества проникшей воды за время испытания (линейное или нет, ограниченное или нет);</w:t>
      </w:r>
    </w:p>
    <w:p w14:paraId="0668BC50" w14:textId="77777777" w:rsidR="009248F0" w:rsidRPr="009248F0" w:rsidRDefault="009248F0" w:rsidP="009248F0">
      <w:pPr>
        <w:spacing w:line="237" w:lineRule="auto"/>
        <w:ind w:firstLine="567"/>
        <w:jc w:val="both"/>
        <w:rPr>
          <w:bCs/>
          <w:sz w:val="24"/>
          <w:lang w:val="ru-RU"/>
        </w:rPr>
      </w:pPr>
      <w:r w:rsidRPr="009248F0">
        <w:rPr>
          <w:bCs/>
          <w:sz w:val="24"/>
          <w:lang w:val="ru-RU"/>
        </w:rPr>
        <w:t>- температурного режима;</w:t>
      </w:r>
    </w:p>
    <w:p w14:paraId="7B0D1004" w14:textId="77777777" w:rsidR="009248F0" w:rsidRPr="009248F0" w:rsidRDefault="009248F0" w:rsidP="009248F0">
      <w:pPr>
        <w:spacing w:line="237" w:lineRule="auto"/>
        <w:ind w:firstLine="567"/>
        <w:jc w:val="both"/>
        <w:rPr>
          <w:bCs/>
          <w:sz w:val="24"/>
          <w:lang w:val="ru-RU"/>
        </w:rPr>
      </w:pPr>
      <w:r w:rsidRPr="009248F0">
        <w:rPr>
          <w:bCs/>
          <w:sz w:val="24"/>
          <w:lang w:val="ru-RU"/>
        </w:rPr>
        <w:t>- влажности испытательного участка.</w:t>
      </w:r>
    </w:p>
    <w:p w14:paraId="3F2C6A2E" w14:textId="77777777" w:rsidR="009248F0" w:rsidRPr="009248F0" w:rsidRDefault="009248F0" w:rsidP="009248F0">
      <w:pPr>
        <w:spacing w:line="237" w:lineRule="auto"/>
        <w:ind w:firstLine="567"/>
        <w:jc w:val="both"/>
        <w:rPr>
          <w:bCs/>
          <w:sz w:val="24"/>
          <w:lang w:val="ru-RU"/>
        </w:rPr>
      </w:pPr>
      <w:r w:rsidRPr="009248F0">
        <w:rPr>
          <w:bCs/>
          <w:sz w:val="24"/>
          <w:lang w:val="ru-RU"/>
        </w:rPr>
        <w:t>Трещины, заполненные не менее чем на 80 % по объему и имеющие прочную связь между бетоном и герметизирующим материалом, визуально можно считать водонепроницаемыми. В сомнительных случаях могут быть проведены испытания на проникновение, в соответствии с EN 1062-3.</w:t>
      </w:r>
    </w:p>
    <w:p w14:paraId="59FF2EC1" w14:textId="77777777" w:rsidR="009248F0" w:rsidRPr="009248F0" w:rsidRDefault="009248F0" w:rsidP="009248F0">
      <w:pPr>
        <w:spacing w:line="237" w:lineRule="auto"/>
        <w:ind w:firstLine="567"/>
        <w:jc w:val="both"/>
        <w:rPr>
          <w:bCs/>
          <w:sz w:val="24"/>
          <w:lang w:val="ru-RU"/>
        </w:rPr>
      </w:pPr>
      <w:r w:rsidRPr="009248F0">
        <w:rPr>
          <w:bCs/>
          <w:sz w:val="24"/>
          <w:lang w:val="ru-RU"/>
        </w:rPr>
        <w:t>А.5.4.32 Испытание или наблюдение № 33 Степень заполнения трещин</w:t>
      </w:r>
    </w:p>
    <w:p w14:paraId="2DB19115" w14:textId="77777777" w:rsidR="009248F0" w:rsidRPr="009248F0" w:rsidRDefault="009248F0" w:rsidP="009248F0">
      <w:pPr>
        <w:spacing w:line="237" w:lineRule="auto"/>
        <w:ind w:firstLine="567"/>
        <w:jc w:val="both"/>
        <w:rPr>
          <w:bCs/>
          <w:sz w:val="24"/>
          <w:lang w:val="ru-RU"/>
        </w:rPr>
      </w:pPr>
      <w:r w:rsidRPr="009248F0">
        <w:rPr>
          <w:bCs/>
          <w:sz w:val="24"/>
          <w:lang w:val="ru-RU"/>
        </w:rPr>
        <w:t>Для оценки степени заполнения необходимо отобрать буровые керны. Трещины должны быть заполнены полностью. Это определяется, если трещины, видимые на поверхности высверленного керна, заполнены не менее чем на 80 % по объему. Как правило, керны малого диаметра (50 мм и менее) отбираются из репрезентативных участков заполненных трещин.</w:t>
      </w:r>
    </w:p>
    <w:p w14:paraId="1017ACD9" w14:textId="77777777" w:rsidR="009248F0" w:rsidRPr="009248F0" w:rsidRDefault="009248F0" w:rsidP="009248F0">
      <w:pPr>
        <w:spacing w:line="237" w:lineRule="auto"/>
        <w:ind w:firstLine="567"/>
        <w:jc w:val="both"/>
        <w:rPr>
          <w:bCs/>
          <w:sz w:val="24"/>
          <w:lang w:val="ru-RU"/>
        </w:rPr>
      </w:pPr>
      <w:r w:rsidRPr="009248F0">
        <w:rPr>
          <w:bCs/>
          <w:sz w:val="24"/>
          <w:lang w:val="ru-RU"/>
        </w:rPr>
        <w:t>Методы ультразвукового контроля, приведенные в EN 12504-4, также могут дать информацию о состоянии наполнения. Имеющиеся в настоящее время методы требуют экспертных навыков и сложного испытательного оборудования для получения надежных результатов на месте.</w:t>
      </w:r>
    </w:p>
    <w:p w14:paraId="774EA89E" w14:textId="77777777" w:rsidR="009248F0" w:rsidRPr="009248F0" w:rsidRDefault="009248F0" w:rsidP="009248F0">
      <w:pPr>
        <w:spacing w:line="237" w:lineRule="auto"/>
        <w:ind w:firstLine="567"/>
        <w:jc w:val="both"/>
        <w:rPr>
          <w:bCs/>
          <w:sz w:val="24"/>
          <w:lang w:val="ru-RU"/>
        </w:rPr>
      </w:pPr>
      <w:r w:rsidRPr="009248F0">
        <w:rPr>
          <w:bCs/>
          <w:sz w:val="24"/>
          <w:lang w:val="ru-RU"/>
        </w:rPr>
        <w:t>А.5.4.33 Испытание или наблюдение № 34 Толщина или покрытие ремонтных материалов</w:t>
      </w:r>
    </w:p>
    <w:p w14:paraId="1FA7A08C" w14:textId="77777777" w:rsidR="009248F0" w:rsidRPr="009248F0" w:rsidRDefault="009248F0" w:rsidP="009248F0">
      <w:pPr>
        <w:spacing w:line="237" w:lineRule="auto"/>
        <w:ind w:firstLine="567"/>
        <w:jc w:val="both"/>
        <w:rPr>
          <w:bCs/>
          <w:sz w:val="24"/>
          <w:lang w:val="ru-RU"/>
        </w:rPr>
      </w:pPr>
      <w:r w:rsidRPr="009248F0">
        <w:rPr>
          <w:bCs/>
          <w:sz w:val="24"/>
          <w:lang w:val="ru-RU"/>
        </w:rPr>
        <w:t>Покрытие бетона над арматурой может быть установлено с помощью измерителя покрытия, представляющего собой электромагнитное устройство. Точность, ожидаемая в средних условиях площадки, должна быть в пределах ± 15 % или 5 мм, в зависимости от того, что больше, для толщины арматурного слоя менее 100 мм. Метод испытаний приведен в BS 1881, часть 204.</w:t>
      </w:r>
    </w:p>
    <w:p w14:paraId="7CC6EB1B" w14:textId="77777777" w:rsidR="009248F0" w:rsidRPr="009248F0" w:rsidRDefault="009248F0" w:rsidP="009248F0">
      <w:pPr>
        <w:spacing w:line="237" w:lineRule="auto"/>
        <w:ind w:firstLine="567"/>
        <w:jc w:val="both"/>
        <w:rPr>
          <w:bCs/>
          <w:sz w:val="24"/>
          <w:lang w:val="ru-RU"/>
        </w:rPr>
      </w:pPr>
      <w:r w:rsidRPr="009248F0">
        <w:rPr>
          <w:bCs/>
          <w:sz w:val="24"/>
          <w:lang w:val="ru-RU"/>
        </w:rPr>
        <w:t>Бетонное покрытие можно также установить, взяв керны и удалив ремонтный материал.</w:t>
      </w:r>
    </w:p>
    <w:p w14:paraId="1E0AE290" w14:textId="77777777" w:rsidR="009248F0" w:rsidRPr="009248F0" w:rsidRDefault="009248F0" w:rsidP="009248F0">
      <w:pPr>
        <w:spacing w:line="237" w:lineRule="auto"/>
        <w:ind w:firstLine="567"/>
        <w:jc w:val="both"/>
        <w:rPr>
          <w:bCs/>
          <w:sz w:val="24"/>
          <w:lang w:val="ru-RU"/>
        </w:rPr>
      </w:pPr>
      <w:r w:rsidRPr="009248F0">
        <w:rPr>
          <w:bCs/>
          <w:sz w:val="24"/>
          <w:lang w:val="ru-RU"/>
        </w:rPr>
        <w:t xml:space="preserve">А.5.4.34 Испытание или наблюдение № 35 Адгезия покрытий, </w:t>
      </w:r>
      <w:proofErr w:type="spellStart"/>
      <w:r w:rsidRPr="009248F0">
        <w:rPr>
          <w:bCs/>
          <w:sz w:val="24"/>
          <w:lang w:val="ru-RU"/>
        </w:rPr>
        <w:t>адгезив</w:t>
      </w:r>
      <w:proofErr w:type="spellEnd"/>
      <w:r w:rsidRPr="009248F0">
        <w:rPr>
          <w:bCs/>
          <w:sz w:val="24"/>
          <w:lang w:val="ru-RU"/>
        </w:rPr>
        <w:t xml:space="preserve"> и ремонтный материал</w:t>
      </w:r>
    </w:p>
    <w:p w14:paraId="22A280F6" w14:textId="77777777" w:rsidR="009248F0" w:rsidRPr="009248F0" w:rsidRDefault="009248F0" w:rsidP="009248F0">
      <w:pPr>
        <w:spacing w:line="237" w:lineRule="auto"/>
        <w:ind w:firstLine="567"/>
        <w:jc w:val="both"/>
        <w:rPr>
          <w:bCs/>
          <w:sz w:val="24"/>
          <w:lang w:val="ru-RU"/>
        </w:rPr>
      </w:pPr>
      <w:r w:rsidRPr="009248F0">
        <w:rPr>
          <w:bCs/>
          <w:sz w:val="24"/>
          <w:lang w:val="ru-RU"/>
        </w:rPr>
        <w:t>Адгезию покрытий можно проверить с помощью испытания на поперечный надрез, в соответствии с EN ISO 2409, а адгезию ремонтных материалов - в виде испытания на отрыв, в соответствии с EN ISO 4624, или аналогично лабораторным испытаниям в соответствии с EN 1542. Испытание на поперечный надрез можно использовать для слоев толщиной менее 0,5 мм, а испытание на отрыв - для более толстых слоев.</w:t>
      </w:r>
    </w:p>
    <w:p w14:paraId="03A788FF" w14:textId="77777777" w:rsidR="009248F0" w:rsidRPr="009248F0" w:rsidRDefault="009248F0" w:rsidP="009248F0">
      <w:pPr>
        <w:spacing w:line="237" w:lineRule="auto"/>
        <w:ind w:firstLine="567"/>
        <w:jc w:val="both"/>
        <w:rPr>
          <w:bCs/>
          <w:sz w:val="24"/>
          <w:lang w:val="ru-RU"/>
        </w:rPr>
      </w:pPr>
      <w:r w:rsidRPr="009248F0">
        <w:rPr>
          <w:bCs/>
          <w:sz w:val="24"/>
          <w:lang w:val="ru-RU"/>
        </w:rPr>
        <w:t>А.5.4.35 Испытание или наблюдение № 36 Прочность на сжатие</w:t>
      </w:r>
    </w:p>
    <w:p w14:paraId="4D3F48E5" w14:textId="77777777" w:rsidR="009248F0" w:rsidRPr="009248F0" w:rsidRDefault="009248F0" w:rsidP="009248F0">
      <w:pPr>
        <w:spacing w:line="237" w:lineRule="auto"/>
        <w:ind w:firstLine="567"/>
        <w:jc w:val="both"/>
        <w:rPr>
          <w:bCs/>
          <w:sz w:val="24"/>
          <w:lang w:val="ru-RU"/>
        </w:rPr>
      </w:pPr>
      <w:r w:rsidRPr="009248F0">
        <w:rPr>
          <w:bCs/>
          <w:sz w:val="24"/>
          <w:lang w:val="ru-RU"/>
        </w:rPr>
        <w:t>Прочность на сжатие исходного бетона и затвердевшего ремонтного бетона или раствора можно измерить, взяв керны и испытав их в соответствии с EN 12504-1. Для приблизительной оценки можно использовать метод отбойного молотка в соответствии с EN 12504-2. При использовании настоящего метода необходимо следить за тем, чтобы прибор был правильно откалиброван. Сущность настоящего метода и возможное изменение поверхности бетона или раствора делают его полезным для определения сравнительной прочности, а не абсолютных значений.</w:t>
      </w:r>
    </w:p>
    <w:p w14:paraId="0FDC641E" w14:textId="77777777" w:rsidR="009248F0" w:rsidRPr="009248F0" w:rsidRDefault="009248F0" w:rsidP="009248F0">
      <w:pPr>
        <w:spacing w:line="237" w:lineRule="auto"/>
        <w:ind w:firstLine="567"/>
        <w:jc w:val="both"/>
        <w:rPr>
          <w:bCs/>
          <w:sz w:val="24"/>
          <w:lang w:val="ru-RU"/>
        </w:rPr>
      </w:pPr>
      <w:r w:rsidRPr="009248F0">
        <w:rPr>
          <w:bCs/>
          <w:sz w:val="24"/>
          <w:lang w:val="ru-RU"/>
        </w:rPr>
        <w:t>Прочность ремонтного бетона может быть определена в соответствии с EN 12390-1, EN 12390-2 и EN 12390-3 с использованием куба и испытания на сжатие, но для раствора PC или PCC и CC она может быть проверена в соответствии с EN 12190.</w:t>
      </w:r>
    </w:p>
    <w:p w14:paraId="14F98E18" w14:textId="77777777" w:rsidR="009248F0" w:rsidRPr="009248F0" w:rsidRDefault="009248F0" w:rsidP="009248F0">
      <w:pPr>
        <w:spacing w:line="237" w:lineRule="auto"/>
        <w:ind w:firstLine="567"/>
        <w:jc w:val="both"/>
        <w:rPr>
          <w:bCs/>
          <w:sz w:val="24"/>
          <w:lang w:val="ru-RU"/>
        </w:rPr>
      </w:pPr>
    </w:p>
    <w:p w14:paraId="44CCF53A" w14:textId="77777777" w:rsidR="009248F0" w:rsidRPr="009248F0" w:rsidRDefault="009248F0" w:rsidP="009248F0">
      <w:pPr>
        <w:spacing w:line="237" w:lineRule="auto"/>
        <w:ind w:firstLine="567"/>
        <w:jc w:val="both"/>
        <w:rPr>
          <w:bCs/>
          <w:sz w:val="24"/>
          <w:lang w:val="ru-RU"/>
        </w:rPr>
      </w:pPr>
      <w:r w:rsidRPr="009248F0">
        <w:rPr>
          <w:bCs/>
          <w:sz w:val="24"/>
          <w:lang w:val="ru-RU"/>
        </w:rPr>
        <w:lastRenderedPageBreak/>
        <w:t>А.5.4.36 Испытание или наблюдение № 37 Плотность затвердевшего раствора или цемента</w:t>
      </w:r>
    </w:p>
    <w:p w14:paraId="05E888FE" w14:textId="77777777" w:rsidR="009248F0" w:rsidRPr="009248F0" w:rsidRDefault="009248F0" w:rsidP="009248F0">
      <w:pPr>
        <w:spacing w:line="237" w:lineRule="auto"/>
        <w:ind w:firstLine="567"/>
        <w:jc w:val="both"/>
        <w:rPr>
          <w:bCs/>
          <w:sz w:val="24"/>
          <w:lang w:val="ru-RU"/>
        </w:rPr>
      </w:pPr>
      <w:r w:rsidRPr="009248F0">
        <w:rPr>
          <w:bCs/>
          <w:sz w:val="24"/>
          <w:lang w:val="ru-RU"/>
        </w:rPr>
        <w:t>Плотность затвердевшего ремонтного раствора или цемента следует определять с помощью испытаний, приведенных в EN 12390-7. Если требуется плотность исходного бетона, ее можно установить, взяв керны и измерив вес и объем.</w:t>
      </w:r>
    </w:p>
    <w:p w14:paraId="4BD24A14" w14:textId="77777777" w:rsidR="009248F0" w:rsidRPr="009248F0" w:rsidRDefault="009248F0" w:rsidP="009248F0">
      <w:pPr>
        <w:spacing w:line="237" w:lineRule="auto"/>
        <w:ind w:firstLine="567"/>
        <w:jc w:val="both"/>
        <w:rPr>
          <w:bCs/>
          <w:sz w:val="24"/>
          <w:lang w:val="ru-RU"/>
        </w:rPr>
      </w:pPr>
      <w:r w:rsidRPr="009248F0">
        <w:rPr>
          <w:bCs/>
          <w:sz w:val="24"/>
          <w:lang w:val="ru-RU"/>
        </w:rPr>
        <w:t>А.5.4.37 Испытание или наблюдение № 38 Усадочное растрескивание в ремонтном материале</w:t>
      </w:r>
    </w:p>
    <w:p w14:paraId="5D70C73E" w14:textId="77777777" w:rsidR="009248F0" w:rsidRPr="009248F0" w:rsidRDefault="009248F0" w:rsidP="009248F0">
      <w:pPr>
        <w:spacing w:line="237" w:lineRule="auto"/>
        <w:ind w:firstLine="567"/>
        <w:jc w:val="both"/>
        <w:rPr>
          <w:bCs/>
          <w:sz w:val="24"/>
          <w:lang w:val="ru-RU"/>
        </w:rPr>
      </w:pPr>
      <w:r w:rsidRPr="009248F0">
        <w:rPr>
          <w:bCs/>
          <w:sz w:val="24"/>
          <w:lang w:val="ru-RU"/>
        </w:rPr>
        <w:t>Это можно наблюдать визуально и измерить манометром. Очень мелкие трещины можно обнаружить, смочив поверхность и дав ей высохнуть. Когда она высыхает, можно увидеть трещины, поскольку они удерживают воду в течение более длительного периода, чем поверхность без трещин.</w:t>
      </w:r>
    </w:p>
    <w:p w14:paraId="562E665C" w14:textId="77777777" w:rsidR="009248F0" w:rsidRPr="009248F0" w:rsidRDefault="009248F0" w:rsidP="009248F0">
      <w:pPr>
        <w:spacing w:line="237" w:lineRule="auto"/>
        <w:ind w:firstLine="567"/>
        <w:jc w:val="both"/>
        <w:rPr>
          <w:bCs/>
          <w:sz w:val="24"/>
          <w:lang w:val="ru-RU"/>
        </w:rPr>
      </w:pPr>
      <w:r w:rsidRPr="009248F0">
        <w:rPr>
          <w:bCs/>
          <w:sz w:val="24"/>
          <w:lang w:val="ru-RU"/>
        </w:rPr>
        <w:t>А.5.4.38 Испытание или наблюдение № 39 Наличие трещин и пустот в затвердевшем ремонтном материале</w:t>
      </w:r>
    </w:p>
    <w:p w14:paraId="4D19BBFA" w14:textId="77777777" w:rsidR="009248F0" w:rsidRPr="009248F0" w:rsidRDefault="009248F0" w:rsidP="009248F0">
      <w:pPr>
        <w:spacing w:line="237" w:lineRule="auto"/>
        <w:ind w:firstLine="567"/>
        <w:jc w:val="both"/>
        <w:rPr>
          <w:bCs/>
          <w:sz w:val="24"/>
          <w:lang w:val="ru-RU"/>
        </w:rPr>
      </w:pPr>
      <w:r w:rsidRPr="009248F0">
        <w:rPr>
          <w:bCs/>
          <w:sz w:val="24"/>
          <w:lang w:val="ru-RU"/>
        </w:rPr>
        <w:t>Пустоты, в том числе вызванные неадекватным уплотнением, нагнетанием (впрыском) или заполнением, а также трещины, могут быть обнаружены с помощью ссылки на рентгенографию BS 1881-205, ссылки на радиолокационное или ультразвуковое измерение скорости импульса EN 12504-4. В качестве альтернативы можно взять керны и провести их визуальный осмотр.</w:t>
      </w:r>
    </w:p>
    <w:p w14:paraId="003157D9" w14:textId="77777777" w:rsidR="009248F0" w:rsidRPr="009248F0" w:rsidRDefault="009248F0" w:rsidP="009248F0">
      <w:pPr>
        <w:spacing w:line="237" w:lineRule="auto"/>
        <w:ind w:firstLine="567"/>
        <w:jc w:val="both"/>
        <w:rPr>
          <w:bCs/>
          <w:sz w:val="24"/>
          <w:lang w:val="ru-RU"/>
        </w:rPr>
      </w:pPr>
      <w:r w:rsidRPr="009248F0">
        <w:rPr>
          <w:bCs/>
          <w:sz w:val="24"/>
          <w:lang w:val="ru-RU"/>
        </w:rPr>
        <w:t>A.5.4.39 Испытание или наблюдение № 40 Положение арматуры</w:t>
      </w:r>
    </w:p>
    <w:p w14:paraId="0003D6E9" w14:textId="77777777" w:rsidR="009248F0" w:rsidRPr="009248F0" w:rsidRDefault="009248F0" w:rsidP="009248F0">
      <w:pPr>
        <w:spacing w:line="237" w:lineRule="auto"/>
        <w:ind w:firstLine="567"/>
        <w:jc w:val="both"/>
        <w:rPr>
          <w:bCs/>
          <w:sz w:val="24"/>
          <w:lang w:val="ru-RU"/>
        </w:rPr>
      </w:pPr>
      <w:r w:rsidRPr="009248F0">
        <w:rPr>
          <w:bCs/>
          <w:sz w:val="24"/>
          <w:lang w:val="ru-RU"/>
        </w:rPr>
        <w:t>Положение арматуры относительно внешней поверхности бетона и другой арматуры можно измерить механически, когда бетон удален, или с помощью измерителя покрытия, в соответствии с BS 1881-204, когда арматура не видна.</w:t>
      </w:r>
    </w:p>
    <w:p w14:paraId="0BFBB208" w14:textId="77777777" w:rsidR="009248F0" w:rsidRPr="009248F0" w:rsidRDefault="009248F0" w:rsidP="009248F0">
      <w:pPr>
        <w:spacing w:line="237" w:lineRule="auto"/>
        <w:ind w:firstLine="567"/>
        <w:jc w:val="both"/>
        <w:rPr>
          <w:bCs/>
          <w:sz w:val="24"/>
          <w:lang w:val="ru-RU"/>
        </w:rPr>
      </w:pPr>
      <w:r w:rsidRPr="009248F0">
        <w:rPr>
          <w:bCs/>
          <w:sz w:val="24"/>
          <w:lang w:val="ru-RU"/>
        </w:rPr>
        <w:t>A.5.4.40 Испытание или наблюдение № 41 Сцепление арматуры</w:t>
      </w:r>
    </w:p>
    <w:p w14:paraId="51E98BC6" w14:textId="77777777" w:rsidR="009248F0" w:rsidRPr="009248F0" w:rsidRDefault="009248F0" w:rsidP="009248F0">
      <w:pPr>
        <w:spacing w:line="237" w:lineRule="auto"/>
        <w:ind w:firstLine="567"/>
        <w:jc w:val="both"/>
        <w:rPr>
          <w:bCs/>
          <w:sz w:val="24"/>
          <w:lang w:val="ru-RU"/>
        </w:rPr>
      </w:pPr>
      <w:r w:rsidRPr="009248F0">
        <w:rPr>
          <w:bCs/>
          <w:sz w:val="24"/>
          <w:lang w:val="ru-RU"/>
        </w:rPr>
        <w:t>Прочность сцепления арматуры, встроенной в ремонтный раствор или бетон, может быть определена с использованием соответствующих аспектов EN 1881, ASTM A 944 599 или эквивалентных.</w:t>
      </w:r>
    </w:p>
    <w:p w14:paraId="3B02D395" w14:textId="77777777" w:rsidR="009248F0" w:rsidRPr="009248F0" w:rsidRDefault="009248F0" w:rsidP="009248F0">
      <w:pPr>
        <w:spacing w:line="237" w:lineRule="auto"/>
        <w:ind w:firstLine="567"/>
        <w:jc w:val="both"/>
        <w:rPr>
          <w:bCs/>
          <w:sz w:val="24"/>
          <w:lang w:val="ru-RU"/>
        </w:rPr>
      </w:pPr>
      <w:r w:rsidRPr="009248F0">
        <w:rPr>
          <w:bCs/>
          <w:sz w:val="24"/>
          <w:lang w:val="ru-RU"/>
        </w:rPr>
        <w:t>А.5.4.41 Испытание или наблюдение № 42. Наличие пустот между склеенными пластинами и основанием</w:t>
      </w:r>
    </w:p>
    <w:p w14:paraId="767BC8FA" w14:textId="77777777" w:rsidR="009248F0" w:rsidRPr="009248F0" w:rsidRDefault="009248F0" w:rsidP="009248F0">
      <w:pPr>
        <w:spacing w:line="237" w:lineRule="auto"/>
        <w:ind w:firstLine="567"/>
        <w:jc w:val="both"/>
        <w:rPr>
          <w:bCs/>
          <w:sz w:val="24"/>
          <w:lang w:val="ru-RU"/>
        </w:rPr>
      </w:pPr>
      <w:r w:rsidRPr="009248F0">
        <w:rPr>
          <w:bCs/>
          <w:sz w:val="24"/>
          <w:lang w:val="ru-RU"/>
        </w:rPr>
        <w:t>Наличие пустот можно обнаружить постукиванием или аналогичным методом ударного эха, а также с помощью ультразвукового контроля, в соответствии с EN 12504-4.</w:t>
      </w:r>
    </w:p>
    <w:p w14:paraId="1A4FAD3D" w14:textId="77777777" w:rsidR="009248F0" w:rsidRPr="009248F0" w:rsidRDefault="009248F0" w:rsidP="009248F0">
      <w:pPr>
        <w:spacing w:line="237" w:lineRule="auto"/>
        <w:ind w:firstLine="567"/>
        <w:jc w:val="both"/>
        <w:rPr>
          <w:bCs/>
          <w:sz w:val="24"/>
          <w:lang w:val="ru-RU"/>
        </w:rPr>
      </w:pPr>
      <w:r w:rsidRPr="009248F0">
        <w:rPr>
          <w:bCs/>
          <w:sz w:val="24"/>
          <w:lang w:val="ru-RU"/>
        </w:rPr>
        <w:t>A.5.4.42 Испытание или наблюдение № 43 Нагрузочные испытания</w:t>
      </w:r>
    </w:p>
    <w:p w14:paraId="7DB5C3BD" w14:textId="77777777" w:rsidR="009248F0" w:rsidRPr="009248F0" w:rsidRDefault="009248F0" w:rsidP="009248F0">
      <w:pPr>
        <w:spacing w:line="237" w:lineRule="auto"/>
        <w:ind w:firstLine="567"/>
        <w:jc w:val="both"/>
        <w:rPr>
          <w:bCs/>
          <w:sz w:val="24"/>
          <w:lang w:val="ru-RU"/>
        </w:rPr>
      </w:pPr>
      <w:r w:rsidRPr="009248F0">
        <w:rPr>
          <w:bCs/>
          <w:sz w:val="24"/>
          <w:lang w:val="ru-RU"/>
        </w:rPr>
        <w:t>Испытания под нагрузкой на площадке могут потребоваться, если необходимо установить несущую способность элемента или конструкции после ремонта или усиления.</w:t>
      </w:r>
    </w:p>
    <w:p w14:paraId="7DA50E0B" w14:textId="77777777" w:rsidR="009248F0" w:rsidRPr="009248F0" w:rsidRDefault="009248F0" w:rsidP="009248F0">
      <w:pPr>
        <w:spacing w:line="237" w:lineRule="auto"/>
        <w:ind w:firstLine="567"/>
        <w:jc w:val="both"/>
        <w:rPr>
          <w:bCs/>
          <w:sz w:val="24"/>
          <w:lang w:val="ru-RU"/>
        </w:rPr>
      </w:pPr>
      <w:r w:rsidRPr="009248F0">
        <w:rPr>
          <w:bCs/>
          <w:sz w:val="24"/>
          <w:lang w:val="ru-RU"/>
        </w:rPr>
        <w:t>А.5.4.43 Испытание или испытательное наблюдение № 44 Адгезия материала для заполнения трещин к основанию</w:t>
      </w:r>
    </w:p>
    <w:p w14:paraId="4018CA5C" w14:textId="77777777" w:rsidR="009248F0" w:rsidRPr="009248F0" w:rsidRDefault="009248F0" w:rsidP="009248F0">
      <w:pPr>
        <w:spacing w:line="237" w:lineRule="auto"/>
        <w:ind w:firstLine="567"/>
        <w:jc w:val="both"/>
        <w:rPr>
          <w:bCs/>
          <w:sz w:val="24"/>
          <w:lang w:val="ru-RU"/>
        </w:rPr>
      </w:pPr>
      <w:r w:rsidRPr="009248F0">
        <w:rPr>
          <w:bCs/>
          <w:sz w:val="24"/>
          <w:lang w:val="ru-RU"/>
        </w:rPr>
        <w:t>Не существует испытаний на месте для измерения адгезионной прочности материала для заполнения трещин. Однако признаки адгезии можно установить, отбирая керны и осмотрев их, а также испытав керны на разрушение с помощью испытания, указанного в EN 12504-1.</w:t>
      </w:r>
    </w:p>
    <w:p w14:paraId="3F3B2541" w14:textId="77777777" w:rsidR="009248F0" w:rsidRPr="009248F0" w:rsidRDefault="009248F0" w:rsidP="009248F0">
      <w:pPr>
        <w:spacing w:line="237" w:lineRule="auto"/>
        <w:ind w:firstLine="567"/>
        <w:jc w:val="both"/>
        <w:rPr>
          <w:bCs/>
          <w:sz w:val="24"/>
          <w:lang w:val="ru-RU"/>
        </w:rPr>
      </w:pPr>
      <w:r w:rsidRPr="009248F0">
        <w:rPr>
          <w:bCs/>
          <w:sz w:val="24"/>
          <w:lang w:val="ru-RU"/>
        </w:rPr>
        <w:t>А.5.4.44 Испытание или наблюдение № 45 Цвет и текстура обработанной поверхности</w:t>
      </w:r>
    </w:p>
    <w:p w14:paraId="5B10F6EB" w14:textId="77777777" w:rsidR="009248F0" w:rsidRPr="009248F0" w:rsidRDefault="009248F0" w:rsidP="009248F0">
      <w:pPr>
        <w:spacing w:line="237" w:lineRule="auto"/>
        <w:ind w:firstLine="567"/>
        <w:jc w:val="both"/>
        <w:rPr>
          <w:bCs/>
          <w:sz w:val="24"/>
          <w:lang w:val="ru-RU"/>
        </w:rPr>
      </w:pPr>
      <w:r w:rsidRPr="009248F0">
        <w:rPr>
          <w:bCs/>
          <w:sz w:val="24"/>
          <w:lang w:val="ru-RU"/>
        </w:rPr>
        <w:t>Цвет и текстура готовой поверхности ремонта должны максимально соответствовать оригиналу.</w:t>
      </w:r>
    </w:p>
    <w:p w14:paraId="2FA1098A" w14:textId="77777777" w:rsidR="009248F0" w:rsidRPr="009248F0" w:rsidRDefault="009248F0" w:rsidP="009248F0">
      <w:pPr>
        <w:spacing w:line="237" w:lineRule="auto"/>
        <w:ind w:firstLine="567"/>
        <w:jc w:val="both"/>
        <w:rPr>
          <w:bCs/>
          <w:sz w:val="24"/>
          <w:lang w:val="ru-RU"/>
        </w:rPr>
      </w:pPr>
      <w:r w:rsidRPr="009248F0">
        <w:rPr>
          <w:bCs/>
          <w:sz w:val="24"/>
          <w:lang w:val="ru-RU"/>
        </w:rPr>
        <w:t>А.5.4.45 Испытание или наблюдение № 46 Микротрещины</w:t>
      </w:r>
    </w:p>
    <w:p w14:paraId="1F53BBF8" w14:textId="4FF7B66B" w:rsidR="009E5C34" w:rsidRDefault="009248F0" w:rsidP="009248F0">
      <w:pPr>
        <w:spacing w:line="237" w:lineRule="auto"/>
        <w:ind w:firstLine="567"/>
        <w:jc w:val="both"/>
        <w:rPr>
          <w:bCs/>
          <w:sz w:val="24"/>
          <w:lang w:val="ru-RU"/>
        </w:rPr>
      </w:pPr>
      <w:r w:rsidRPr="009248F0">
        <w:rPr>
          <w:bCs/>
          <w:sz w:val="24"/>
          <w:lang w:val="ru-RU"/>
        </w:rPr>
        <w:t>Минимизация микротрещин важна для предотвращения развития слабой зоны в основании близко к поверхности. Степень микротрещин измеряется путем подсчета общей длины микротрещин в пределах определенной области с помощью микроскопического анализа. Настоящий метод приведен в приложении D.</w:t>
      </w:r>
    </w:p>
    <w:p w14:paraId="3F2777D4" w14:textId="3D703E48" w:rsidR="009E5C34" w:rsidRDefault="009E5C34" w:rsidP="009A61A1">
      <w:pPr>
        <w:spacing w:line="237" w:lineRule="auto"/>
        <w:ind w:firstLine="567"/>
        <w:jc w:val="both"/>
        <w:rPr>
          <w:bCs/>
          <w:sz w:val="24"/>
          <w:lang w:val="ru-RU"/>
        </w:rPr>
      </w:pPr>
    </w:p>
    <w:p w14:paraId="161213AB" w14:textId="264C37F6" w:rsidR="009E5C34" w:rsidRDefault="009E5C34" w:rsidP="009A61A1">
      <w:pPr>
        <w:spacing w:line="237" w:lineRule="auto"/>
        <w:ind w:firstLine="567"/>
        <w:jc w:val="both"/>
        <w:rPr>
          <w:bCs/>
          <w:sz w:val="24"/>
          <w:lang w:val="ru-RU"/>
        </w:rPr>
      </w:pPr>
    </w:p>
    <w:p w14:paraId="550BA41E" w14:textId="19FBB9AA" w:rsidR="009E5C34" w:rsidRDefault="009E5C34" w:rsidP="009A61A1">
      <w:pPr>
        <w:spacing w:line="237" w:lineRule="auto"/>
        <w:ind w:firstLine="567"/>
        <w:jc w:val="both"/>
        <w:rPr>
          <w:bCs/>
          <w:sz w:val="24"/>
          <w:lang w:val="ru-RU"/>
        </w:rPr>
      </w:pPr>
    </w:p>
    <w:p w14:paraId="5323BEE2" w14:textId="77777777" w:rsidR="009E5C34" w:rsidRPr="009E5C34" w:rsidRDefault="009E5C34" w:rsidP="009E5C34">
      <w:pPr>
        <w:spacing w:line="237" w:lineRule="auto"/>
        <w:jc w:val="center"/>
        <w:rPr>
          <w:b/>
          <w:bCs/>
          <w:sz w:val="24"/>
          <w:lang w:val="ru-RU"/>
        </w:rPr>
      </w:pPr>
      <w:r w:rsidRPr="009E5C34">
        <w:rPr>
          <w:b/>
          <w:bCs/>
          <w:sz w:val="24"/>
          <w:lang w:val="ru-RU"/>
        </w:rPr>
        <w:lastRenderedPageBreak/>
        <w:t>Приложение B</w:t>
      </w:r>
    </w:p>
    <w:p w14:paraId="1D5ECCEE" w14:textId="77777777" w:rsidR="009E5C34" w:rsidRPr="009E5C34" w:rsidRDefault="009E5C34" w:rsidP="009E5C34">
      <w:pPr>
        <w:spacing w:line="237" w:lineRule="auto"/>
        <w:jc w:val="center"/>
        <w:rPr>
          <w:bCs/>
          <w:i/>
          <w:sz w:val="24"/>
          <w:lang w:val="ru-RU"/>
        </w:rPr>
      </w:pPr>
      <w:r w:rsidRPr="009E5C34">
        <w:rPr>
          <w:bCs/>
          <w:i/>
          <w:sz w:val="24"/>
          <w:lang w:val="ru-RU"/>
        </w:rPr>
        <w:t>(информационное)</w:t>
      </w:r>
    </w:p>
    <w:p w14:paraId="58E87E5B" w14:textId="77777777" w:rsidR="009E5C34" w:rsidRPr="009E5C34" w:rsidRDefault="009E5C34" w:rsidP="009E5C34">
      <w:pPr>
        <w:spacing w:line="237" w:lineRule="auto"/>
        <w:jc w:val="center"/>
        <w:rPr>
          <w:bCs/>
          <w:sz w:val="24"/>
          <w:lang w:val="ru-RU"/>
        </w:rPr>
      </w:pPr>
    </w:p>
    <w:p w14:paraId="05CB2DF4" w14:textId="77777777" w:rsidR="00754843" w:rsidRPr="00754843" w:rsidRDefault="00754843" w:rsidP="00754843">
      <w:pPr>
        <w:spacing w:line="237" w:lineRule="auto"/>
        <w:ind w:firstLine="567"/>
        <w:jc w:val="center"/>
        <w:rPr>
          <w:b/>
          <w:bCs/>
          <w:sz w:val="24"/>
          <w:lang w:val="ru-RU"/>
        </w:rPr>
      </w:pPr>
      <w:r w:rsidRPr="00754843">
        <w:rPr>
          <w:b/>
          <w:bCs/>
          <w:sz w:val="24"/>
          <w:lang w:val="ru-RU"/>
        </w:rPr>
        <w:t>Проверка чистоты бетонной поверхности</w:t>
      </w:r>
    </w:p>
    <w:p w14:paraId="5EAEAEA6" w14:textId="77777777" w:rsidR="00754843" w:rsidRPr="00754843" w:rsidRDefault="00754843" w:rsidP="00754843">
      <w:pPr>
        <w:spacing w:line="237" w:lineRule="auto"/>
        <w:ind w:firstLine="567"/>
        <w:jc w:val="both"/>
        <w:rPr>
          <w:bCs/>
          <w:sz w:val="24"/>
          <w:lang w:val="ru-RU"/>
        </w:rPr>
      </w:pPr>
    </w:p>
    <w:p w14:paraId="6E6EFB4E" w14:textId="77777777" w:rsidR="00754843" w:rsidRPr="00754843" w:rsidRDefault="00754843" w:rsidP="00754843">
      <w:pPr>
        <w:spacing w:line="237" w:lineRule="auto"/>
        <w:ind w:firstLine="567"/>
        <w:jc w:val="both"/>
        <w:rPr>
          <w:b/>
          <w:bCs/>
          <w:sz w:val="24"/>
          <w:lang w:val="ru-RU"/>
        </w:rPr>
      </w:pPr>
      <w:r w:rsidRPr="00754843">
        <w:rPr>
          <w:b/>
          <w:bCs/>
          <w:sz w:val="24"/>
          <w:lang w:val="ru-RU"/>
        </w:rPr>
        <w:t>В.1 Сущность метода</w:t>
      </w:r>
    </w:p>
    <w:p w14:paraId="27CCF738" w14:textId="77777777" w:rsidR="00754843" w:rsidRDefault="00754843" w:rsidP="00754843">
      <w:pPr>
        <w:spacing w:line="237" w:lineRule="auto"/>
        <w:ind w:firstLine="567"/>
        <w:jc w:val="both"/>
        <w:rPr>
          <w:bCs/>
          <w:sz w:val="24"/>
          <w:lang w:val="ru-RU"/>
        </w:rPr>
      </w:pPr>
    </w:p>
    <w:p w14:paraId="32ABD9D8" w14:textId="0C0E9DEB" w:rsidR="00754843" w:rsidRPr="00754843" w:rsidRDefault="00754843" w:rsidP="00754843">
      <w:pPr>
        <w:spacing w:line="237" w:lineRule="auto"/>
        <w:ind w:firstLine="567"/>
        <w:jc w:val="both"/>
        <w:rPr>
          <w:bCs/>
          <w:sz w:val="24"/>
          <w:lang w:val="ru-RU"/>
        </w:rPr>
      </w:pPr>
      <w:r w:rsidRPr="00754843">
        <w:rPr>
          <w:bCs/>
          <w:sz w:val="24"/>
          <w:lang w:val="ru-RU"/>
        </w:rPr>
        <w:t>Метод используется для определения чистоты основания перед укладкой верхнего слоя бетона или раствора.</w:t>
      </w:r>
    </w:p>
    <w:p w14:paraId="1F0F076B" w14:textId="77777777" w:rsidR="00754843" w:rsidRDefault="00754843" w:rsidP="00754843">
      <w:pPr>
        <w:spacing w:line="237" w:lineRule="auto"/>
        <w:ind w:firstLine="567"/>
        <w:jc w:val="both"/>
        <w:rPr>
          <w:bCs/>
          <w:sz w:val="24"/>
          <w:lang w:val="ru-RU"/>
        </w:rPr>
      </w:pPr>
    </w:p>
    <w:p w14:paraId="05D10CB6" w14:textId="5C00A035" w:rsidR="00754843" w:rsidRPr="00754843" w:rsidRDefault="00754843" w:rsidP="00754843">
      <w:pPr>
        <w:spacing w:line="237" w:lineRule="auto"/>
        <w:ind w:firstLine="567"/>
        <w:jc w:val="both"/>
        <w:rPr>
          <w:b/>
          <w:bCs/>
          <w:sz w:val="24"/>
          <w:lang w:val="ru-RU"/>
        </w:rPr>
      </w:pPr>
      <w:r w:rsidRPr="00754843">
        <w:rPr>
          <w:b/>
          <w:bCs/>
          <w:sz w:val="24"/>
          <w:lang w:val="ru-RU"/>
        </w:rPr>
        <w:t>В.2 Процедура</w:t>
      </w:r>
    </w:p>
    <w:p w14:paraId="504993B4" w14:textId="77777777" w:rsidR="00754843" w:rsidRDefault="00754843" w:rsidP="00754843">
      <w:pPr>
        <w:spacing w:line="237" w:lineRule="auto"/>
        <w:ind w:firstLine="567"/>
        <w:jc w:val="both"/>
        <w:rPr>
          <w:bCs/>
          <w:sz w:val="24"/>
          <w:lang w:val="ru-RU"/>
        </w:rPr>
      </w:pPr>
    </w:p>
    <w:p w14:paraId="3FE16268" w14:textId="741121C6" w:rsidR="00754843" w:rsidRPr="00754843" w:rsidRDefault="00754843" w:rsidP="00754843">
      <w:pPr>
        <w:spacing w:line="237" w:lineRule="auto"/>
        <w:ind w:firstLine="567"/>
        <w:jc w:val="both"/>
        <w:rPr>
          <w:bCs/>
          <w:sz w:val="24"/>
          <w:lang w:val="ru-RU"/>
        </w:rPr>
      </w:pPr>
      <w:r w:rsidRPr="00754843">
        <w:rPr>
          <w:bCs/>
          <w:sz w:val="24"/>
          <w:lang w:val="ru-RU"/>
        </w:rPr>
        <w:t>Поверхность основания должна быть очищена от незакрепленных частиц, пыли, масла и загрязнений в момент нанесения верхнего слоя. Очистка поверхности основания сразу после снятия верхнего слоя важна, но недостаточна, поскольку строительный транспорт и местная окружающая среда могут загрязнять поверхность основания. Чистоту измеряют, протирая чистой белой тканью поверхность основания. Если после протирки ткань остается белой, поверхность основания считается чистой.</w:t>
      </w:r>
    </w:p>
    <w:p w14:paraId="448903C7" w14:textId="77777777" w:rsidR="00754843" w:rsidRPr="00754843" w:rsidRDefault="00754843" w:rsidP="00754843">
      <w:pPr>
        <w:spacing w:line="237" w:lineRule="auto"/>
        <w:ind w:firstLine="567"/>
        <w:jc w:val="both"/>
        <w:rPr>
          <w:bCs/>
          <w:sz w:val="24"/>
          <w:lang w:val="ru-RU"/>
        </w:rPr>
      </w:pPr>
      <w:r w:rsidRPr="00754843">
        <w:rPr>
          <w:bCs/>
          <w:sz w:val="24"/>
          <w:lang w:val="ru-RU"/>
        </w:rPr>
        <w:t>Чистоту следует измерять непосредственно перед отливкой верхнего слоя или, в случае предварительного смачивания, непосредственно перед началом предварительного смачивания.</w:t>
      </w:r>
    </w:p>
    <w:p w14:paraId="5762B485" w14:textId="77777777" w:rsidR="00754843" w:rsidRPr="00754843" w:rsidRDefault="00754843" w:rsidP="00754843">
      <w:pPr>
        <w:spacing w:line="237" w:lineRule="auto"/>
        <w:ind w:firstLine="567"/>
        <w:jc w:val="both"/>
        <w:rPr>
          <w:bCs/>
          <w:sz w:val="24"/>
          <w:lang w:val="ru-RU"/>
        </w:rPr>
      </w:pPr>
      <w:r w:rsidRPr="00754843">
        <w:rPr>
          <w:bCs/>
          <w:sz w:val="24"/>
          <w:lang w:val="ru-RU"/>
        </w:rPr>
        <w:t>Отметить три квадратные области в месте отбора проб. Длина стороны должна быть не менее 270 мм и не более 330 мм.</w:t>
      </w:r>
    </w:p>
    <w:p w14:paraId="00B43A3F" w14:textId="77777777" w:rsidR="00754843" w:rsidRPr="00754843" w:rsidRDefault="00754843" w:rsidP="00754843">
      <w:pPr>
        <w:spacing w:line="237" w:lineRule="auto"/>
        <w:ind w:firstLine="567"/>
        <w:jc w:val="both"/>
        <w:rPr>
          <w:bCs/>
          <w:sz w:val="24"/>
          <w:lang w:val="ru-RU"/>
        </w:rPr>
      </w:pPr>
      <w:r w:rsidRPr="00754843">
        <w:rPr>
          <w:bCs/>
          <w:sz w:val="24"/>
          <w:lang w:val="ru-RU"/>
        </w:rPr>
        <w:t>Использовать новую салфетку для каждого квадрата.</w:t>
      </w:r>
    </w:p>
    <w:p w14:paraId="1D2B33E4" w14:textId="77777777" w:rsidR="00754843" w:rsidRPr="00754843" w:rsidRDefault="00754843" w:rsidP="00754843">
      <w:pPr>
        <w:spacing w:line="237" w:lineRule="auto"/>
        <w:ind w:firstLine="567"/>
        <w:jc w:val="both"/>
        <w:rPr>
          <w:bCs/>
          <w:sz w:val="24"/>
          <w:lang w:val="ru-RU"/>
        </w:rPr>
      </w:pPr>
      <w:r w:rsidRPr="00754843">
        <w:rPr>
          <w:bCs/>
          <w:sz w:val="24"/>
          <w:lang w:val="ru-RU"/>
        </w:rPr>
        <w:t xml:space="preserve">Протереть квадрат согласно </w:t>
      </w:r>
      <w:proofErr w:type="gramStart"/>
      <w:r w:rsidRPr="00754843">
        <w:rPr>
          <w:bCs/>
          <w:sz w:val="24"/>
          <w:lang w:val="ru-RU"/>
        </w:rPr>
        <w:t>рисунку</w:t>
      </w:r>
      <w:proofErr w:type="gramEnd"/>
      <w:r w:rsidRPr="00754843">
        <w:rPr>
          <w:bCs/>
          <w:sz w:val="24"/>
          <w:lang w:val="ru-RU"/>
        </w:rPr>
        <w:t xml:space="preserve"> В.1, т. е. протереть сначала пять раз вперед-назад в поперечном направлении, затем пять раз вперед-назад в продольном направлении и, наконец, одну петлю вокруг границы квадрата.</w:t>
      </w:r>
    </w:p>
    <w:p w14:paraId="6EA765F4" w14:textId="1D7283BA" w:rsidR="00754843" w:rsidRDefault="00754843" w:rsidP="00754843">
      <w:pPr>
        <w:spacing w:line="237" w:lineRule="auto"/>
        <w:ind w:firstLine="567"/>
        <w:jc w:val="both"/>
        <w:rPr>
          <w:bCs/>
          <w:sz w:val="24"/>
          <w:lang w:val="ru-RU"/>
        </w:rPr>
      </w:pPr>
      <w:r w:rsidRPr="00754843">
        <w:rPr>
          <w:bCs/>
          <w:sz w:val="24"/>
          <w:lang w:val="ru-RU"/>
        </w:rPr>
        <w:t>Осмотреть салфетку. Если на ней есть летучие частицы, пыль, масло или любые другие загрязнения, квадрат не чистый.</w:t>
      </w:r>
    </w:p>
    <w:p w14:paraId="25F2BBEC" w14:textId="546BDB33" w:rsidR="00754843" w:rsidRDefault="00754843" w:rsidP="009E5C34">
      <w:pPr>
        <w:spacing w:line="237" w:lineRule="auto"/>
        <w:ind w:firstLine="567"/>
        <w:jc w:val="both"/>
        <w:rPr>
          <w:bCs/>
          <w:sz w:val="24"/>
          <w:lang w:val="ru-RU"/>
        </w:rPr>
      </w:pPr>
    </w:p>
    <w:p w14:paraId="48C52472" w14:textId="5A4A89ED" w:rsidR="00754843" w:rsidRDefault="00754843" w:rsidP="00754843">
      <w:pPr>
        <w:spacing w:line="237" w:lineRule="auto"/>
        <w:jc w:val="both"/>
        <w:rPr>
          <w:bCs/>
          <w:sz w:val="24"/>
          <w:lang w:val="ru-RU"/>
        </w:rPr>
      </w:pPr>
      <w:r w:rsidRPr="00754843">
        <w:rPr>
          <w:rFonts w:eastAsia="Calibri"/>
          <w:noProof/>
          <w:sz w:val="28"/>
          <w:szCs w:val="28"/>
          <w:lang w:val="en-US"/>
        </w:rPr>
        <w:drawing>
          <wp:inline distT="0" distB="0" distL="0" distR="0" wp14:anchorId="789A3105" wp14:editId="16885003">
            <wp:extent cx="5942330" cy="1805078"/>
            <wp:effectExtent l="0" t="0" r="127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2330" cy="1805078"/>
                    </a:xfrm>
                    <a:prstGeom prst="rect">
                      <a:avLst/>
                    </a:prstGeom>
                    <a:noFill/>
                    <a:ln>
                      <a:noFill/>
                    </a:ln>
                  </pic:spPr>
                </pic:pic>
              </a:graphicData>
            </a:graphic>
          </wp:inline>
        </w:drawing>
      </w:r>
    </w:p>
    <w:p w14:paraId="414408DB" w14:textId="50990BD7" w:rsidR="00754843" w:rsidRDefault="00754843" w:rsidP="009E5C34">
      <w:pPr>
        <w:spacing w:line="237" w:lineRule="auto"/>
        <w:ind w:firstLine="567"/>
        <w:jc w:val="both"/>
        <w:rPr>
          <w:bCs/>
          <w:sz w:val="24"/>
          <w:lang w:val="ru-RU"/>
        </w:rPr>
      </w:pPr>
    </w:p>
    <w:p w14:paraId="3F8E973D" w14:textId="77777777" w:rsidR="00754843" w:rsidRPr="00754843" w:rsidRDefault="00754843" w:rsidP="00754843">
      <w:pPr>
        <w:spacing w:line="237" w:lineRule="auto"/>
        <w:ind w:firstLine="567"/>
        <w:jc w:val="both"/>
        <w:rPr>
          <w:bCs/>
          <w:sz w:val="24"/>
          <w:lang w:val="ru-RU"/>
        </w:rPr>
      </w:pPr>
      <w:r w:rsidRPr="00754843">
        <w:rPr>
          <w:bCs/>
          <w:sz w:val="24"/>
          <w:lang w:val="ru-RU"/>
        </w:rPr>
        <w:t>Показан только центр пути протирания, а не вся ширина протирания.</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3101"/>
        <w:gridCol w:w="3144"/>
      </w:tblGrid>
      <w:tr w:rsidR="00754843" w:rsidRPr="00754843" w14:paraId="1E803973" w14:textId="77777777" w:rsidTr="00FD4844">
        <w:tc>
          <w:tcPr>
            <w:tcW w:w="3209" w:type="dxa"/>
          </w:tcPr>
          <w:p w14:paraId="5C4CE523" w14:textId="6D2E6859" w:rsidR="00754843" w:rsidRPr="00754843" w:rsidRDefault="00754843" w:rsidP="00754843">
            <w:pPr>
              <w:spacing w:line="237" w:lineRule="auto"/>
              <w:jc w:val="both"/>
              <w:rPr>
                <w:bCs/>
                <w:sz w:val="24"/>
                <w:lang w:val="ru-RU"/>
              </w:rPr>
            </w:pPr>
            <w:r w:rsidRPr="00754843">
              <w:rPr>
                <w:bCs/>
                <w:sz w:val="24"/>
                <w:lang w:val="ru-RU"/>
              </w:rPr>
              <w:t xml:space="preserve">а) Первый образец </w:t>
            </w:r>
            <w:proofErr w:type="spellStart"/>
            <w:r w:rsidRPr="00754843">
              <w:rPr>
                <w:bCs/>
                <w:sz w:val="24"/>
                <w:lang w:val="ru-RU"/>
              </w:rPr>
              <w:t>вытеирания</w:t>
            </w:r>
            <w:proofErr w:type="spellEnd"/>
            <w:r w:rsidRPr="00754843">
              <w:rPr>
                <w:bCs/>
                <w:sz w:val="24"/>
                <w:lang w:val="ru-RU"/>
              </w:rPr>
              <w:t xml:space="preserve"> </w:t>
            </w:r>
            <w:r>
              <w:rPr>
                <w:bCs/>
                <w:sz w:val="24"/>
                <w:lang w:val="ru-RU"/>
              </w:rPr>
              <w:t>«</w:t>
            </w:r>
            <w:r w:rsidRPr="00754843">
              <w:rPr>
                <w:bCs/>
                <w:sz w:val="24"/>
                <w:lang w:val="ru-RU"/>
              </w:rPr>
              <w:t>S</w:t>
            </w:r>
            <w:r>
              <w:rPr>
                <w:bCs/>
                <w:sz w:val="24"/>
                <w:lang w:val="ru-RU"/>
              </w:rPr>
              <w:t>»</w:t>
            </w:r>
          </w:p>
        </w:tc>
        <w:tc>
          <w:tcPr>
            <w:tcW w:w="3210" w:type="dxa"/>
          </w:tcPr>
          <w:p w14:paraId="0CFF51B9" w14:textId="77777777" w:rsidR="00754843" w:rsidRPr="00754843" w:rsidRDefault="00754843" w:rsidP="00754843">
            <w:pPr>
              <w:spacing w:line="237" w:lineRule="auto"/>
              <w:jc w:val="both"/>
              <w:rPr>
                <w:bCs/>
                <w:sz w:val="24"/>
                <w:lang w:val="ru-RU"/>
              </w:rPr>
            </w:pPr>
            <w:r w:rsidRPr="00754843">
              <w:rPr>
                <w:bCs/>
                <w:sz w:val="24"/>
                <w:lang w:val="en-US"/>
              </w:rPr>
              <w:t>b</w:t>
            </w:r>
            <w:r w:rsidRPr="00754843">
              <w:rPr>
                <w:bCs/>
                <w:sz w:val="24"/>
                <w:lang w:val="ru-RU"/>
              </w:rPr>
              <w:t>) Второй S-образный узор</w:t>
            </w:r>
          </w:p>
        </w:tc>
        <w:tc>
          <w:tcPr>
            <w:tcW w:w="3210" w:type="dxa"/>
          </w:tcPr>
          <w:p w14:paraId="39EEF029" w14:textId="77777777" w:rsidR="00754843" w:rsidRPr="00754843" w:rsidRDefault="00754843" w:rsidP="00754843">
            <w:pPr>
              <w:spacing w:line="237" w:lineRule="auto"/>
              <w:jc w:val="both"/>
              <w:rPr>
                <w:bCs/>
                <w:sz w:val="24"/>
                <w:lang w:val="ru-RU"/>
              </w:rPr>
            </w:pPr>
            <w:r w:rsidRPr="00754843">
              <w:rPr>
                <w:bCs/>
                <w:sz w:val="24"/>
                <w:lang w:val="ru-RU"/>
              </w:rPr>
              <w:t>c) Окончательный рисунок сконцентрирован на краю и углах</w:t>
            </w:r>
          </w:p>
        </w:tc>
      </w:tr>
    </w:tbl>
    <w:p w14:paraId="1A680E06" w14:textId="4E096B8F" w:rsidR="00754843" w:rsidRDefault="00754843" w:rsidP="009E5C34">
      <w:pPr>
        <w:spacing w:line="237" w:lineRule="auto"/>
        <w:ind w:firstLine="567"/>
        <w:jc w:val="both"/>
        <w:rPr>
          <w:bCs/>
          <w:sz w:val="24"/>
          <w:lang w:val="ru-RU"/>
        </w:rPr>
      </w:pPr>
    </w:p>
    <w:p w14:paraId="63A07A6E" w14:textId="007D1D79" w:rsidR="00754843" w:rsidRPr="00754843" w:rsidRDefault="00754843" w:rsidP="00754843">
      <w:pPr>
        <w:spacing w:line="237" w:lineRule="auto"/>
        <w:ind w:firstLine="567"/>
        <w:jc w:val="center"/>
        <w:rPr>
          <w:b/>
          <w:bCs/>
          <w:sz w:val="24"/>
          <w:lang w:val="ru-RU"/>
        </w:rPr>
      </w:pPr>
      <w:r w:rsidRPr="00754843">
        <w:rPr>
          <w:b/>
          <w:bCs/>
          <w:sz w:val="24"/>
          <w:lang w:val="ru-RU"/>
        </w:rPr>
        <w:t>Рисунок В.1</w:t>
      </w:r>
      <w:r>
        <w:rPr>
          <w:b/>
          <w:bCs/>
          <w:sz w:val="24"/>
          <w:lang w:val="ru-RU"/>
        </w:rPr>
        <w:t xml:space="preserve"> -</w:t>
      </w:r>
      <w:r w:rsidRPr="00754843">
        <w:rPr>
          <w:b/>
          <w:bCs/>
          <w:sz w:val="24"/>
          <w:lang w:val="ru-RU"/>
        </w:rPr>
        <w:t xml:space="preserve"> Схема поперечного перекрытия S-образного шаблона протирания</w:t>
      </w:r>
    </w:p>
    <w:p w14:paraId="1E85B0F2" w14:textId="1081D8D5" w:rsidR="00754843" w:rsidRDefault="00754843" w:rsidP="00754843">
      <w:pPr>
        <w:spacing w:line="237" w:lineRule="auto"/>
        <w:ind w:firstLine="567"/>
        <w:jc w:val="both"/>
        <w:rPr>
          <w:bCs/>
          <w:sz w:val="24"/>
          <w:lang w:val="ru-RU"/>
        </w:rPr>
      </w:pPr>
    </w:p>
    <w:p w14:paraId="6068179A" w14:textId="06ED0B08" w:rsidR="00754843" w:rsidRDefault="00754843" w:rsidP="00754843">
      <w:pPr>
        <w:spacing w:line="237" w:lineRule="auto"/>
        <w:ind w:firstLine="567"/>
        <w:jc w:val="both"/>
        <w:rPr>
          <w:bCs/>
          <w:sz w:val="24"/>
          <w:lang w:val="ru-RU"/>
        </w:rPr>
      </w:pPr>
    </w:p>
    <w:p w14:paraId="4ECCD858" w14:textId="77777777" w:rsidR="00754843" w:rsidRPr="00754843" w:rsidRDefault="00754843" w:rsidP="00754843">
      <w:pPr>
        <w:spacing w:line="237" w:lineRule="auto"/>
        <w:ind w:firstLine="567"/>
        <w:jc w:val="both"/>
        <w:rPr>
          <w:bCs/>
          <w:sz w:val="24"/>
          <w:lang w:val="ru-RU"/>
        </w:rPr>
      </w:pPr>
    </w:p>
    <w:p w14:paraId="09E1E55F" w14:textId="77777777" w:rsidR="00754843" w:rsidRPr="00754843" w:rsidRDefault="00754843" w:rsidP="00754843">
      <w:pPr>
        <w:spacing w:line="237" w:lineRule="auto"/>
        <w:ind w:firstLine="567"/>
        <w:jc w:val="both"/>
        <w:rPr>
          <w:b/>
          <w:bCs/>
          <w:sz w:val="24"/>
          <w:lang w:val="ru-RU"/>
        </w:rPr>
      </w:pPr>
      <w:r w:rsidRPr="00754843">
        <w:rPr>
          <w:b/>
          <w:bCs/>
          <w:sz w:val="24"/>
          <w:lang w:val="ru-RU"/>
        </w:rPr>
        <w:lastRenderedPageBreak/>
        <w:t>В.3 Материалы</w:t>
      </w:r>
    </w:p>
    <w:p w14:paraId="625C1735" w14:textId="77777777" w:rsidR="00754843" w:rsidRDefault="00754843" w:rsidP="00754843">
      <w:pPr>
        <w:spacing w:line="237" w:lineRule="auto"/>
        <w:ind w:firstLine="567"/>
        <w:jc w:val="both"/>
        <w:rPr>
          <w:bCs/>
          <w:sz w:val="24"/>
          <w:lang w:val="ru-RU"/>
        </w:rPr>
      </w:pPr>
    </w:p>
    <w:p w14:paraId="3A291C7E" w14:textId="105685EA" w:rsidR="00754843" w:rsidRPr="00754843" w:rsidRDefault="00754843" w:rsidP="00754843">
      <w:pPr>
        <w:spacing w:line="237" w:lineRule="auto"/>
        <w:ind w:firstLine="567"/>
        <w:jc w:val="both"/>
        <w:rPr>
          <w:bCs/>
          <w:sz w:val="24"/>
          <w:lang w:val="ru-RU"/>
        </w:rPr>
      </w:pPr>
      <w:r w:rsidRPr="00754843">
        <w:rPr>
          <w:bCs/>
          <w:sz w:val="24"/>
          <w:lang w:val="ru-RU"/>
        </w:rPr>
        <w:t>Салфетки должны соответствовать требованиям настоящего раздела.</w:t>
      </w:r>
    </w:p>
    <w:p w14:paraId="5636E357" w14:textId="77777777" w:rsidR="00754843" w:rsidRPr="00754843" w:rsidRDefault="00754843" w:rsidP="00754843">
      <w:pPr>
        <w:spacing w:line="237" w:lineRule="auto"/>
        <w:ind w:firstLine="567"/>
        <w:jc w:val="both"/>
        <w:rPr>
          <w:bCs/>
          <w:sz w:val="24"/>
          <w:lang w:val="ru-RU"/>
        </w:rPr>
      </w:pPr>
      <w:r w:rsidRPr="00754843">
        <w:rPr>
          <w:bCs/>
          <w:sz w:val="24"/>
          <w:lang w:val="ru-RU"/>
        </w:rPr>
        <w:t>Масса – коэффициент вариации массы не должен превышать 10 %.</w:t>
      </w:r>
    </w:p>
    <w:p w14:paraId="12BC6B15" w14:textId="77777777" w:rsidR="00754843" w:rsidRPr="00754843" w:rsidRDefault="00754843" w:rsidP="00754843">
      <w:pPr>
        <w:spacing w:line="237" w:lineRule="auto"/>
        <w:ind w:firstLine="567"/>
        <w:jc w:val="both"/>
        <w:rPr>
          <w:bCs/>
          <w:sz w:val="24"/>
          <w:lang w:val="ru-RU"/>
        </w:rPr>
      </w:pPr>
      <w:r w:rsidRPr="00754843">
        <w:rPr>
          <w:bCs/>
          <w:sz w:val="24"/>
          <w:lang w:val="ru-RU"/>
        </w:rPr>
        <w:t>Размер – средняя длина любой стороны должна составлять не менее 150 мм и не более 250 мм.</w:t>
      </w:r>
    </w:p>
    <w:p w14:paraId="6164BC60" w14:textId="71A5EAD1" w:rsidR="00754843" w:rsidRPr="00754843" w:rsidRDefault="00754843" w:rsidP="00754843">
      <w:pPr>
        <w:spacing w:line="237" w:lineRule="auto"/>
        <w:ind w:firstLine="567"/>
        <w:jc w:val="both"/>
        <w:rPr>
          <w:bCs/>
          <w:sz w:val="24"/>
          <w:lang w:val="ru-RU"/>
        </w:rPr>
      </w:pPr>
      <w:r w:rsidRPr="00754843">
        <w:rPr>
          <w:bCs/>
          <w:sz w:val="24"/>
          <w:lang w:val="ru-RU"/>
        </w:rPr>
        <w:t xml:space="preserve">Толщина. Средняя толщина салфеток должна быть не менее 0,05 мм, но не более </w:t>
      </w:r>
      <w:r>
        <w:rPr>
          <w:bCs/>
          <w:sz w:val="24"/>
          <w:lang w:val="ru-RU"/>
        </w:rPr>
        <w:br/>
      </w:r>
      <w:r w:rsidRPr="00754843">
        <w:rPr>
          <w:bCs/>
          <w:sz w:val="24"/>
          <w:lang w:val="ru-RU"/>
        </w:rPr>
        <w:t>0,5 мм.</w:t>
      </w:r>
    </w:p>
    <w:p w14:paraId="709B8E1B" w14:textId="77777777" w:rsidR="00754843" w:rsidRPr="00754843" w:rsidRDefault="00754843" w:rsidP="00754843">
      <w:pPr>
        <w:spacing w:line="237" w:lineRule="auto"/>
        <w:ind w:firstLine="567"/>
        <w:jc w:val="both"/>
        <w:rPr>
          <w:bCs/>
          <w:sz w:val="24"/>
          <w:lang w:val="ru-RU"/>
        </w:rPr>
      </w:pPr>
      <w:r w:rsidRPr="00754843">
        <w:rPr>
          <w:bCs/>
          <w:sz w:val="24"/>
          <w:lang w:val="ru-RU"/>
        </w:rPr>
        <w:t>Влажность – влажность не должна превышать 5 %.</w:t>
      </w:r>
    </w:p>
    <w:p w14:paraId="1AA79CD8" w14:textId="77777777" w:rsidR="00754843" w:rsidRPr="00754843" w:rsidRDefault="00754843" w:rsidP="00754843">
      <w:pPr>
        <w:spacing w:line="237" w:lineRule="auto"/>
        <w:ind w:firstLine="567"/>
        <w:jc w:val="both"/>
        <w:rPr>
          <w:bCs/>
          <w:sz w:val="24"/>
          <w:lang w:val="ru-RU"/>
        </w:rPr>
      </w:pPr>
      <w:r w:rsidRPr="00754843">
        <w:rPr>
          <w:bCs/>
          <w:sz w:val="24"/>
          <w:lang w:val="ru-RU"/>
        </w:rPr>
        <w:t>Салфетки не следует вынимать из упаковок, упаковочного материала или любого другого покрытия до непосредственного проведения испытаний.</w:t>
      </w:r>
    </w:p>
    <w:p w14:paraId="2B38C7D6" w14:textId="77777777" w:rsidR="00754843" w:rsidRPr="00754843" w:rsidRDefault="00754843" w:rsidP="00754843">
      <w:pPr>
        <w:spacing w:line="237" w:lineRule="auto"/>
        <w:ind w:firstLine="567"/>
        <w:jc w:val="both"/>
        <w:rPr>
          <w:bCs/>
          <w:sz w:val="24"/>
          <w:lang w:val="ru-RU"/>
        </w:rPr>
      </w:pPr>
    </w:p>
    <w:p w14:paraId="3C572D84" w14:textId="77777777" w:rsidR="00754843" w:rsidRPr="00754843" w:rsidRDefault="00754843" w:rsidP="00754843">
      <w:pPr>
        <w:spacing w:line="237" w:lineRule="auto"/>
        <w:ind w:firstLine="567"/>
        <w:jc w:val="both"/>
        <w:rPr>
          <w:b/>
          <w:bCs/>
          <w:sz w:val="24"/>
          <w:lang w:val="ru-RU"/>
        </w:rPr>
      </w:pPr>
      <w:r w:rsidRPr="00754843">
        <w:rPr>
          <w:b/>
          <w:bCs/>
          <w:sz w:val="24"/>
          <w:lang w:val="ru-RU"/>
        </w:rPr>
        <w:t>B.4 Представление результатов</w:t>
      </w:r>
    </w:p>
    <w:p w14:paraId="55A0B3A5" w14:textId="77777777" w:rsidR="00754843" w:rsidRDefault="00754843" w:rsidP="00754843">
      <w:pPr>
        <w:spacing w:line="237" w:lineRule="auto"/>
        <w:ind w:firstLine="567"/>
        <w:jc w:val="both"/>
        <w:rPr>
          <w:bCs/>
          <w:sz w:val="24"/>
          <w:lang w:val="ru-RU"/>
        </w:rPr>
      </w:pPr>
    </w:p>
    <w:p w14:paraId="7779F372" w14:textId="42E49123" w:rsidR="00754843" w:rsidRPr="00754843" w:rsidRDefault="00754843" w:rsidP="00754843">
      <w:pPr>
        <w:spacing w:line="237" w:lineRule="auto"/>
        <w:ind w:firstLine="567"/>
        <w:jc w:val="both"/>
        <w:rPr>
          <w:bCs/>
          <w:sz w:val="24"/>
          <w:lang w:val="ru-RU"/>
        </w:rPr>
      </w:pPr>
      <w:r w:rsidRPr="00754843">
        <w:rPr>
          <w:bCs/>
          <w:sz w:val="24"/>
          <w:lang w:val="ru-RU"/>
        </w:rPr>
        <w:t>Классы чистоты:</w:t>
      </w:r>
    </w:p>
    <w:p w14:paraId="1C7D5C18" w14:textId="77777777" w:rsidR="00754843" w:rsidRPr="00754843" w:rsidRDefault="00754843" w:rsidP="00754843">
      <w:pPr>
        <w:spacing w:line="237" w:lineRule="auto"/>
        <w:ind w:firstLine="567"/>
        <w:jc w:val="both"/>
        <w:rPr>
          <w:bCs/>
          <w:sz w:val="24"/>
          <w:lang w:val="ru-RU"/>
        </w:rPr>
      </w:pPr>
      <w:r w:rsidRPr="00754843">
        <w:rPr>
          <w:bCs/>
          <w:sz w:val="24"/>
          <w:lang w:val="ru-RU"/>
        </w:rPr>
        <w:t>А: чистый.</w:t>
      </w:r>
    </w:p>
    <w:p w14:paraId="1042CBFB" w14:textId="77777777" w:rsidR="00754843" w:rsidRPr="00754843" w:rsidRDefault="00754843" w:rsidP="00754843">
      <w:pPr>
        <w:spacing w:line="237" w:lineRule="auto"/>
        <w:ind w:firstLine="567"/>
        <w:jc w:val="both"/>
        <w:rPr>
          <w:bCs/>
          <w:sz w:val="24"/>
          <w:lang w:val="ru-RU"/>
        </w:rPr>
      </w:pPr>
      <w:r w:rsidRPr="00754843">
        <w:rPr>
          <w:bCs/>
          <w:sz w:val="24"/>
          <w:lang w:val="ru-RU"/>
        </w:rPr>
        <w:t>В: не чисто.</w:t>
      </w:r>
    </w:p>
    <w:p w14:paraId="6D9805B1" w14:textId="77777777" w:rsidR="00754843" w:rsidRPr="00754843" w:rsidRDefault="00754843" w:rsidP="00754843">
      <w:pPr>
        <w:spacing w:line="237" w:lineRule="auto"/>
        <w:ind w:firstLine="567"/>
        <w:jc w:val="both"/>
        <w:rPr>
          <w:bCs/>
          <w:sz w:val="24"/>
          <w:lang w:val="ru-RU"/>
        </w:rPr>
      </w:pPr>
    </w:p>
    <w:p w14:paraId="7C1F4943" w14:textId="77777777" w:rsidR="00754843" w:rsidRPr="00754843" w:rsidRDefault="00754843" w:rsidP="00754843">
      <w:pPr>
        <w:spacing w:line="237" w:lineRule="auto"/>
        <w:ind w:firstLine="567"/>
        <w:jc w:val="both"/>
        <w:rPr>
          <w:b/>
          <w:bCs/>
          <w:sz w:val="24"/>
          <w:lang w:val="ru-RU"/>
        </w:rPr>
      </w:pPr>
      <w:r w:rsidRPr="00754843">
        <w:rPr>
          <w:b/>
          <w:bCs/>
          <w:sz w:val="24"/>
          <w:lang w:val="ru-RU"/>
        </w:rPr>
        <w:t>В.5 Протокол испытаний</w:t>
      </w:r>
    </w:p>
    <w:p w14:paraId="6B902B3C" w14:textId="77777777" w:rsidR="00754843" w:rsidRDefault="00754843" w:rsidP="00754843">
      <w:pPr>
        <w:spacing w:line="237" w:lineRule="auto"/>
        <w:ind w:firstLine="567"/>
        <w:jc w:val="both"/>
        <w:rPr>
          <w:bCs/>
          <w:sz w:val="24"/>
          <w:lang w:val="ru-RU"/>
        </w:rPr>
      </w:pPr>
    </w:p>
    <w:p w14:paraId="574A9A2E" w14:textId="61A0A96A" w:rsidR="00754843" w:rsidRPr="00754843" w:rsidRDefault="00754843" w:rsidP="00754843">
      <w:pPr>
        <w:spacing w:line="237" w:lineRule="auto"/>
        <w:ind w:firstLine="567"/>
        <w:jc w:val="both"/>
        <w:rPr>
          <w:bCs/>
          <w:sz w:val="24"/>
          <w:lang w:val="ru-RU"/>
        </w:rPr>
      </w:pPr>
      <w:r w:rsidRPr="00754843">
        <w:rPr>
          <w:bCs/>
          <w:sz w:val="24"/>
          <w:lang w:val="ru-RU"/>
        </w:rPr>
        <w:t>Все подтверждающие данные испытаний, проведенных для каждого места отбора проб, должны храниться у подрядчика.</w:t>
      </w:r>
    </w:p>
    <w:p w14:paraId="6409C6E0" w14:textId="77777777" w:rsidR="00754843" w:rsidRPr="00754843" w:rsidRDefault="00754843" w:rsidP="00754843">
      <w:pPr>
        <w:spacing w:line="237" w:lineRule="auto"/>
        <w:ind w:firstLine="567"/>
        <w:jc w:val="both"/>
        <w:rPr>
          <w:bCs/>
          <w:sz w:val="24"/>
          <w:lang w:val="ru-RU"/>
        </w:rPr>
      </w:pPr>
    </w:p>
    <w:p w14:paraId="661F7C5A" w14:textId="77777777" w:rsidR="00754843" w:rsidRPr="00754843" w:rsidRDefault="00754843" w:rsidP="00754843">
      <w:pPr>
        <w:spacing w:line="237" w:lineRule="auto"/>
        <w:ind w:firstLine="567"/>
        <w:jc w:val="both"/>
        <w:rPr>
          <w:b/>
          <w:bCs/>
          <w:sz w:val="24"/>
          <w:lang w:val="ru-RU"/>
        </w:rPr>
      </w:pPr>
      <w:r w:rsidRPr="00754843">
        <w:rPr>
          <w:b/>
          <w:bCs/>
          <w:sz w:val="24"/>
          <w:lang w:val="ru-RU"/>
        </w:rPr>
        <w:t>B.6 Частота испытаний</w:t>
      </w:r>
    </w:p>
    <w:p w14:paraId="706BAFF0" w14:textId="77777777" w:rsidR="00754843" w:rsidRDefault="00754843" w:rsidP="00754843">
      <w:pPr>
        <w:spacing w:line="237" w:lineRule="auto"/>
        <w:ind w:firstLine="567"/>
        <w:jc w:val="both"/>
        <w:rPr>
          <w:bCs/>
          <w:sz w:val="24"/>
          <w:lang w:val="ru-RU"/>
        </w:rPr>
      </w:pPr>
    </w:p>
    <w:p w14:paraId="5A703EB0" w14:textId="2C2DB453" w:rsidR="00754843" w:rsidRDefault="00754843" w:rsidP="00754843">
      <w:pPr>
        <w:spacing w:line="237" w:lineRule="auto"/>
        <w:ind w:firstLine="567"/>
        <w:jc w:val="both"/>
        <w:rPr>
          <w:bCs/>
          <w:sz w:val="24"/>
          <w:lang w:val="ru-RU"/>
        </w:rPr>
      </w:pPr>
      <w:r w:rsidRPr="00754843">
        <w:rPr>
          <w:bCs/>
          <w:sz w:val="24"/>
          <w:lang w:val="ru-RU"/>
        </w:rPr>
        <w:t>1 испытание на 200 м</w:t>
      </w:r>
      <w:r w:rsidRPr="00754843">
        <w:rPr>
          <w:bCs/>
          <w:sz w:val="24"/>
          <w:vertAlign w:val="superscript"/>
          <w:lang w:val="ru-RU"/>
        </w:rPr>
        <w:t>2</w:t>
      </w:r>
      <w:r w:rsidRPr="00754843">
        <w:rPr>
          <w:bCs/>
          <w:sz w:val="24"/>
          <w:lang w:val="ru-RU"/>
        </w:rPr>
        <w:t xml:space="preserve"> или не менее трех образцов на каждом объекте.</w:t>
      </w:r>
    </w:p>
    <w:p w14:paraId="6E0FDE5F" w14:textId="45D7E5CE" w:rsidR="00754843" w:rsidRDefault="00754843" w:rsidP="009E5C34">
      <w:pPr>
        <w:spacing w:line="237" w:lineRule="auto"/>
        <w:ind w:firstLine="567"/>
        <w:jc w:val="both"/>
        <w:rPr>
          <w:bCs/>
          <w:sz w:val="24"/>
          <w:lang w:val="ru-RU"/>
        </w:rPr>
      </w:pPr>
    </w:p>
    <w:p w14:paraId="0697EE53" w14:textId="2EE2C898" w:rsidR="00754843" w:rsidRDefault="00754843" w:rsidP="009E5C34">
      <w:pPr>
        <w:spacing w:line="237" w:lineRule="auto"/>
        <w:ind w:firstLine="567"/>
        <w:jc w:val="both"/>
        <w:rPr>
          <w:bCs/>
          <w:sz w:val="24"/>
          <w:lang w:val="ru-RU"/>
        </w:rPr>
      </w:pPr>
    </w:p>
    <w:p w14:paraId="4D3635F3" w14:textId="2175CAF7" w:rsidR="00754843" w:rsidRDefault="00754843" w:rsidP="009E5C34">
      <w:pPr>
        <w:spacing w:line="237" w:lineRule="auto"/>
        <w:ind w:firstLine="567"/>
        <w:jc w:val="both"/>
        <w:rPr>
          <w:bCs/>
          <w:sz w:val="24"/>
          <w:lang w:val="ru-RU"/>
        </w:rPr>
      </w:pPr>
    </w:p>
    <w:p w14:paraId="3EF81CBA" w14:textId="3C2F0CEF" w:rsidR="00754843" w:rsidRDefault="00754843" w:rsidP="009E5C34">
      <w:pPr>
        <w:spacing w:line="237" w:lineRule="auto"/>
        <w:ind w:firstLine="567"/>
        <w:jc w:val="both"/>
        <w:rPr>
          <w:bCs/>
          <w:sz w:val="24"/>
          <w:lang w:val="ru-RU"/>
        </w:rPr>
      </w:pPr>
    </w:p>
    <w:p w14:paraId="741002FD" w14:textId="73A1BE3D" w:rsidR="00754843" w:rsidRDefault="00754843" w:rsidP="009E5C34">
      <w:pPr>
        <w:spacing w:line="237" w:lineRule="auto"/>
        <w:ind w:firstLine="567"/>
        <w:jc w:val="both"/>
        <w:rPr>
          <w:bCs/>
          <w:sz w:val="24"/>
          <w:lang w:val="ru-RU"/>
        </w:rPr>
      </w:pPr>
    </w:p>
    <w:p w14:paraId="1F0C214C" w14:textId="136AF132" w:rsidR="00754843" w:rsidRDefault="00754843" w:rsidP="009E5C34">
      <w:pPr>
        <w:spacing w:line="237" w:lineRule="auto"/>
        <w:ind w:firstLine="567"/>
        <w:jc w:val="both"/>
        <w:rPr>
          <w:bCs/>
          <w:sz w:val="24"/>
          <w:lang w:val="ru-RU"/>
        </w:rPr>
      </w:pPr>
    </w:p>
    <w:p w14:paraId="1B429FE6" w14:textId="2F8292A9" w:rsidR="009E5C34" w:rsidRDefault="009E5C34" w:rsidP="009A61A1">
      <w:pPr>
        <w:spacing w:line="237" w:lineRule="auto"/>
        <w:ind w:firstLine="567"/>
        <w:jc w:val="both"/>
        <w:rPr>
          <w:bCs/>
          <w:sz w:val="24"/>
          <w:lang w:val="ru-RU"/>
        </w:rPr>
      </w:pPr>
    </w:p>
    <w:p w14:paraId="3F41336A" w14:textId="77CA94EE" w:rsidR="00806568" w:rsidRDefault="00806568" w:rsidP="009A61A1">
      <w:pPr>
        <w:spacing w:line="237" w:lineRule="auto"/>
        <w:ind w:firstLine="567"/>
        <w:jc w:val="both"/>
        <w:rPr>
          <w:bCs/>
          <w:sz w:val="24"/>
          <w:lang w:val="ru-RU"/>
        </w:rPr>
      </w:pPr>
    </w:p>
    <w:p w14:paraId="31C05C4F" w14:textId="695435EA" w:rsidR="00754843" w:rsidRDefault="00754843" w:rsidP="009A61A1">
      <w:pPr>
        <w:spacing w:line="237" w:lineRule="auto"/>
        <w:ind w:firstLine="567"/>
        <w:jc w:val="both"/>
        <w:rPr>
          <w:bCs/>
          <w:sz w:val="24"/>
          <w:lang w:val="ru-RU"/>
        </w:rPr>
      </w:pPr>
    </w:p>
    <w:p w14:paraId="5EA52F71" w14:textId="59ACEDCC" w:rsidR="00754843" w:rsidRDefault="00754843" w:rsidP="009A61A1">
      <w:pPr>
        <w:spacing w:line="237" w:lineRule="auto"/>
        <w:ind w:firstLine="567"/>
        <w:jc w:val="both"/>
        <w:rPr>
          <w:bCs/>
          <w:sz w:val="24"/>
          <w:lang w:val="ru-RU"/>
        </w:rPr>
      </w:pPr>
    </w:p>
    <w:p w14:paraId="5A2B98E1" w14:textId="39C0E380" w:rsidR="00754843" w:rsidRDefault="00754843" w:rsidP="009A61A1">
      <w:pPr>
        <w:spacing w:line="237" w:lineRule="auto"/>
        <w:ind w:firstLine="567"/>
        <w:jc w:val="both"/>
        <w:rPr>
          <w:bCs/>
          <w:sz w:val="24"/>
          <w:lang w:val="ru-RU"/>
        </w:rPr>
      </w:pPr>
    </w:p>
    <w:p w14:paraId="37E470A7" w14:textId="437EA30D" w:rsidR="00754843" w:rsidRDefault="00754843" w:rsidP="009A61A1">
      <w:pPr>
        <w:spacing w:line="237" w:lineRule="auto"/>
        <w:ind w:firstLine="567"/>
        <w:jc w:val="both"/>
        <w:rPr>
          <w:bCs/>
          <w:sz w:val="24"/>
          <w:lang w:val="ru-RU"/>
        </w:rPr>
      </w:pPr>
    </w:p>
    <w:p w14:paraId="6C420D73" w14:textId="578D1E45" w:rsidR="00754843" w:rsidRDefault="00754843" w:rsidP="009A61A1">
      <w:pPr>
        <w:spacing w:line="237" w:lineRule="auto"/>
        <w:ind w:firstLine="567"/>
        <w:jc w:val="both"/>
        <w:rPr>
          <w:bCs/>
          <w:sz w:val="24"/>
          <w:lang w:val="ru-RU"/>
        </w:rPr>
      </w:pPr>
    </w:p>
    <w:p w14:paraId="5BCF1AF3" w14:textId="177B1E8E" w:rsidR="00754843" w:rsidRDefault="00754843" w:rsidP="009A61A1">
      <w:pPr>
        <w:spacing w:line="237" w:lineRule="auto"/>
        <w:ind w:firstLine="567"/>
        <w:jc w:val="both"/>
        <w:rPr>
          <w:bCs/>
          <w:sz w:val="24"/>
          <w:lang w:val="ru-RU"/>
        </w:rPr>
      </w:pPr>
    </w:p>
    <w:p w14:paraId="694FE388" w14:textId="67788F9C" w:rsidR="00754843" w:rsidRDefault="00754843" w:rsidP="009A61A1">
      <w:pPr>
        <w:spacing w:line="237" w:lineRule="auto"/>
        <w:ind w:firstLine="567"/>
        <w:jc w:val="both"/>
        <w:rPr>
          <w:bCs/>
          <w:sz w:val="24"/>
          <w:lang w:val="ru-RU"/>
        </w:rPr>
      </w:pPr>
    </w:p>
    <w:p w14:paraId="172A32F2" w14:textId="038CBB89" w:rsidR="00754843" w:rsidRDefault="00754843" w:rsidP="009A61A1">
      <w:pPr>
        <w:spacing w:line="237" w:lineRule="auto"/>
        <w:ind w:firstLine="567"/>
        <w:jc w:val="both"/>
        <w:rPr>
          <w:bCs/>
          <w:sz w:val="24"/>
          <w:lang w:val="ru-RU"/>
        </w:rPr>
      </w:pPr>
    </w:p>
    <w:p w14:paraId="49033795" w14:textId="6D45BA6B" w:rsidR="00754843" w:rsidRDefault="00754843" w:rsidP="009A61A1">
      <w:pPr>
        <w:spacing w:line="237" w:lineRule="auto"/>
        <w:ind w:firstLine="567"/>
        <w:jc w:val="both"/>
        <w:rPr>
          <w:bCs/>
          <w:sz w:val="24"/>
          <w:lang w:val="ru-RU"/>
        </w:rPr>
      </w:pPr>
    </w:p>
    <w:p w14:paraId="270D7BD5" w14:textId="7983D6FC" w:rsidR="00754843" w:rsidRDefault="00754843" w:rsidP="009A61A1">
      <w:pPr>
        <w:spacing w:line="237" w:lineRule="auto"/>
        <w:ind w:firstLine="567"/>
        <w:jc w:val="both"/>
        <w:rPr>
          <w:bCs/>
          <w:sz w:val="24"/>
          <w:lang w:val="ru-RU"/>
        </w:rPr>
      </w:pPr>
    </w:p>
    <w:p w14:paraId="51DB7CF4" w14:textId="7E083827" w:rsidR="00754843" w:rsidRDefault="00754843" w:rsidP="009A61A1">
      <w:pPr>
        <w:spacing w:line="237" w:lineRule="auto"/>
        <w:ind w:firstLine="567"/>
        <w:jc w:val="both"/>
        <w:rPr>
          <w:bCs/>
          <w:sz w:val="24"/>
          <w:lang w:val="ru-RU"/>
        </w:rPr>
      </w:pPr>
    </w:p>
    <w:p w14:paraId="1C5F3698" w14:textId="6D44DBF6" w:rsidR="00754843" w:rsidRDefault="00754843" w:rsidP="009A61A1">
      <w:pPr>
        <w:spacing w:line="237" w:lineRule="auto"/>
        <w:ind w:firstLine="567"/>
        <w:jc w:val="both"/>
        <w:rPr>
          <w:bCs/>
          <w:sz w:val="24"/>
          <w:lang w:val="ru-RU"/>
        </w:rPr>
      </w:pPr>
    </w:p>
    <w:p w14:paraId="05B75040" w14:textId="45A18ADE" w:rsidR="00754843" w:rsidRDefault="00754843" w:rsidP="009A61A1">
      <w:pPr>
        <w:spacing w:line="237" w:lineRule="auto"/>
        <w:ind w:firstLine="567"/>
        <w:jc w:val="both"/>
        <w:rPr>
          <w:bCs/>
          <w:sz w:val="24"/>
          <w:lang w:val="ru-RU"/>
        </w:rPr>
      </w:pPr>
    </w:p>
    <w:p w14:paraId="61593B9E" w14:textId="3DBF0B5C" w:rsidR="00754843" w:rsidRDefault="00754843" w:rsidP="009A61A1">
      <w:pPr>
        <w:spacing w:line="237" w:lineRule="auto"/>
        <w:ind w:firstLine="567"/>
        <w:jc w:val="both"/>
        <w:rPr>
          <w:bCs/>
          <w:sz w:val="24"/>
          <w:lang w:val="ru-RU"/>
        </w:rPr>
      </w:pPr>
    </w:p>
    <w:p w14:paraId="6523A123" w14:textId="77777777" w:rsidR="00754843" w:rsidRDefault="00754843" w:rsidP="009A61A1">
      <w:pPr>
        <w:spacing w:line="237" w:lineRule="auto"/>
        <w:ind w:firstLine="567"/>
        <w:jc w:val="both"/>
        <w:rPr>
          <w:bCs/>
          <w:sz w:val="24"/>
          <w:lang w:val="ru-RU"/>
        </w:rPr>
      </w:pPr>
    </w:p>
    <w:p w14:paraId="25BF1053" w14:textId="539FC93C" w:rsidR="00806568" w:rsidRDefault="00806568" w:rsidP="009A61A1">
      <w:pPr>
        <w:spacing w:line="237" w:lineRule="auto"/>
        <w:ind w:firstLine="567"/>
        <w:jc w:val="both"/>
        <w:rPr>
          <w:bCs/>
          <w:sz w:val="24"/>
          <w:lang w:val="ru-RU"/>
        </w:rPr>
      </w:pPr>
    </w:p>
    <w:p w14:paraId="79192474" w14:textId="77777777" w:rsidR="00806568" w:rsidRPr="00806568" w:rsidRDefault="00806568" w:rsidP="00806568">
      <w:pPr>
        <w:spacing w:line="237" w:lineRule="auto"/>
        <w:ind w:firstLine="567"/>
        <w:jc w:val="center"/>
        <w:rPr>
          <w:b/>
          <w:bCs/>
          <w:sz w:val="24"/>
          <w:lang w:val="ru-RU"/>
        </w:rPr>
      </w:pPr>
      <w:r w:rsidRPr="00806568">
        <w:rPr>
          <w:b/>
          <w:bCs/>
          <w:sz w:val="24"/>
          <w:lang w:val="ru-RU"/>
        </w:rPr>
        <w:lastRenderedPageBreak/>
        <w:t>Приложение С</w:t>
      </w:r>
    </w:p>
    <w:p w14:paraId="54986E1A" w14:textId="77777777" w:rsidR="00806568" w:rsidRPr="00806568" w:rsidRDefault="00806568" w:rsidP="00806568">
      <w:pPr>
        <w:spacing w:line="237" w:lineRule="auto"/>
        <w:ind w:firstLine="567"/>
        <w:jc w:val="center"/>
        <w:rPr>
          <w:bCs/>
          <w:i/>
          <w:sz w:val="24"/>
          <w:lang w:val="ru-RU"/>
        </w:rPr>
      </w:pPr>
      <w:r w:rsidRPr="00806568">
        <w:rPr>
          <w:bCs/>
          <w:i/>
          <w:sz w:val="24"/>
          <w:lang w:val="ru-RU"/>
        </w:rPr>
        <w:t>(информационное)</w:t>
      </w:r>
    </w:p>
    <w:p w14:paraId="4CB7856E" w14:textId="77777777" w:rsidR="00806568" w:rsidRDefault="00806568" w:rsidP="00806568">
      <w:pPr>
        <w:spacing w:line="237" w:lineRule="auto"/>
        <w:ind w:firstLine="567"/>
        <w:jc w:val="both"/>
        <w:rPr>
          <w:bCs/>
          <w:sz w:val="24"/>
          <w:lang w:val="ru-RU"/>
        </w:rPr>
      </w:pPr>
    </w:p>
    <w:p w14:paraId="0A94719A" w14:textId="77777777" w:rsidR="00754843" w:rsidRPr="00754843" w:rsidRDefault="00754843" w:rsidP="00754843">
      <w:pPr>
        <w:spacing w:line="237" w:lineRule="auto"/>
        <w:jc w:val="center"/>
        <w:rPr>
          <w:b/>
          <w:bCs/>
          <w:sz w:val="24"/>
          <w:lang w:val="ru-RU"/>
        </w:rPr>
      </w:pPr>
      <w:r w:rsidRPr="00754843">
        <w:rPr>
          <w:b/>
          <w:bCs/>
          <w:sz w:val="24"/>
          <w:lang w:val="ru-RU"/>
        </w:rPr>
        <w:t>Испытание шероховатости поверхности методом профиля зубьев пилы</w:t>
      </w:r>
    </w:p>
    <w:p w14:paraId="7BD6DB9C" w14:textId="77777777" w:rsidR="00754843" w:rsidRPr="00754843" w:rsidRDefault="00754843" w:rsidP="00754843">
      <w:pPr>
        <w:spacing w:line="237" w:lineRule="auto"/>
        <w:ind w:firstLine="567"/>
        <w:jc w:val="both"/>
        <w:rPr>
          <w:bCs/>
          <w:sz w:val="24"/>
          <w:lang w:val="ru-RU"/>
        </w:rPr>
      </w:pPr>
    </w:p>
    <w:p w14:paraId="7CB3F87D" w14:textId="77777777" w:rsidR="00754843" w:rsidRPr="00754843" w:rsidRDefault="00754843" w:rsidP="00754843">
      <w:pPr>
        <w:spacing w:line="237" w:lineRule="auto"/>
        <w:ind w:firstLine="567"/>
        <w:jc w:val="both"/>
        <w:rPr>
          <w:b/>
          <w:bCs/>
          <w:sz w:val="24"/>
          <w:lang w:val="ru-RU"/>
        </w:rPr>
      </w:pPr>
      <w:r w:rsidRPr="00754843">
        <w:rPr>
          <w:b/>
          <w:bCs/>
          <w:sz w:val="24"/>
          <w:lang w:val="ru-RU"/>
        </w:rPr>
        <w:t>С.1 Сущность метода</w:t>
      </w:r>
    </w:p>
    <w:p w14:paraId="6DE03F93" w14:textId="77777777" w:rsidR="00754843" w:rsidRDefault="00754843" w:rsidP="00754843">
      <w:pPr>
        <w:spacing w:line="237" w:lineRule="auto"/>
        <w:ind w:firstLine="567"/>
        <w:jc w:val="both"/>
        <w:rPr>
          <w:bCs/>
          <w:sz w:val="24"/>
          <w:lang w:val="ru-RU"/>
        </w:rPr>
      </w:pPr>
    </w:p>
    <w:p w14:paraId="1F50C754" w14:textId="238985D7" w:rsidR="00754843" w:rsidRPr="00754843" w:rsidRDefault="00754843" w:rsidP="00754843">
      <w:pPr>
        <w:spacing w:line="237" w:lineRule="auto"/>
        <w:ind w:firstLine="567"/>
        <w:jc w:val="both"/>
        <w:rPr>
          <w:bCs/>
          <w:sz w:val="24"/>
          <w:lang w:val="ru-RU"/>
        </w:rPr>
      </w:pPr>
      <w:r w:rsidRPr="00754843">
        <w:rPr>
          <w:bCs/>
          <w:sz w:val="24"/>
          <w:lang w:val="ru-RU"/>
        </w:rPr>
        <w:t>Метод используется для определения шероховатости поверхности перед укладкой верхнего слоя бетона или раствора.</w:t>
      </w:r>
    </w:p>
    <w:p w14:paraId="2B8F860D" w14:textId="77777777" w:rsidR="00754843" w:rsidRDefault="00754843" w:rsidP="00754843">
      <w:pPr>
        <w:spacing w:line="237" w:lineRule="auto"/>
        <w:ind w:firstLine="567"/>
        <w:jc w:val="both"/>
        <w:rPr>
          <w:bCs/>
          <w:sz w:val="24"/>
          <w:lang w:val="ru-RU"/>
        </w:rPr>
      </w:pPr>
    </w:p>
    <w:p w14:paraId="78FB94FD" w14:textId="57A68D82" w:rsidR="00754843" w:rsidRPr="00754843" w:rsidRDefault="00754843" w:rsidP="00754843">
      <w:pPr>
        <w:spacing w:line="237" w:lineRule="auto"/>
        <w:ind w:firstLine="567"/>
        <w:jc w:val="both"/>
        <w:rPr>
          <w:b/>
          <w:bCs/>
          <w:sz w:val="24"/>
          <w:lang w:val="ru-RU"/>
        </w:rPr>
      </w:pPr>
      <w:r w:rsidRPr="00754843">
        <w:rPr>
          <w:b/>
          <w:bCs/>
          <w:sz w:val="24"/>
          <w:lang w:val="ru-RU"/>
        </w:rPr>
        <w:t>С.2 Определения</w:t>
      </w:r>
    </w:p>
    <w:p w14:paraId="3A5D836F" w14:textId="77777777" w:rsidR="00754843" w:rsidRDefault="00754843" w:rsidP="00754843">
      <w:pPr>
        <w:spacing w:line="237" w:lineRule="auto"/>
        <w:ind w:firstLine="567"/>
        <w:jc w:val="both"/>
        <w:rPr>
          <w:bCs/>
          <w:sz w:val="24"/>
          <w:lang w:val="ru-RU"/>
        </w:rPr>
      </w:pPr>
    </w:p>
    <w:p w14:paraId="2FDE0E74" w14:textId="0F018A13" w:rsidR="00754843" w:rsidRPr="00754843" w:rsidRDefault="00754843" w:rsidP="00754843">
      <w:pPr>
        <w:spacing w:line="237" w:lineRule="auto"/>
        <w:ind w:firstLine="567"/>
        <w:jc w:val="both"/>
        <w:rPr>
          <w:bCs/>
          <w:sz w:val="24"/>
          <w:lang w:val="ru-RU"/>
        </w:rPr>
      </w:pPr>
      <w:r w:rsidRPr="00754843">
        <w:rPr>
          <w:b/>
          <w:bCs/>
          <w:sz w:val="24"/>
          <w:lang w:val="ru-RU"/>
        </w:rPr>
        <w:t>Измерительный гвоздь:</w:t>
      </w:r>
      <w:r>
        <w:rPr>
          <w:bCs/>
          <w:sz w:val="24"/>
          <w:lang w:val="ru-RU"/>
        </w:rPr>
        <w:t xml:space="preserve"> С</w:t>
      </w:r>
      <w:r w:rsidRPr="00754843">
        <w:rPr>
          <w:bCs/>
          <w:sz w:val="24"/>
          <w:lang w:val="ru-RU"/>
        </w:rPr>
        <w:t>тальная проволока прямая цилиндрическая диаметром 2 мм и длиной 200 мм</w:t>
      </w:r>
    </w:p>
    <w:p w14:paraId="28425613" w14:textId="015D0A4B" w:rsidR="00754843" w:rsidRDefault="00754843" w:rsidP="00754843">
      <w:pPr>
        <w:spacing w:line="237" w:lineRule="auto"/>
        <w:ind w:firstLine="567"/>
        <w:jc w:val="both"/>
        <w:rPr>
          <w:bCs/>
          <w:sz w:val="24"/>
          <w:lang w:val="ru-RU"/>
        </w:rPr>
      </w:pPr>
      <w:r w:rsidRPr="00754843">
        <w:rPr>
          <w:b/>
          <w:bCs/>
          <w:sz w:val="24"/>
          <w:lang w:val="ru-RU"/>
        </w:rPr>
        <w:t>Профилометр:</w:t>
      </w:r>
      <w:r>
        <w:rPr>
          <w:bCs/>
          <w:sz w:val="24"/>
          <w:lang w:val="ru-RU"/>
        </w:rPr>
        <w:t xml:space="preserve"> П</w:t>
      </w:r>
      <w:r w:rsidRPr="00754843">
        <w:rPr>
          <w:bCs/>
          <w:sz w:val="24"/>
          <w:lang w:val="ru-RU"/>
        </w:rPr>
        <w:t>рибор, состоящий из прямого металлического блока длиной не менее 700 мм, в котором последовательно расположены 50 подвижных мерных гвоздей на расстоянии 10 мм друг от друга (рисунок С.1)</w:t>
      </w:r>
    </w:p>
    <w:p w14:paraId="1EDD4F9E" w14:textId="77777777" w:rsidR="00754843" w:rsidRDefault="00754843" w:rsidP="00806568">
      <w:pPr>
        <w:spacing w:line="237" w:lineRule="auto"/>
        <w:ind w:firstLine="567"/>
        <w:jc w:val="both"/>
        <w:rPr>
          <w:bCs/>
          <w:sz w:val="24"/>
          <w:lang w:val="ru-RU"/>
        </w:rPr>
      </w:pPr>
    </w:p>
    <w:p w14:paraId="5083E46A" w14:textId="6751DF7F" w:rsidR="00754843" w:rsidRDefault="00754843" w:rsidP="00754843">
      <w:pPr>
        <w:spacing w:line="237" w:lineRule="auto"/>
        <w:ind w:firstLine="567"/>
        <w:jc w:val="center"/>
        <w:rPr>
          <w:bCs/>
          <w:sz w:val="24"/>
          <w:lang w:val="ru-RU"/>
        </w:rPr>
      </w:pPr>
      <w:r w:rsidRPr="00754843">
        <w:rPr>
          <w:rFonts w:eastAsia="Calibri"/>
          <w:noProof/>
          <w:sz w:val="28"/>
          <w:szCs w:val="28"/>
          <w:lang w:val="en-US"/>
        </w:rPr>
        <w:drawing>
          <wp:inline distT="0" distB="0" distL="0" distR="0" wp14:anchorId="4AF803D9" wp14:editId="27B86736">
            <wp:extent cx="4374515" cy="3306445"/>
            <wp:effectExtent l="0" t="0" r="698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74515" cy="3306445"/>
                    </a:xfrm>
                    <a:prstGeom prst="rect">
                      <a:avLst/>
                    </a:prstGeom>
                    <a:noFill/>
                    <a:ln>
                      <a:noFill/>
                    </a:ln>
                  </pic:spPr>
                </pic:pic>
              </a:graphicData>
            </a:graphic>
          </wp:inline>
        </w:drawing>
      </w:r>
    </w:p>
    <w:p w14:paraId="1008E446" w14:textId="77777777" w:rsidR="00754843" w:rsidRDefault="00754843" w:rsidP="00806568">
      <w:pPr>
        <w:spacing w:line="237" w:lineRule="auto"/>
        <w:ind w:firstLine="567"/>
        <w:jc w:val="both"/>
        <w:rPr>
          <w:bCs/>
          <w:sz w:val="24"/>
          <w:lang w:val="ru-RU"/>
        </w:rPr>
      </w:pPr>
    </w:p>
    <w:p w14:paraId="1EB34716" w14:textId="25A0D57F" w:rsidR="00754843" w:rsidRPr="00754843" w:rsidRDefault="00754843" w:rsidP="00754843">
      <w:pPr>
        <w:spacing w:line="237" w:lineRule="auto"/>
        <w:ind w:firstLine="567"/>
        <w:jc w:val="center"/>
        <w:rPr>
          <w:b/>
          <w:bCs/>
          <w:sz w:val="24"/>
          <w:lang w:val="ru-RU"/>
        </w:rPr>
      </w:pPr>
      <w:r w:rsidRPr="00754843">
        <w:rPr>
          <w:b/>
          <w:bCs/>
          <w:sz w:val="24"/>
          <w:lang w:val="ru-RU"/>
        </w:rPr>
        <w:t>Рисунок С.1</w:t>
      </w:r>
      <w:r>
        <w:rPr>
          <w:b/>
          <w:bCs/>
          <w:sz w:val="24"/>
          <w:lang w:val="ru-RU"/>
        </w:rPr>
        <w:t xml:space="preserve"> -</w:t>
      </w:r>
      <w:r w:rsidRPr="00754843">
        <w:rPr>
          <w:b/>
          <w:bCs/>
          <w:sz w:val="24"/>
          <w:lang w:val="ru-RU"/>
        </w:rPr>
        <w:t xml:space="preserve"> Схема профилометра и преобразование в правильную пилообразную кривую</w:t>
      </w:r>
    </w:p>
    <w:p w14:paraId="5EBAC9CB" w14:textId="77777777" w:rsidR="00754843" w:rsidRPr="00754843" w:rsidRDefault="00754843" w:rsidP="00754843">
      <w:pPr>
        <w:spacing w:line="237" w:lineRule="auto"/>
        <w:ind w:firstLine="567"/>
        <w:jc w:val="both"/>
        <w:rPr>
          <w:bCs/>
          <w:sz w:val="24"/>
          <w:lang w:val="ru-RU"/>
        </w:rPr>
      </w:pPr>
    </w:p>
    <w:p w14:paraId="3EDC506E" w14:textId="77777777" w:rsidR="00754843" w:rsidRPr="00754843" w:rsidRDefault="00754843" w:rsidP="00754843">
      <w:pPr>
        <w:spacing w:line="237" w:lineRule="auto"/>
        <w:ind w:firstLine="567"/>
        <w:jc w:val="both"/>
        <w:rPr>
          <w:b/>
          <w:bCs/>
          <w:sz w:val="24"/>
          <w:lang w:val="ru-RU"/>
        </w:rPr>
      </w:pPr>
      <w:r w:rsidRPr="00754843">
        <w:rPr>
          <w:b/>
          <w:bCs/>
          <w:sz w:val="24"/>
          <w:lang w:val="ru-RU"/>
        </w:rPr>
        <w:t>С.3 Процедура</w:t>
      </w:r>
    </w:p>
    <w:p w14:paraId="20AAE6DE" w14:textId="77777777" w:rsidR="00754843" w:rsidRDefault="00754843" w:rsidP="00754843">
      <w:pPr>
        <w:spacing w:line="237" w:lineRule="auto"/>
        <w:ind w:firstLine="567"/>
        <w:jc w:val="both"/>
        <w:rPr>
          <w:bCs/>
          <w:sz w:val="24"/>
          <w:lang w:val="ru-RU"/>
        </w:rPr>
      </w:pPr>
    </w:p>
    <w:p w14:paraId="25066414" w14:textId="49356685" w:rsidR="00754843" w:rsidRPr="00754843" w:rsidRDefault="00754843" w:rsidP="00754843">
      <w:pPr>
        <w:spacing w:line="237" w:lineRule="auto"/>
        <w:ind w:firstLine="567"/>
        <w:jc w:val="both"/>
        <w:rPr>
          <w:bCs/>
          <w:sz w:val="24"/>
          <w:lang w:val="ru-RU"/>
        </w:rPr>
      </w:pPr>
      <w:r w:rsidRPr="00754843">
        <w:rPr>
          <w:bCs/>
          <w:sz w:val="24"/>
          <w:lang w:val="ru-RU"/>
        </w:rPr>
        <w:t>Шероховатость поверхности основания должна превышать определенное значение, чтобы обеспечить хорошее сцепление между основанием и покрытием. Шероховатость поверхности измеряется путем определения перпендикулярного расстояния между прямой линией и поверхностью и перевода измеренных значений в значение шероховатости.</w:t>
      </w:r>
    </w:p>
    <w:p w14:paraId="013A1E20" w14:textId="77777777" w:rsidR="00754843" w:rsidRPr="00754843" w:rsidRDefault="00754843" w:rsidP="00754843">
      <w:pPr>
        <w:spacing w:line="237" w:lineRule="auto"/>
        <w:ind w:firstLine="567"/>
        <w:jc w:val="both"/>
        <w:rPr>
          <w:bCs/>
          <w:sz w:val="24"/>
          <w:lang w:val="ru-RU"/>
        </w:rPr>
      </w:pPr>
      <w:r w:rsidRPr="00754843">
        <w:rPr>
          <w:bCs/>
          <w:sz w:val="24"/>
          <w:lang w:val="ru-RU"/>
        </w:rPr>
        <w:t>Отметить три квадратные области в месте отбора проб. Длина стороны должна составлять не менее 800 мм и не более 900 мм.</w:t>
      </w:r>
    </w:p>
    <w:p w14:paraId="7EFB6025" w14:textId="3D188829" w:rsidR="00754843" w:rsidRDefault="00754843" w:rsidP="00754843">
      <w:pPr>
        <w:spacing w:line="237" w:lineRule="auto"/>
        <w:ind w:firstLine="567"/>
        <w:jc w:val="both"/>
        <w:rPr>
          <w:bCs/>
          <w:sz w:val="24"/>
          <w:lang w:val="ru-RU"/>
        </w:rPr>
      </w:pPr>
      <w:r w:rsidRPr="00754843">
        <w:rPr>
          <w:bCs/>
          <w:sz w:val="24"/>
          <w:lang w:val="ru-RU"/>
        </w:rPr>
        <w:t xml:space="preserve">Провести два измерения в двух перпендикулярных направлениях, поместив </w:t>
      </w:r>
      <w:r w:rsidRPr="00754843">
        <w:rPr>
          <w:bCs/>
          <w:sz w:val="24"/>
          <w:lang w:val="ru-RU"/>
        </w:rPr>
        <w:lastRenderedPageBreak/>
        <w:t xml:space="preserve">профилометр в центр квадрата параллельно двум смежным сторонам </w:t>
      </w:r>
      <w:r>
        <w:rPr>
          <w:bCs/>
          <w:sz w:val="24"/>
          <w:lang w:val="ru-RU"/>
        </w:rPr>
        <w:br/>
      </w:r>
      <w:r w:rsidRPr="00754843">
        <w:rPr>
          <w:bCs/>
          <w:sz w:val="24"/>
          <w:lang w:val="ru-RU"/>
        </w:rPr>
        <w:t>квадрата (рисунок С.2).</w:t>
      </w:r>
    </w:p>
    <w:p w14:paraId="158528EA" w14:textId="77777777" w:rsidR="00754843" w:rsidRDefault="00754843" w:rsidP="00806568">
      <w:pPr>
        <w:spacing w:line="237" w:lineRule="auto"/>
        <w:ind w:firstLine="567"/>
        <w:jc w:val="both"/>
        <w:rPr>
          <w:bCs/>
          <w:sz w:val="24"/>
          <w:lang w:val="ru-RU"/>
        </w:rPr>
      </w:pPr>
    </w:p>
    <w:p w14:paraId="1095F1A4" w14:textId="377EB4E6" w:rsidR="00754843" w:rsidRDefault="00754843" w:rsidP="00754843">
      <w:pPr>
        <w:spacing w:line="237" w:lineRule="auto"/>
        <w:jc w:val="center"/>
        <w:rPr>
          <w:bCs/>
          <w:sz w:val="24"/>
          <w:lang w:val="ru-RU"/>
        </w:rPr>
      </w:pPr>
      <w:r w:rsidRPr="00754843">
        <w:rPr>
          <w:rFonts w:eastAsia="Calibri"/>
          <w:noProof/>
          <w:sz w:val="28"/>
          <w:szCs w:val="28"/>
          <w:lang w:val="en-US"/>
        </w:rPr>
        <w:drawing>
          <wp:inline distT="0" distB="0" distL="0" distR="0" wp14:anchorId="12EEB7A5" wp14:editId="6B07FF1E">
            <wp:extent cx="2392045" cy="2304415"/>
            <wp:effectExtent l="0" t="0" r="8255"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92045" cy="2304415"/>
                    </a:xfrm>
                    <a:prstGeom prst="rect">
                      <a:avLst/>
                    </a:prstGeom>
                    <a:noFill/>
                    <a:ln>
                      <a:noFill/>
                    </a:ln>
                  </pic:spPr>
                </pic:pic>
              </a:graphicData>
            </a:graphic>
          </wp:inline>
        </w:drawing>
      </w:r>
    </w:p>
    <w:p w14:paraId="27098695" w14:textId="77777777" w:rsidR="00754843" w:rsidRDefault="00754843" w:rsidP="00806568">
      <w:pPr>
        <w:spacing w:line="237" w:lineRule="auto"/>
        <w:ind w:firstLine="567"/>
        <w:jc w:val="both"/>
        <w:rPr>
          <w:bCs/>
          <w:sz w:val="24"/>
          <w:lang w:val="ru-RU"/>
        </w:rPr>
      </w:pPr>
    </w:p>
    <w:p w14:paraId="2C64CA4A" w14:textId="08BCF6C5" w:rsidR="00754843" w:rsidRPr="00754843" w:rsidRDefault="00754843" w:rsidP="00754843">
      <w:pPr>
        <w:spacing w:line="237" w:lineRule="auto"/>
        <w:ind w:firstLine="567"/>
        <w:jc w:val="center"/>
        <w:rPr>
          <w:b/>
          <w:bCs/>
          <w:sz w:val="24"/>
          <w:lang w:val="ru-RU"/>
        </w:rPr>
      </w:pPr>
      <w:r w:rsidRPr="00754843">
        <w:rPr>
          <w:b/>
          <w:bCs/>
          <w:sz w:val="24"/>
          <w:lang w:val="ru-RU"/>
        </w:rPr>
        <w:t>Рисунок С.2 - Схема двух измерений в двух перпендикулярных направлениях</w:t>
      </w:r>
    </w:p>
    <w:p w14:paraId="17E0140C" w14:textId="77777777" w:rsidR="00754843" w:rsidRDefault="00754843" w:rsidP="00754843">
      <w:pPr>
        <w:spacing w:line="237" w:lineRule="auto"/>
        <w:ind w:firstLine="567"/>
        <w:jc w:val="both"/>
        <w:rPr>
          <w:bCs/>
          <w:sz w:val="24"/>
          <w:lang w:val="ru-RU"/>
        </w:rPr>
      </w:pPr>
    </w:p>
    <w:p w14:paraId="709C9662" w14:textId="40763407" w:rsidR="00754843" w:rsidRDefault="00754843" w:rsidP="00754843">
      <w:pPr>
        <w:spacing w:line="237" w:lineRule="auto"/>
        <w:ind w:firstLine="567"/>
        <w:jc w:val="both"/>
        <w:rPr>
          <w:bCs/>
          <w:sz w:val="24"/>
          <w:lang w:val="ru-RU"/>
        </w:rPr>
      </w:pPr>
      <w:r w:rsidRPr="00754843">
        <w:rPr>
          <w:bCs/>
          <w:sz w:val="24"/>
          <w:lang w:val="ru-RU"/>
        </w:rPr>
        <w:t xml:space="preserve">Когда проводится измерение, поместить профилометр на поверхность основания. Переместить все стальные гвозди, пока они не коснутся поверхности </w:t>
      </w:r>
      <w:r>
        <w:rPr>
          <w:bCs/>
          <w:sz w:val="24"/>
          <w:lang w:val="ru-RU"/>
        </w:rPr>
        <w:br/>
      </w:r>
      <w:r w:rsidRPr="00754843">
        <w:rPr>
          <w:bCs/>
          <w:sz w:val="24"/>
          <w:lang w:val="ru-RU"/>
        </w:rPr>
        <w:t xml:space="preserve">основания (рисунок C.3). Поднять профилометр и положить его на бумагу, длина стороны которой превышает 500 мм. Провести пунктирную линию через 51 контактную точку, расположенную на расстоянии 10 мм друг от друга между стальными гвоздями и бумагой. Ломаная линия отражает текстуру поверхности. Провести горизонтальную линию над ломаной линией. Измерить расстояние </w:t>
      </w:r>
      <w:proofErr w:type="spellStart"/>
      <w:r w:rsidRPr="00754843">
        <w:rPr>
          <w:bCs/>
          <w:sz w:val="24"/>
          <w:lang w:val="ru-RU"/>
        </w:rPr>
        <w:t>di</w:t>
      </w:r>
      <w:proofErr w:type="spellEnd"/>
      <w:r w:rsidRPr="00754843">
        <w:rPr>
          <w:bCs/>
          <w:sz w:val="24"/>
          <w:lang w:val="ru-RU"/>
        </w:rPr>
        <w:t xml:space="preserve"> (в мм) между каждой точкой измерения и горизонтальной линией. Крайние точки </w:t>
      </w:r>
      <w:proofErr w:type="spellStart"/>
      <w:r w:rsidRPr="00754843">
        <w:rPr>
          <w:bCs/>
          <w:sz w:val="24"/>
          <w:lang w:val="ru-RU"/>
        </w:rPr>
        <w:t>Mj</w:t>
      </w:r>
      <w:proofErr w:type="spellEnd"/>
      <w:r w:rsidRPr="00754843">
        <w:rPr>
          <w:bCs/>
          <w:sz w:val="24"/>
          <w:lang w:val="ru-RU"/>
        </w:rPr>
        <w:t xml:space="preserve"> можно найти по рисунку С.4.</w:t>
      </w:r>
    </w:p>
    <w:p w14:paraId="1C92935C" w14:textId="77777777" w:rsidR="00754843" w:rsidRDefault="00754843" w:rsidP="00806568">
      <w:pPr>
        <w:spacing w:line="237" w:lineRule="auto"/>
        <w:ind w:firstLine="567"/>
        <w:jc w:val="both"/>
        <w:rPr>
          <w:bCs/>
          <w:sz w:val="24"/>
          <w:lang w:val="ru-RU"/>
        </w:rPr>
      </w:pPr>
    </w:p>
    <w:p w14:paraId="1BE64E7B" w14:textId="72FBF675" w:rsidR="00754843" w:rsidRDefault="00200864" w:rsidP="00200864">
      <w:pPr>
        <w:spacing w:line="237" w:lineRule="auto"/>
        <w:ind w:firstLine="567"/>
        <w:jc w:val="center"/>
        <w:rPr>
          <w:bCs/>
          <w:sz w:val="24"/>
          <w:lang w:val="ru-RU"/>
        </w:rPr>
      </w:pPr>
      <w:r w:rsidRPr="00200864">
        <w:rPr>
          <w:rFonts w:eastAsia="Calibri"/>
          <w:noProof/>
          <w:sz w:val="28"/>
          <w:szCs w:val="28"/>
          <w:lang w:val="en-US"/>
        </w:rPr>
        <w:lastRenderedPageBreak/>
        <w:drawing>
          <wp:inline distT="0" distB="0" distL="0" distR="0" wp14:anchorId="472AD686" wp14:editId="51749B6F">
            <wp:extent cx="3225800" cy="4608830"/>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25800" cy="4608830"/>
                    </a:xfrm>
                    <a:prstGeom prst="rect">
                      <a:avLst/>
                    </a:prstGeom>
                    <a:noFill/>
                    <a:ln>
                      <a:noFill/>
                    </a:ln>
                  </pic:spPr>
                </pic:pic>
              </a:graphicData>
            </a:graphic>
          </wp:inline>
        </w:drawing>
      </w:r>
    </w:p>
    <w:p w14:paraId="7E4436BD" w14:textId="4D848A53" w:rsidR="00754843" w:rsidRDefault="00754843" w:rsidP="00806568">
      <w:pPr>
        <w:spacing w:line="237" w:lineRule="auto"/>
        <w:ind w:firstLine="567"/>
        <w:jc w:val="both"/>
        <w:rPr>
          <w:bCs/>
          <w:sz w:val="24"/>
          <w:lang w:val="ru-RU"/>
        </w:rPr>
      </w:pPr>
    </w:p>
    <w:p w14:paraId="70BB750E" w14:textId="36B6DCE8" w:rsidR="00200864" w:rsidRPr="00200864" w:rsidRDefault="00200864" w:rsidP="00200864">
      <w:pPr>
        <w:spacing w:line="237" w:lineRule="auto"/>
        <w:ind w:firstLine="567"/>
        <w:jc w:val="center"/>
        <w:rPr>
          <w:b/>
          <w:bCs/>
          <w:sz w:val="24"/>
          <w:lang w:val="ru-RU"/>
        </w:rPr>
      </w:pPr>
      <w:r w:rsidRPr="00200864">
        <w:rPr>
          <w:b/>
          <w:bCs/>
          <w:sz w:val="24"/>
          <w:lang w:val="ru-RU"/>
        </w:rPr>
        <w:t>Рисунок С.3 - Воспроизведение текстуры услуги на месте</w:t>
      </w:r>
    </w:p>
    <w:p w14:paraId="7E6A36BE" w14:textId="3CFFC1C6" w:rsidR="00200864" w:rsidRDefault="00200864" w:rsidP="00806568">
      <w:pPr>
        <w:spacing w:line="237" w:lineRule="auto"/>
        <w:ind w:firstLine="567"/>
        <w:jc w:val="both"/>
        <w:rPr>
          <w:bCs/>
          <w:sz w:val="24"/>
          <w:lang w:val="ru-RU"/>
        </w:rPr>
      </w:pPr>
    </w:p>
    <w:p w14:paraId="3AB98BFE" w14:textId="7A8ED8FC" w:rsidR="00200864" w:rsidRDefault="00200864" w:rsidP="00200864">
      <w:pPr>
        <w:spacing w:line="237" w:lineRule="auto"/>
        <w:jc w:val="center"/>
        <w:rPr>
          <w:bCs/>
          <w:sz w:val="24"/>
          <w:lang w:val="ru-RU"/>
        </w:rPr>
      </w:pPr>
      <w:r w:rsidRPr="00200864">
        <w:rPr>
          <w:rFonts w:eastAsia="Calibri"/>
          <w:noProof/>
          <w:sz w:val="28"/>
          <w:szCs w:val="28"/>
          <w:lang w:val="en-US"/>
        </w:rPr>
        <w:drawing>
          <wp:inline distT="0" distB="0" distL="0" distR="0" wp14:anchorId="5527221F" wp14:editId="5954F2BA">
            <wp:extent cx="3913505" cy="1579880"/>
            <wp:effectExtent l="0" t="0" r="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13505" cy="1579880"/>
                    </a:xfrm>
                    <a:prstGeom prst="rect">
                      <a:avLst/>
                    </a:prstGeom>
                    <a:noFill/>
                    <a:ln>
                      <a:noFill/>
                    </a:ln>
                  </pic:spPr>
                </pic:pic>
              </a:graphicData>
            </a:graphic>
          </wp:inline>
        </w:drawing>
      </w:r>
    </w:p>
    <w:p w14:paraId="40324182" w14:textId="31070DA8" w:rsidR="00200864" w:rsidRDefault="00200864" w:rsidP="00806568">
      <w:pPr>
        <w:spacing w:line="237" w:lineRule="auto"/>
        <w:ind w:firstLine="567"/>
        <w:jc w:val="both"/>
        <w:rPr>
          <w:bCs/>
          <w:sz w:val="24"/>
          <w:lang w:val="ru-RU"/>
        </w:rPr>
      </w:pPr>
    </w:p>
    <w:p w14:paraId="6D51B9DF" w14:textId="1A4182E4" w:rsidR="00200864" w:rsidRPr="00200864" w:rsidRDefault="00200864" w:rsidP="00200864">
      <w:pPr>
        <w:spacing w:line="237" w:lineRule="auto"/>
        <w:ind w:firstLine="567"/>
        <w:jc w:val="center"/>
        <w:rPr>
          <w:b/>
          <w:bCs/>
          <w:sz w:val="24"/>
          <w:lang w:val="ru-RU"/>
        </w:rPr>
      </w:pPr>
      <w:r w:rsidRPr="00200864">
        <w:rPr>
          <w:b/>
          <w:bCs/>
          <w:sz w:val="24"/>
          <w:lang w:val="ru-RU"/>
        </w:rPr>
        <w:t>Рисунок С.4</w:t>
      </w:r>
      <w:r>
        <w:rPr>
          <w:b/>
          <w:bCs/>
          <w:sz w:val="24"/>
          <w:lang w:val="ru-RU"/>
        </w:rPr>
        <w:t xml:space="preserve"> -</w:t>
      </w:r>
      <w:r w:rsidRPr="00200864">
        <w:rPr>
          <w:b/>
          <w:bCs/>
          <w:sz w:val="24"/>
          <w:lang w:val="ru-RU"/>
        </w:rPr>
        <w:t xml:space="preserve"> Идентификация n крайних точек </w:t>
      </w:r>
      <w:proofErr w:type="spellStart"/>
      <w:r w:rsidRPr="009C333F">
        <w:rPr>
          <w:b/>
          <w:bCs/>
          <w:i/>
          <w:sz w:val="24"/>
          <w:lang w:val="ru-RU"/>
        </w:rPr>
        <w:t>M</w:t>
      </w:r>
      <w:r w:rsidRPr="009C333F">
        <w:rPr>
          <w:b/>
          <w:bCs/>
          <w:sz w:val="24"/>
          <w:vertAlign w:val="subscript"/>
          <w:lang w:val="ru-RU"/>
        </w:rPr>
        <w:t>j</w:t>
      </w:r>
      <w:proofErr w:type="spellEnd"/>
      <w:r w:rsidRPr="00200864">
        <w:rPr>
          <w:b/>
          <w:bCs/>
          <w:sz w:val="24"/>
          <w:lang w:val="ru-RU"/>
        </w:rPr>
        <w:t xml:space="preserve"> = </w:t>
      </w:r>
      <w:r w:rsidRPr="009C333F">
        <w:rPr>
          <w:b/>
          <w:bCs/>
          <w:i/>
          <w:sz w:val="24"/>
          <w:lang w:val="ru-RU"/>
        </w:rPr>
        <w:t>M</w:t>
      </w:r>
      <w:r w:rsidRPr="009C333F">
        <w:rPr>
          <w:b/>
          <w:bCs/>
          <w:sz w:val="24"/>
          <w:vertAlign w:val="subscript"/>
          <w:lang w:val="ru-RU"/>
        </w:rPr>
        <w:t>1</w:t>
      </w:r>
      <w:r w:rsidRPr="00200864">
        <w:rPr>
          <w:b/>
          <w:bCs/>
          <w:sz w:val="24"/>
          <w:lang w:val="ru-RU"/>
        </w:rPr>
        <w:t xml:space="preserve">, </w:t>
      </w:r>
      <w:r w:rsidRPr="009C333F">
        <w:rPr>
          <w:b/>
          <w:bCs/>
          <w:i/>
          <w:sz w:val="24"/>
          <w:lang w:val="ru-RU"/>
        </w:rPr>
        <w:t>M</w:t>
      </w:r>
      <w:r w:rsidRPr="009C333F">
        <w:rPr>
          <w:b/>
          <w:bCs/>
          <w:sz w:val="24"/>
          <w:vertAlign w:val="subscript"/>
          <w:lang w:val="ru-RU"/>
        </w:rPr>
        <w:t>2</w:t>
      </w:r>
      <w:r w:rsidRPr="00200864">
        <w:rPr>
          <w:b/>
          <w:bCs/>
          <w:sz w:val="24"/>
          <w:lang w:val="ru-RU"/>
        </w:rPr>
        <w:t xml:space="preserve">, </w:t>
      </w:r>
      <w:r w:rsidRPr="009C333F">
        <w:rPr>
          <w:b/>
          <w:bCs/>
          <w:i/>
          <w:sz w:val="24"/>
          <w:lang w:val="ru-RU"/>
        </w:rPr>
        <w:t>M</w:t>
      </w:r>
      <w:r w:rsidRPr="009C333F">
        <w:rPr>
          <w:b/>
          <w:bCs/>
          <w:sz w:val="24"/>
          <w:vertAlign w:val="subscript"/>
          <w:lang w:val="ru-RU"/>
        </w:rPr>
        <w:t>3</w:t>
      </w:r>
      <w:r w:rsidRPr="00200864">
        <w:rPr>
          <w:b/>
          <w:bCs/>
          <w:sz w:val="24"/>
          <w:lang w:val="ru-RU"/>
        </w:rPr>
        <w:t xml:space="preserve">, …, </w:t>
      </w:r>
      <w:proofErr w:type="spellStart"/>
      <w:r w:rsidRPr="009C333F">
        <w:rPr>
          <w:b/>
          <w:bCs/>
          <w:i/>
          <w:sz w:val="24"/>
          <w:lang w:val="ru-RU"/>
        </w:rPr>
        <w:t>M</w:t>
      </w:r>
      <w:r w:rsidRPr="009C333F">
        <w:rPr>
          <w:b/>
          <w:bCs/>
          <w:sz w:val="24"/>
          <w:vertAlign w:val="subscript"/>
          <w:lang w:val="ru-RU"/>
        </w:rPr>
        <w:t>j</w:t>
      </w:r>
      <w:proofErr w:type="spellEnd"/>
      <w:r w:rsidRPr="00200864">
        <w:rPr>
          <w:b/>
          <w:bCs/>
          <w:sz w:val="24"/>
          <w:lang w:val="ru-RU"/>
        </w:rPr>
        <w:t xml:space="preserve">, …, </w:t>
      </w:r>
      <w:proofErr w:type="spellStart"/>
      <w:r w:rsidRPr="009C333F">
        <w:rPr>
          <w:b/>
          <w:bCs/>
          <w:i/>
          <w:sz w:val="24"/>
          <w:lang w:val="ru-RU"/>
        </w:rPr>
        <w:t>M</w:t>
      </w:r>
      <w:r w:rsidRPr="009C333F">
        <w:rPr>
          <w:b/>
          <w:bCs/>
          <w:sz w:val="24"/>
          <w:vertAlign w:val="subscript"/>
          <w:lang w:val="ru-RU"/>
        </w:rPr>
        <w:t>n</w:t>
      </w:r>
      <w:proofErr w:type="spellEnd"/>
      <w:r w:rsidRPr="00200864">
        <w:rPr>
          <w:b/>
          <w:bCs/>
          <w:sz w:val="24"/>
          <w:lang w:val="ru-RU"/>
        </w:rPr>
        <w:t xml:space="preserve"> текстуры поверхности</w:t>
      </w:r>
    </w:p>
    <w:p w14:paraId="7354A349" w14:textId="77777777" w:rsidR="00200864" w:rsidRPr="00200864" w:rsidRDefault="00200864" w:rsidP="00200864">
      <w:pPr>
        <w:spacing w:line="237" w:lineRule="auto"/>
        <w:ind w:firstLine="567"/>
        <w:jc w:val="both"/>
        <w:rPr>
          <w:bCs/>
          <w:sz w:val="24"/>
          <w:lang w:val="ru-RU"/>
        </w:rPr>
      </w:pPr>
    </w:p>
    <w:p w14:paraId="11090A5A" w14:textId="77777777" w:rsidR="00200864" w:rsidRPr="00200864" w:rsidRDefault="00200864" w:rsidP="00200864">
      <w:pPr>
        <w:spacing w:line="237" w:lineRule="auto"/>
        <w:ind w:firstLine="567"/>
        <w:jc w:val="both"/>
        <w:rPr>
          <w:b/>
          <w:bCs/>
          <w:sz w:val="24"/>
          <w:lang w:val="ru-RU"/>
        </w:rPr>
      </w:pPr>
      <w:r w:rsidRPr="00200864">
        <w:rPr>
          <w:b/>
          <w:bCs/>
          <w:sz w:val="24"/>
          <w:lang w:val="ru-RU"/>
        </w:rPr>
        <w:t>С.4 Оборудование</w:t>
      </w:r>
    </w:p>
    <w:p w14:paraId="0A4F60F2" w14:textId="77777777" w:rsidR="00200864" w:rsidRDefault="00200864" w:rsidP="00200864">
      <w:pPr>
        <w:spacing w:line="237" w:lineRule="auto"/>
        <w:ind w:firstLine="567"/>
        <w:jc w:val="both"/>
        <w:rPr>
          <w:bCs/>
          <w:sz w:val="24"/>
          <w:lang w:val="ru-RU"/>
        </w:rPr>
      </w:pPr>
    </w:p>
    <w:p w14:paraId="22DEE8A7" w14:textId="60FDF93C" w:rsidR="00200864" w:rsidRPr="00200864" w:rsidRDefault="00200864" w:rsidP="00200864">
      <w:pPr>
        <w:spacing w:line="237" w:lineRule="auto"/>
        <w:ind w:firstLine="567"/>
        <w:jc w:val="both"/>
        <w:rPr>
          <w:bCs/>
          <w:sz w:val="24"/>
          <w:lang w:val="ru-RU"/>
        </w:rPr>
      </w:pPr>
      <w:r w:rsidRPr="00200864">
        <w:rPr>
          <w:bCs/>
          <w:sz w:val="24"/>
          <w:lang w:val="ru-RU"/>
        </w:rPr>
        <w:t>Профилометр должен соответствовать требованиям настоящего раздела.</w:t>
      </w:r>
    </w:p>
    <w:p w14:paraId="5C900CDB" w14:textId="41F9D190" w:rsidR="00200864" w:rsidRPr="00200864" w:rsidRDefault="00200864" w:rsidP="00200864">
      <w:pPr>
        <w:spacing w:line="237" w:lineRule="auto"/>
        <w:ind w:firstLine="567"/>
        <w:jc w:val="both"/>
        <w:rPr>
          <w:bCs/>
          <w:sz w:val="24"/>
          <w:lang w:val="ru-RU"/>
        </w:rPr>
      </w:pPr>
      <w:r w:rsidRPr="00200864">
        <w:rPr>
          <w:bCs/>
          <w:sz w:val="24"/>
          <w:lang w:val="ru-RU"/>
        </w:rPr>
        <w:t xml:space="preserve">Диаметр гвоздя – Диаметр гвоздя должен составлять не менее 1,9 мм и </w:t>
      </w:r>
      <w:r>
        <w:rPr>
          <w:bCs/>
          <w:sz w:val="24"/>
          <w:lang w:val="ru-RU"/>
        </w:rPr>
        <w:br/>
      </w:r>
      <w:r w:rsidRPr="00200864">
        <w:rPr>
          <w:bCs/>
          <w:sz w:val="24"/>
          <w:lang w:val="ru-RU"/>
        </w:rPr>
        <w:t>не более 2,1 мм.</w:t>
      </w:r>
    </w:p>
    <w:p w14:paraId="1D4A249F" w14:textId="77777777" w:rsidR="00200864" w:rsidRPr="00200864" w:rsidRDefault="00200864" w:rsidP="00200864">
      <w:pPr>
        <w:spacing w:line="237" w:lineRule="auto"/>
        <w:ind w:firstLine="567"/>
        <w:jc w:val="both"/>
        <w:rPr>
          <w:bCs/>
          <w:sz w:val="24"/>
          <w:lang w:val="ru-RU"/>
        </w:rPr>
      </w:pPr>
      <w:r w:rsidRPr="00200864">
        <w:rPr>
          <w:bCs/>
          <w:sz w:val="24"/>
          <w:lang w:val="ru-RU"/>
        </w:rPr>
        <w:t>Длина гвоздя – Длина гвоздя должна составлять не менее 150 мм и не более 250 мм.</w:t>
      </w:r>
    </w:p>
    <w:p w14:paraId="406BB34A" w14:textId="77777777" w:rsidR="00200864" w:rsidRPr="00200864" w:rsidRDefault="00200864" w:rsidP="00200864">
      <w:pPr>
        <w:spacing w:line="237" w:lineRule="auto"/>
        <w:ind w:firstLine="567"/>
        <w:jc w:val="both"/>
        <w:rPr>
          <w:bCs/>
          <w:sz w:val="24"/>
          <w:lang w:val="ru-RU"/>
        </w:rPr>
      </w:pPr>
      <w:r w:rsidRPr="00200864">
        <w:rPr>
          <w:bCs/>
          <w:sz w:val="24"/>
          <w:lang w:val="ru-RU"/>
        </w:rPr>
        <w:t>Расстояние между гвоздями – Расстояние между центрами последовательных гвоздей должно быть не менее 9,5 мм и не более 10,5 мм.</w:t>
      </w:r>
    </w:p>
    <w:p w14:paraId="5DE60599" w14:textId="77777777" w:rsidR="00200864" w:rsidRDefault="00200864" w:rsidP="00200864">
      <w:pPr>
        <w:spacing w:line="237" w:lineRule="auto"/>
        <w:ind w:firstLine="567"/>
        <w:jc w:val="both"/>
        <w:rPr>
          <w:b/>
          <w:bCs/>
          <w:sz w:val="24"/>
          <w:lang w:val="ru-RU"/>
        </w:rPr>
      </w:pPr>
    </w:p>
    <w:p w14:paraId="25BB3FAC" w14:textId="6D7FE0F5" w:rsidR="00200864" w:rsidRPr="00200864" w:rsidRDefault="00200864" w:rsidP="00200864">
      <w:pPr>
        <w:spacing w:line="237" w:lineRule="auto"/>
        <w:ind w:firstLine="567"/>
        <w:jc w:val="both"/>
        <w:rPr>
          <w:b/>
          <w:bCs/>
          <w:sz w:val="24"/>
          <w:lang w:val="ru-RU"/>
        </w:rPr>
      </w:pPr>
      <w:r w:rsidRPr="00200864">
        <w:rPr>
          <w:b/>
          <w:bCs/>
          <w:sz w:val="24"/>
          <w:lang w:val="ru-RU"/>
        </w:rPr>
        <w:t>C.5 Выражение результата</w:t>
      </w:r>
    </w:p>
    <w:p w14:paraId="769270D9" w14:textId="77777777" w:rsidR="00200864" w:rsidRDefault="00200864" w:rsidP="00200864">
      <w:pPr>
        <w:spacing w:line="237" w:lineRule="auto"/>
        <w:ind w:firstLine="567"/>
        <w:jc w:val="both"/>
        <w:rPr>
          <w:bCs/>
          <w:sz w:val="24"/>
          <w:lang w:val="ru-RU"/>
        </w:rPr>
      </w:pPr>
    </w:p>
    <w:p w14:paraId="1B867D08" w14:textId="3A51FE38" w:rsidR="00200864" w:rsidRPr="00200864" w:rsidRDefault="00200864" w:rsidP="00200864">
      <w:pPr>
        <w:spacing w:line="237" w:lineRule="auto"/>
        <w:ind w:firstLine="567"/>
        <w:jc w:val="both"/>
        <w:rPr>
          <w:bCs/>
          <w:sz w:val="24"/>
          <w:lang w:val="ru-RU"/>
        </w:rPr>
      </w:pPr>
      <w:r w:rsidRPr="00200864">
        <w:rPr>
          <w:bCs/>
          <w:sz w:val="24"/>
          <w:lang w:val="ru-RU"/>
        </w:rPr>
        <w:t>Двойная амплитуда 2а и длина волны λ могут быть определены по следующим формулам:</w:t>
      </w:r>
    </w:p>
    <w:p w14:paraId="76A3C124" w14:textId="73DD6232" w:rsidR="00200864" w:rsidRDefault="00200864" w:rsidP="00806568">
      <w:pPr>
        <w:spacing w:line="237" w:lineRule="auto"/>
        <w:ind w:firstLine="567"/>
        <w:jc w:val="both"/>
        <w:rPr>
          <w:bCs/>
          <w:sz w:val="24"/>
          <w:lang w:val="ru-RU"/>
        </w:rPr>
      </w:pPr>
    </w:p>
    <w:p w14:paraId="0F0D0C62" w14:textId="5CD501CD" w:rsidR="00200864" w:rsidRDefault="009C333F" w:rsidP="009C333F">
      <w:pPr>
        <w:spacing w:line="237" w:lineRule="auto"/>
        <w:ind w:firstLine="567"/>
        <w:jc w:val="center"/>
        <w:rPr>
          <w:bCs/>
          <w:sz w:val="24"/>
          <w:lang w:val="ru-RU"/>
        </w:rPr>
      </w:pPr>
      <w:r w:rsidRPr="009C333F">
        <w:rPr>
          <w:rFonts w:eastAsia="Calibri"/>
          <w:noProof/>
          <w:sz w:val="28"/>
          <w:szCs w:val="28"/>
          <w:lang w:val="en-US"/>
        </w:rPr>
        <w:drawing>
          <wp:inline distT="0" distB="0" distL="0" distR="0" wp14:anchorId="72B2EEEF" wp14:editId="55854261">
            <wp:extent cx="2501900" cy="11264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01900" cy="1126490"/>
                    </a:xfrm>
                    <a:prstGeom prst="rect">
                      <a:avLst/>
                    </a:prstGeom>
                    <a:noFill/>
                    <a:ln>
                      <a:noFill/>
                    </a:ln>
                  </pic:spPr>
                </pic:pic>
              </a:graphicData>
            </a:graphic>
          </wp:inline>
        </w:drawing>
      </w:r>
    </w:p>
    <w:p w14:paraId="580202C6" w14:textId="1846C59D" w:rsidR="00200864" w:rsidRDefault="00200864" w:rsidP="00806568">
      <w:pPr>
        <w:spacing w:line="237" w:lineRule="auto"/>
        <w:ind w:firstLine="567"/>
        <w:jc w:val="both"/>
        <w:rPr>
          <w:bCs/>
          <w:sz w:val="24"/>
          <w:lang w:val="ru-RU"/>
        </w:rPr>
      </w:pPr>
    </w:p>
    <w:p w14:paraId="10C40C71" w14:textId="77777777" w:rsidR="009C333F" w:rsidRPr="009C333F" w:rsidRDefault="009C333F" w:rsidP="009C333F">
      <w:pPr>
        <w:spacing w:line="237" w:lineRule="auto"/>
        <w:ind w:firstLine="567"/>
        <w:jc w:val="both"/>
        <w:rPr>
          <w:bCs/>
          <w:sz w:val="24"/>
          <w:lang w:val="ru-RU"/>
        </w:rPr>
      </w:pPr>
      <w:r w:rsidRPr="009C333F">
        <w:rPr>
          <w:bCs/>
          <w:sz w:val="24"/>
          <w:lang w:val="ru-RU"/>
        </w:rPr>
        <w:t>где</w:t>
      </w:r>
    </w:p>
    <w:p w14:paraId="4C1E0C50" w14:textId="77777777" w:rsidR="009C333F" w:rsidRPr="009C333F" w:rsidRDefault="009C333F" w:rsidP="009C333F">
      <w:pPr>
        <w:spacing w:line="237" w:lineRule="auto"/>
        <w:ind w:firstLine="567"/>
        <w:jc w:val="both"/>
        <w:rPr>
          <w:bCs/>
          <w:sz w:val="24"/>
          <w:lang w:val="ru-RU"/>
        </w:rPr>
      </w:pPr>
      <w:r w:rsidRPr="009C333F">
        <w:rPr>
          <w:bCs/>
          <w:sz w:val="24"/>
          <w:lang w:val="en-US"/>
        </w:rPr>
        <w:t>n</w:t>
      </w:r>
      <w:r w:rsidRPr="009C333F">
        <w:rPr>
          <w:bCs/>
          <w:sz w:val="24"/>
          <w:lang w:val="ru-RU"/>
        </w:rPr>
        <w:t xml:space="preserve"> </w:t>
      </w:r>
      <w:r w:rsidRPr="009C333F">
        <w:rPr>
          <w:bCs/>
          <w:sz w:val="24"/>
          <w:lang w:val="ru-RU"/>
        </w:rPr>
        <w:tab/>
      </w:r>
      <w:r w:rsidRPr="009C333F">
        <w:rPr>
          <w:bCs/>
          <w:sz w:val="24"/>
          <w:lang w:val="ru-RU"/>
        </w:rPr>
        <w:tab/>
        <w:t>количество выявленных экстремальных точек;</w:t>
      </w:r>
    </w:p>
    <w:p w14:paraId="37CB3AEB" w14:textId="77777777" w:rsidR="009C333F" w:rsidRPr="009C333F" w:rsidRDefault="009C333F" w:rsidP="009C333F">
      <w:pPr>
        <w:spacing w:line="237" w:lineRule="auto"/>
        <w:ind w:firstLine="567"/>
        <w:jc w:val="both"/>
        <w:rPr>
          <w:bCs/>
          <w:sz w:val="24"/>
          <w:lang w:val="ru-RU"/>
        </w:rPr>
      </w:pPr>
      <w:r w:rsidRPr="009C333F">
        <w:rPr>
          <w:bCs/>
          <w:i/>
          <w:sz w:val="24"/>
          <w:lang w:val="ru-RU"/>
        </w:rPr>
        <w:t>х</w:t>
      </w:r>
      <w:r w:rsidRPr="009C333F">
        <w:rPr>
          <w:bCs/>
          <w:sz w:val="24"/>
          <w:lang w:val="ru-RU"/>
        </w:rPr>
        <w:t>(</w:t>
      </w:r>
      <w:r w:rsidRPr="009C333F">
        <w:rPr>
          <w:bCs/>
          <w:i/>
          <w:sz w:val="24"/>
          <w:lang w:val="ru-RU"/>
        </w:rPr>
        <w:t>М</w:t>
      </w:r>
      <w:r w:rsidRPr="009C333F">
        <w:rPr>
          <w:bCs/>
          <w:sz w:val="24"/>
          <w:vertAlign w:val="subscript"/>
          <w:lang w:val="en-US"/>
        </w:rPr>
        <w:t>j</w:t>
      </w:r>
      <w:r w:rsidRPr="009C333F">
        <w:rPr>
          <w:bCs/>
          <w:sz w:val="24"/>
          <w:lang w:val="ru-RU"/>
        </w:rPr>
        <w:t>)</w:t>
      </w:r>
      <w:r w:rsidRPr="009C333F">
        <w:rPr>
          <w:bCs/>
          <w:sz w:val="24"/>
          <w:lang w:val="ru-RU"/>
        </w:rPr>
        <w:tab/>
      </w:r>
      <w:r w:rsidRPr="009C333F">
        <w:rPr>
          <w:bCs/>
          <w:sz w:val="24"/>
          <w:lang w:val="ru-RU"/>
        </w:rPr>
        <w:tab/>
        <w:t xml:space="preserve">горизонтальная координата крайней точки </w:t>
      </w:r>
      <w:proofErr w:type="spellStart"/>
      <w:r w:rsidRPr="009C333F">
        <w:rPr>
          <w:bCs/>
          <w:sz w:val="24"/>
          <w:lang w:val="ru-RU"/>
        </w:rPr>
        <w:t>Mj</w:t>
      </w:r>
      <w:proofErr w:type="spellEnd"/>
      <w:r w:rsidRPr="009C333F">
        <w:rPr>
          <w:bCs/>
          <w:sz w:val="24"/>
          <w:lang w:val="ru-RU"/>
        </w:rPr>
        <w:t>.</w:t>
      </w:r>
    </w:p>
    <w:p w14:paraId="0AA02BC1" w14:textId="77777777" w:rsidR="009C333F" w:rsidRPr="009C333F" w:rsidRDefault="009C333F" w:rsidP="009C333F">
      <w:pPr>
        <w:spacing w:line="237" w:lineRule="auto"/>
        <w:ind w:firstLine="567"/>
        <w:jc w:val="both"/>
        <w:rPr>
          <w:bCs/>
          <w:sz w:val="24"/>
          <w:lang w:val="ru-RU"/>
        </w:rPr>
      </w:pPr>
      <w:r w:rsidRPr="009C333F">
        <w:rPr>
          <w:bCs/>
          <w:sz w:val="24"/>
          <w:lang w:val="ru-RU"/>
        </w:rPr>
        <w:t>Наконец, шероховатость вычисляется как среднее значение двух перпендикулярных измерений, т.е.</w:t>
      </w:r>
    </w:p>
    <w:p w14:paraId="3DBB518C" w14:textId="77777777" w:rsidR="009C333F" w:rsidRPr="009C333F" w:rsidRDefault="009C333F" w:rsidP="009C333F">
      <w:pPr>
        <w:spacing w:line="237" w:lineRule="auto"/>
        <w:ind w:firstLine="567"/>
        <w:jc w:val="both"/>
        <w:rPr>
          <w:bCs/>
          <w:sz w:val="24"/>
          <w:lang w:val="ru-RU"/>
        </w:rPr>
      </w:pPr>
    </w:p>
    <w:p w14:paraId="6E17D8D8" w14:textId="5613DD90" w:rsidR="00200864" w:rsidRPr="009C333F" w:rsidRDefault="009C333F" w:rsidP="009C333F">
      <w:pPr>
        <w:spacing w:line="237" w:lineRule="auto"/>
        <w:ind w:firstLine="567"/>
        <w:jc w:val="both"/>
        <w:rPr>
          <w:bCs/>
          <w:sz w:val="24"/>
          <w:lang w:val="ru-RU"/>
        </w:rPr>
      </w:pPr>
      <w:r w:rsidRPr="009C333F">
        <w:rPr>
          <w:bCs/>
          <w:sz w:val="24"/>
          <w:lang w:val="ru-RU"/>
        </w:rPr>
        <w:t>Шероховатость</w:t>
      </w:r>
      <w:r w:rsidRPr="009C333F">
        <w:rPr>
          <w:rFonts w:eastAsia="Calibri"/>
          <w:noProof/>
          <w:sz w:val="28"/>
          <w:szCs w:val="28"/>
          <w:lang w:val="en-US"/>
        </w:rPr>
        <w:drawing>
          <wp:inline distT="0" distB="0" distL="0" distR="0" wp14:anchorId="5327AE62" wp14:editId="3459D3F9">
            <wp:extent cx="1514475" cy="534035"/>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14475" cy="534035"/>
                    </a:xfrm>
                    <a:prstGeom prst="rect">
                      <a:avLst/>
                    </a:prstGeom>
                    <a:noFill/>
                    <a:ln>
                      <a:noFill/>
                    </a:ln>
                  </pic:spPr>
                </pic:pic>
              </a:graphicData>
            </a:graphic>
          </wp:inline>
        </w:drawing>
      </w:r>
    </w:p>
    <w:p w14:paraId="18AB7806" w14:textId="6FAAE268" w:rsidR="00200864" w:rsidRDefault="00200864" w:rsidP="00806568">
      <w:pPr>
        <w:spacing w:line="237" w:lineRule="auto"/>
        <w:ind w:firstLine="567"/>
        <w:jc w:val="both"/>
        <w:rPr>
          <w:bCs/>
          <w:sz w:val="24"/>
          <w:lang w:val="ru-RU"/>
        </w:rPr>
      </w:pPr>
    </w:p>
    <w:p w14:paraId="4F7FD53E" w14:textId="2E79A435" w:rsidR="009C333F" w:rsidRPr="009C333F" w:rsidRDefault="009C333F" w:rsidP="009C333F">
      <w:pPr>
        <w:spacing w:line="237" w:lineRule="auto"/>
        <w:ind w:firstLine="567"/>
        <w:jc w:val="both"/>
        <w:rPr>
          <w:bCs/>
          <w:sz w:val="24"/>
          <w:lang w:val="ru-RU"/>
        </w:rPr>
      </w:pPr>
      <w:r>
        <w:rPr>
          <w:bCs/>
          <w:sz w:val="24"/>
          <w:lang w:val="ru-RU"/>
        </w:rPr>
        <w:t>г</w:t>
      </w:r>
      <w:r w:rsidRPr="009C333F">
        <w:rPr>
          <w:bCs/>
          <w:sz w:val="24"/>
          <w:lang w:val="ru-RU"/>
        </w:rPr>
        <w:t>де</w:t>
      </w:r>
      <w:r>
        <w:rPr>
          <w:bCs/>
          <w:sz w:val="24"/>
          <w:lang w:val="ru-RU"/>
        </w:rPr>
        <w:t xml:space="preserve"> </w:t>
      </w:r>
      <w:r w:rsidRPr="009C333F">
        <w:rPr>
          <w:bCs/>
          <w:sz w:val="24"/>
          <w:lang w:val="en-US"/>
        </w:rPr>
        <w:drawing>
          <wp:inline distT="0" distB="0" distL="0" distR="0" wp14:anchorId="1FDD3A39" wp14:editId="050F67DD">
            <wp:extent cx="494522" cy="182880"/>
            <wp:effectExtent l="0" t="0" r="1270"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7707" cy="187756"/>
                    </a:xfrm>
                    <a:prstGeom prst="rect">
                      <a:avLst/>
                    </a:prstGeom>
                    <a:noFill/>
                    <a:ln>
                      <a:noFill/>
                    </a:ln>
                  </pic:spPr>
                </pic:pic>
              </a:graphicData>
            </a:graphic>
          </wp:inline>
        </w:drawing>
      </w:r>
      <w:r w:rsidRPr="009C333F">
        <w:rPr>
          <w:bCs/>
          <w:sz w:val="24"/>
          <w:lang w:val="ru-RU"/>
        </w:rPr>
        <w:t xml:space="preserve"> – удвоенная амплитуда измерения поверхности в продольном направлении;</w:t>
      </w:r>
    </w:p>
    <w:p w14:paraId="76248642" w14:textId="77777777" w:rsidR="009C333F" w:rsidRPr="009C333F" w:rsidRDefault="009C333F" w:rsidP="009C333F">
      <w:pPr>
        <w:spacing w:line="237" w:lineRule="auto"/>
        <w:ind w:firstLine="567"/>
        <w:jc w:val="both"/>
        <w:rPr>
          <w:bCs/>
          <w:sz w:val="24"/>
          <w:lang w:val="ru-RU"/>
        </w:rPr>
      </w:pPr>
      <w:r w:rsidRPr="009C333F">
        <w:rPr>
          <w:bCs/>
          <w:sz w:val="24"/>
          <w:lang w:val="en-US"/>
        </w:rPr>
        <w:drawing>
          <wp:inline distT="0" distB="0" distL="0" distR="0" wp14:anchorId="3B1043E1" wp14:editId="7A08EA39">
            <wp:extent cx="541325" cy="162808"/>
            <wp:effectExtent l="0" t="0" r="0"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5088" cy="166947"/>
                    </a:xfrm>
                    <a:prstGeom prst="rect">
                      <a:avLst/>
                    </a:prstGeom>
                    <a:noFill/>
                    <a:ln>
                      <a:noFill/>
                    </a:ln>
                  </pic:spPr>
                </pic:pic>
              </a:graphicData>
            </a:graphic>
          </wp:inline>
        </w:drawing>
      </w:r>
      <w:r w:rsidRPr="009C333F">
        <w:rPr>
          <w:bCs/>
          <w:sz w:val="24"/>
          <w:lang w:val="ru-RU"/>
        </w:rPr>
        <w:t xml:space="preserve"> – удвоенная амплитуда измерения поверхности в поперечном направлении.</w:t>
      </w:r>
    </w:p>
    <w:p w14:paraId="723F90E7" w14:textId="77777777" w:rsidR="009C333F" w:rsidRPr="009C333F" w:rsidRDefault="009C333F" w:rsidP="009C333F">
      <w:pPr>
        <w:spacing w:line="237" w:lineRule="auto"/>
        <w:ind w:firstLine="567"/>
        <w:jc w:val="both"/>
        <w:rPr>
          <w:bCs/>
          <w:sz w:val="24"/>
          <w:lang w:val="ru-RU"/>
        </w:rPr>
      </w:pPr>
      <w:r w:rsidRPr="009C333F">
        <w:rPr>
          <w:bCs/>
          <w:sz w:val="24"/>
          <w:lang w:val="ru-RU"/>
        </w:rPr>
        <w:t>Шероховатость поверхности характеризуется длиной волны λ и удвоенной амплитудой 2а (рисунок С.1). Профиль контактной поверхности определяется путем измерения уровней высоты в 10-миллиметровых равноудаленных точках.</w:t>
      </w:r>
    </w:p>
    <w:p w14:paraId="0BA6E2BC" w14:textId="77777777" w:rsidR="009C333F" w:rsidRPr="009C333F" w:rsidRDefault="009C333F" w:rsidP="009C333F">
      <w:pPr>
        <w:spacing w:line="237" w:lineRule="auto"/>
        <w:ind w:firstLine="567"/>
        <w:jc w:val="both"/>
        <w:rPr>
          <w:b/>
          <w:bCs/>
          <w:sz w:val="24"/>
          <w:lang w:val="ru-RU"/>
        </w:rPr>
      </w:pPr>
    </w:p>
    <w:p w14:paraId="1C5500AB" w14:textId="77777777" w:rsidR="009C333F" w:rsidRPr="009C333F" w:rsidRDefault="009C333F" w:rsidP="009C333F">
      <w:pPr>
        <w:spacing w:line="237" w:lineRule="auto"/>
        <w:ind w:firstLine="567"/>
        <w:jc w:val="both"/>
        <w:rPr>
          <w:b/>
          <w:bCs/>
          <w:sz w:val="24"/>
          <w:lang w:val="ru-RU"/>
        </w:rPr>
      </w:pPr>
      <w:r w:rsidRPr="009C333F">
        <w:rPr>
          <w:b/>
          <w:bCs/>
          <w:sz w:val="24"/>
          <w:lang w:val="ru-RU"/>
        </w:rPr>
        <w:t>Классы шероховатости:</w:t>
      </w:r>
    </w:p>
    <w:p w14:paraId="040766B5" w14:textId="77777777" w:rsidR="009C333F" w:rsidRPr="009C333F" w:rsidRDefault="009C333F" w:rsidP="009C333F">
      <w:pPr>
        <w:spacing w:line="237" w:lineRule="auto"/>
        <w:ind w:firstLine="567"/>
        <w:jc w:val="both"/>
        <w:rPr>
          <w:bCs/>
          <w:sz w:val="24"/>
          <w:lang w:val="ru-RU"/>
        </w:rPr>
      </w:pPr>
      <w:r w:rsidRPr="009C333F">
        <w:rPr>
          <w:bCs/>
          <w:sz w:val="24"/>
          <w:lang w:val="ru-RU"/>
        </w:rPr>
        <w:t>А: 2а ≥ 7,0 мм,</w:t>
      </w:r>
    </w:p>
    <w:p w14:paraId="2AFBE547" w14:textId="77777777" w:rsidR="009C333F" w:rsidRPr="009C333F" w:rsidRDefault="009C333F" w:rsidP="009C333F">
      <w:pPr>
        <w:spacing w:line="237" w:lineRule="auto"/>
        <w:ind w:firstLine="567"/>
        <w:jc w:val="both"/>
        <w:rPr>
          <w:bCs/>
          <w:sz w:val="24"/>
          <w:lang w:val="ru-RU"/>
        </w:rPr>
      </w:pPr>
      <w:r w:rsidRPr="009C333F">
        <w:rPr>
          <w:bCs/>
          <w:sz w:val="24"/>
          <w:lang w:val="ru-RU"/>
        </w:rPr>
        <w:t xml:space="preserve">В: 0,4 ≤ 2а </w:t>
      </w:r>
      <w:proofErr w:type="gramStart"/>
      <w:r w:rsidRPr="009C333F">
        <w:rPr>
          <w:bCs/>
          <w:sz w:val="24"/>
          <w:lang w:val="ru-RU"/>
        </w:rPr>
        <w:t>&lt; 7</w:t>
      </w:r>
      <w:proofErr w:type="gramEnd"/>
      <w:r w:rsidRPr="009C333F">
        <w:rPr>
          <w:bCs/>
          <w:sz w:val="24"/>
          <w:lang w:val="ru-RU"/>
        </w:rPr>
        <w:t xml:space="preserve"> мм,</w:t>
      </w:r>
    </w:p>
    <w:p w14:paraId="1C979F20" w14:textId="77777777" w:rsidR="009C333F" w:rsidRPr="009C333F" w:rsidRDefault="009C333F" w:rsidP="009C333F">
      <w:pPr>
        <w:spacing w:line="237" w:lineRule="auto"/>
        <w:ind w:firstLine="567"/>
        <w:jc w:val="both"/>
        <w:rPr>
          <w:bCs/>
          <w:sz w:val="24"/>
          <w:lang w:val="ru-RU"/>
        </w:rPr>
      </w:pPr>
      <w:r w:rsidRPr="009C333F">
        <w:rPr>
          <w:bCs/>
          <w:sz w:val="24"/>
          <w:lang w:val="ru-RU"/>
        </w:rPr>
        <w:t xml:space="preserve">С: 2а </w:t>
      </w:r>
      <w:proofErr w:type="gramStart"/>
      <w:r w:rsidRPr="009C333F">
        <w:rPr>
          <w:bCs/>
          <w:sz w:val="24"/>
          <w:lang w:val="ru-RU"/>
        </w:rPr>
        <w:t>&lt; 0</w:t>
      </w:r>
      <w:proofErr w:type="gramEnd"/>
      <w:r w:rsidRPr="009C333F">
        <w:rPr>
          <w:bCs/>
          <w:sz w:val="24"/>
          <w:lang w:val="ru-RU"/>
        </w:rPr>
        <w:t>,4 мм.</w:t>
      </w:r>
    </w:p>
    <w:p w14:paraId="7FC0494A" w14:textId="77777777" w:rsidR="009C333F" w:rsidRPr="009C333F" w:rsidRDefault="009C333F" w:rsidP="009C333F">
      <w:pPr>
        <w:spacing w:line="237" w:lineRule="auto"/>
        <w:ind w:firstLine="567"/>
        <w:jc w:val="both"/>
        <w:rPr>
          <w:bCs/>
          <w:sz w:val="24"/>
          <w:lang w:val="ru-RU"/>
        </w:rPr>
      </w:pPr>
    </w:p>
    <w:p w14:paraId="0EC8A4B5" w14:textId="77777777" w:rsidR="009C333F" w:rsidRPr="009C333F" w:rsidRDefault="009C333F" w:rsidP="009C333F">
      <w:pPr>
        <w:spacing w:line="237" w:lineRule="auto"/>
        <w:ind w:firstLine="567"/>
        <w:jc w:val="both"/>
        <w:rPr>
          <w:b/>
          <w:bCs/>
          <w:sz w:val="24"/>
          <w:lang w:val="ru-RU"/>
        </w:rPr>
      </w:pPr>
      <w:r w:rsidRPr="009C333F">
        <w:rPr>
          <w:b/>
          <w:bCs/>
          <w:sz w:val="24"/>
          <w:lang w:val="ru-RU"/>
        </w:rPr>
        <w:t>С.6 Протокол испытаний</w:t>
      </w:r>
    </w:p>
    <w:p w14:paraId="053EFF31" w14:textId="77777777" w:rsidR="009C333F" w:rsidRDefault="009C333F" w:rsidP="009C333F">
      <w:pPr>
        <w:spacing w:line="237" w:lineRule="auto"/>
        <w:ind w:firstLine="567"/>
        <w:jc w:val="both"/>
        <w:rPr>
          <w:bCs/>
          <w:sz w:val="24"/>
          <w:lang w:val="ru-RU"/>
        </w:rPr>
      </w:pPr>
    </w:p>
    <w:p w14:paraId="42635AF1" w14:textId="7A17FC82" w:rsidR="009C333F" w:rsidRPr="009C333F" w:rsidRDefault="009C333F" w:rsidP="009C333F">
      <w:pPr>
        <w:spacing w:line="237" w:lineRule="auto"/>
        <w:ind w:firstLine="567"/>
        <w:jc w:val="both"/>
        <w:rPr>
          <w:bCs/>
          <w:sz w:val="24"/>
          <w:lang w:val="ru-RU"/>
        </w:rPr>
      </w:pPr>
      <w:r w:rsidRPr="009C333F">
        <w:rPr>
          <w:bCs/>
          <w:sz w:val="24"/>
          <w:lang w:val="ru-RU"/>
        </w:rPr>
        <w:t>Все подтверждающие данные испытаний, проведенных для каждого места отбора проб, должны храниться у подрядчика.</w:t>
      </w:r>
    </w:p>
    <w:p w14:paraId="78A4A950" w14:textId="77777777" w:rsidR="009C333F" w:rsidRPr="009C333F" w:rsidRDefault="009C333F" w:rsidP="009C333F">
      <w:pPr>
        <w:spacing w:line="237" w:lineRule="auto"/>
        <w:ind w:firstLine="567"/>
        <w:jc w:val="both"/>
        <w:rPr>
          <w:b/>
          <w:bCs/>
          <w:sz w:val="24"/>
          <w:lang w:val="ru-RU"/>
        </w:rPr>
      </w:pPr>
    </w:p>
    <w:p w14:paraId="60005321" w14:textId="77777777" w:rsidR="009C333F" w:rsidRPr="009C333F" w:rsidRDefault="009C333F" w:rsidP="009C333F">
      <w:pPr>
        <w:spacing w:line="237" w:lineRule="auto"/>
        <w:ind w:firstLine="567"/>
        <w:jc w:val="both"/>
        <w:rPr>
          <w:b/>
          <w:bCs/>
          <w:sz w:val="24"/>
          <w:lang w:val="ru-RU"/>
        </w:rPr>
      </w:pPr>
      <w:r w:rsidRPr="009C333F">
        <w:rPr>
          <w:b/>
          <w:bCs/>
          <w:sz w:val="24"/>
          <w:lang w:val="ru-RU"/>
        </w:rPr>
        <w:t>С.7 Частота испытаний</w:t>
      </w:r>
    </w:p>
    <w:p w14:paraId="4C6FA4B5" w14:textId="77777777" w:rsidR="009C333F" w:rsidRDefault="009C333F" w:rsidP="009C333F">
      <w:pPr>
        <w:spacing w:line="237" w:lineRule="auto"/>
        <w:ind w:firstLine="567"/>
        <w:jc w:val="both"/>
        <w:rPr>
          <w:bCs/>
          <w:sz w:val="24"/>
          <w:lang w:val="ru-RU"/>
        </w:rPr>
      </w:pPr>
    </w:p>
    <w:p w14:paraId="0781F694" w14:textId="7000093F" w:rsidR="009C333F" w:rsidRPr="009C333F" w:rsidRDefault="009C333F" w:rsidP="009C333F">
      <w:pPr>
        <w:spacing w:line="237" w:lineRule="auto"/>
        <w:ind w:firstLine="567"/>
        <w:jc w:val="both"/>
        <w:rPr>
          <w:bCs/>
          <w:sz w:val="24"/>
          <w:lang w:val="ru-RU"/>
        </w:rPr>
      </w:pPr>
      <w:r w:rsidRPr="009C333F">
        <w:rPr>
          <w:bCs/>
          <w:sz w:val="24"/>
          <w:lang w:val="ru-RU"/>
        </w:rPr>
        <w:t>1 испытание на 200 м</w:t>
      </w:r>
      <w:r w:rsidRPr="009C333F">
        <w:rPr>
          <w:bCs/>
          <w:sz w:val="24"/>
          <w:vertAlign w:val="superscript"/>
          <w:lang w:val="ru-RU"/>
        </w:rPr>
        <w:t>2</w:t>
      </w:r>
      <w:r w:rsidRPr="009C333F">
        <w:rPr>
          <w:bCs/>
          <w:sz w:val="24"/>
          <w:lang w:val="ru-RU"/>
        </w:rPr>
        <w:t xml:space="preserve"> или не менее трех образцов на каждом объекте.</w:t>
      </w:r>
    </w:p>
    <w:p w14:paraId="09BC9876" w14:textId="10F93B0B" w:rsidR="00200864" w:rsidRDefault="00200864" w:rsidP="00806568">
      <w:pPr>
        <w:spacing w:line="237" w:lineRule="auto"/>
        <w:ind w:firstLine="567"/>
        <w:jc w:val="both"/>
        <w:rPr>
          <w:bCs/>
          <w:sz w:val="24"/>
          <w:lang w:val="ru-RU"/>
        </w:rPr>
      </w:pPr>
    </w:p>
    <w:p w14:paraId="445AC879" w14:textId="71941A9D" w:rsidR="00200864" w:rsidRDefault="00200864" w:rsidP="00806568">
      <w:pPr>
        <w:spacing w:line="237" w:lineRule="auto"/>
        <w:ind w:firstLine="567"/>
        <w:jc w:val="both"/>
        <w:rPr>
          <w:bCs/>
          <w:sz w:val="24"/>
          <w:lang w:val="ru-RU"/>
        </w:rPr>
      </w:pPr>
    </w:p>
    <w:p w14:paraId="59CDFD0F" w14:textId="333CD1E9" w:rsidR="00200864" w:rsidRDefault="00200864" w:rsidP="00806568">
      <w:pPr>
        <w:spacing w:line="237" w:lineRule="auto"/>
        <w:ind w:firstLine="567"/>
        <w:jc w:val="both"/>
        <w:rPr>
          <w:bCs/>
          <w:sz w:val="24"/>
          <w:lang w:val="ru-RU"/>
        </w:rPr>
      </w:pPr>
    </w:p>
    <w:p w14:paraId="3F4DB096" w14:textId="60C459D7" w:rsidR="00200864" w:rsidRDefault="00200864" w:rsidP="00806568">
      <w:pPr>
        <w:spacing w:line="237" w:lineRule="auto"/>
        <w:ind w:firstLine="567"/>
        <w:jc w:val="both"/>
        <w:rPr>
          <w:bCs/>
          <w:sz w:val="24"/>
          <w:lang w:val="ru-RU"/>
        </w:rPr>
      </w:pPr>
    </w:p>
    <w:p w14:paraId="67B782E4" w14:textId="0E419344" w:rsidR="00200864" w:rsidRDefault="00200864" w:rsidP="00806568">
      <w:pPr>
        <w:spacing w:line="237" w:lineRule="auto"/>
        <w:ind w:firstLine="567"/>
        <w:jc w:val="both"/>
        <w:rPr>
          <w:bCs/>
          <w:sz w:val="24"/>
          <w:lang w:val="ru-RU"/>
        </w:rPr>
      </w:pPr>
    </w:p>
    <w:p w14:paraId="04BB5AFE" w14:textId="0F4F9026" w:rsidR="00200864" w:rsidRDefault="00200864" w:rsidP="00806568">
      <w:pPr>
        <w:spacing w:line="237" w:lineRule="auto"/>
        <w:ind w:firstLine="567"/>
        <w:jc w:val="both"/>
        <w:rPr>
          <w:bCs/>
          <w:sz w:val="24"/>
          <w:lang w:val="ru-RU"/>
        </w:rPr>
      </w:pPr>
    </w:p>
    <w:p w14:paraId="364714EC" w14:textId="77777777" w:rsidR="009C333F" w:rsidRPr="009C333F" w:rsidRDefault="009C333F" w:rsidP="009C333F">
      <w:pPr>
        <w:spacing w:line="237" w:lineRule="auto"/>
        <w:ind w:firstLine="567"/>
        <w:jc w:val="center"/>
        <w:rPr>
          <w:b/>
          <w:bCs/>
          <w:sz w:val="24"/>
          <w:lang w:val="ru-RU"/>
        </w:rPr>
      </w:pPr>
      <w:r w:rsidRPr="009C333F">
        <w:rPr>
          <w:b/>
          <w:bCs/>
          <w:sz w:val="24"/>
          <w:lang w:val="ru-RU"/>
        </w:rPr>
        <w:lastRenderedPageBreak/>
        <w:t>Приложение D</w:t>
      </w:r>
    </w:p>
    <w:p w14:paraId="5FFA852A" w14:textId="77777777" w:rsidR="009C333F" w:rsidRPr="009C333F" w:rsidRDefault="009C333F" w:rsidP="009C333F">
      <w:pPr>
        <w:spacing w:line="237" w:lineRule="auto"/>
        <w:ind w:firstLine="567"/>
        <w:jc w:val="center"/>
        <w:rPr>
          <w:bCs/>
          <w:i/>
          <w:sz w:val="24"/>
          <w:lang w:val="ru-RU"/>
        </w:rPr>
      </w:pPr>
      <w:r w:rsidRPr="009C333F">
        <w:rPr>
          <w:bCs/>
          <w:i/>
          <w:sz w:val="24"/>
          <w:lang w:val="ru-RU"/>
        </w:rPr>
        <w:t>(информационное)</w:t>
      </w:r>
    </w:p>
    <w:p w14:paraId="36E10853" w14:textId="77777777" w:rsidR="009C333F" w:rsidRDefault="009C333F" w:rsidP="009C333F">
      <w:pPr>
        <w:spacing w:line="237" w:lineRule="auto"/>
        <w:ind w:firstLine="567"/>
        <w:jc w:val="center"/>
        <w:rPr>
          <w:b/>
          <w:bCs/>
          <w:sz w:val="24"/>
          <w:lang w:val="ru-RU"/>
        </w:rPr>
      </w:pPr>
    </w:p>
    <w:p w14:paraId="28D37786" w14:textId="076488CE" w:rsidR="009C333F" w:rsidRPr="009C333F" w:rsidRDefault="009C333F" w:rsidP="009C333F">
      <w:pPr>
        <w:spacing w:line="237" w:lineRule="auto"/>
        <w:ind w:firstLine="567"/>
        <w:jc w:val="center"/>
        <w:rPr>
          <w:b/>
          <w:bCs/>
          <w:sz w:val="24"/>
          <w:lang w:val="ru-RU"/>
        </w:rPr>
      </w:pPr>
      <w:r w:rsidRPr="009C333F">
        <w:rPr>
          <w:b/>
          <w:bCs/>
          <w:sz w:val="24"/>
          <w:lang w:val="ru-RU"/>
        </w:rPr>
        <w:t xml:space="preserve">Испытание степени </w:t>
      </w:r>
      <w:proofErr w:type="spellStart"/>
      <w:r w:rsidRPr="009C333F">
        <w:rPr>
          <w:b/>
          <w:bCs/>
          <w:sz w:val="24"/>
          <w:lang w:val="ru-RU"/>
        </w:rPr>
        <w:t>микрорастрескивания</w:t>
      </w:r>
      <w:proofErr w:type="spellEnd"/>
      <w:r w:rsidRPr="009C333F">
        <w:rPr>
          <w:b/>
          <w:bCs/>
          <w:sz w:val="24"/>
          <w:lang w:val="ru-RU"/>
        </w:rPr>
        <w:t xml:space="preserve"> бетонных поверхностей</w:t>
      </w:r>
    </w:p>
    <w:p w14:paraId="539D0C4C" w14:textId="77777777" w:rsidR="009C333F" w:rsidRPr="009C333F" w:rsidRDefault="009C333F" w:rsidP="009C333F">
      <w:pPr>
        <w:spacing w:line="237" w:lineRule="auto"/>
        <w:ind w:firstLine="567"/>
        <w:jc w:val="both"/>
        <w:rPr>
          <w:b/>
          <w:bCs/>
          <w:sz w:val="24"/>
          <w:lang w:val="ru-RU"/>
        </w:rPr>
      </w:pPr>
    </w:p>
    <w:p w14:paraId="4AED976D" w14:textId="77777777" w:rsidR="009C333F" w:rsidRPr="009C333F" w:rsidRDefault="009C333F" w:rsidP="009C333F">
      <w:pPr>
        <w:spacing w:line="237" w:lineRule="auto"/>
        <w:ind w:firstLine="567"/>
        <w:jc w:val="both"/>
        <w:rPr>
          <w:b/>
          <w:bCs/>
          <w:sz w:val="24"/>
          <w:lang w:val="ru-RU"/>
        </w:rPr>
      </w:pPr>
      <w:r w:rsidRPr="009C333F">
        <w:rPr>
          <w:b/>
          <w:bCs/>
          <w:sz w:val="24"/>
          <w:lang w:val="ru-RU"/>
        </w:rPr>
        <w:t>D.1 Сущность метода</w:t>
      </w:r>
    </w:p>
    <w:p w14:paraId="30FBA97E" w14:textId="77777777" w:rsidR="009C333F" w:rsidRDefault="009C333F" w:rsidP="009C333F">
      <w:pPr>
        <w:spacing w:line="237" w:lineRule="auto"/>
        <w:ind w:firstLine="567"/>
        <w:jc w:val="both"/>
        <w:rPr>
          <w:bCs/>
          <w:sz w:val="24"/>
          <w:lang w:val="ru-RU"/>
        </w:rPr>
      </w:pPr>
    </w:p>
    <w:p w14:paraId="17D705F2" w14:textId="53605076" w:rsidR="009C333F" w:rsidRPr="009C333F" w:rsidRDefault="009C333F" w:rsidP="009C333F">
      <w:pPr>
        <w:spacing w:line="237" w:lineRule="auto"/>
        <w:ind w:firstLine="567"/>
        <w:jc w:val="both"/>
        <w:rPr>
          <w:bCs/>
          <w:sz w:val="24"/>
          <w:lang w:val="ru-RU"/>
        </w:rPr>
      </w:pPr>
      <w:r w:rsidRPr="009C333F">
        <w:rPr>
          <w:bCs/>
          <w:sz w:val="24"/>
          <w:lang w:val="ru-RU"/>
        </w:rPr>
        <w:t xml:space="preserve">Метод используется для определения степени </w:t>
      </w:r>
      <w:proofErr w:type="spellStart"/>
      <w:r w:rsidRPr="009C333F">
        <w:rPr>
          <w:bCs/>
          <w:sz w:val="24"/>
          <w:lang w:val="ru-RU"/>
        </w:rPr>
        <w:t>микрорастрескивания</w:t>
      </w:r>
      <w:proofErr w:type="spellEnd"/>
      <w:r w:rsidRPr="009C333F">
        <w:rPr>
          <w:bCs/>
          <w:sz w:val="24"/>
          <w:lang w:val="ru-RU"/>
        </w:rPr>
        <w:t xml:space="preserve"> основания перед укладкой верхнего слоя бетона или </w:t>
      </w:r>
      <w:proofErr w:type="gramStart"/>
      <w:r w:rsidRPr="009C333F">
        <w:rPr>
          <w:bCs/>
          <w:sz w:val="24"/>
          <w:lang w:val="ru-RU"/>
        </w:rPr>
        <w:t>раствора</w:t>
      </w:r>
      <w:proofErr w:type="gramEnd"/>
      <w:r w:rsidRPr="009C333F">
        <w:rPr>
          <w:bCs/>
          <w:sz w:val="24"/>
          <w:lang w:val="ru-RU"/>
        </w:rPr>
        <w:t xml:space="preserve"> или приклеивания плит.</w:t>
      </w:r>
    </w:p>
    <w:p w14:paraId="2F0BC41F" w14:textId="77777777" w:rsidR="009C333F" w:rsidRPr="009C333F" w:rsidRDefault="009C333F" w:rsidP="009C333F">
      <w:pPr>
        <w:spacing w:line="237" w:lineRule="auto"/>
        <w:ind w:firstLine="567"/>
        <w:jc w:val="both"/>
        <w:rPr>
          <w:bCs/>
          <w:sz w:val="24"/>
          <w:lang w:val="ru-RU"/>
        </w:rPr>
      </w:pPr>
    </w:p>
    <w:p w14:paraId="716F9D5E" w14:textId="77777777" w:rsidR="009C333F" w:rsidRPr="009C333F" w:rsidRDefault="009C333F" w:rsidP="009C333F">
      <w:pPr>
        <w:spacing w:line="237" w:lineRule="auto"/>
        <w:ind w:firstLine="567"/>
        <w:jc w:val="both"/>
        <w:rPr>
          <w:b/>
          <w:bCs/>
          <w:sz w:val="24"/>
          <w:lang w:val="ru-RU"/>
        </w:rPr>
      </w:pPr>
      <w:r w:rsidRPr="009C333F">
        <w:rPr>
          <w:b/>
          <w:bCs/>
          <w:sz w:val="24"/>
          <w:lang w:val="ru-RU"/>
        </w:rPr>
        <w:t>D.2 Процедура</w:t>
      </w:r>
    </w:p>
    <w:p w14:paraId="2756A461" w14:textId="77777777" w:rsidR="009C333F" w:rsidRDefault="009C333F" w:rsidP="009C333F">
      <w:pPr>
        <w:spacing w:line="237" w:lineRule="auto"/>
        <w:ind w:firstLine="567"/>
        <w:jc w:val="both"/>
        <w:rPr>
          <w:bCs/>
          <w:sz w:val="24"/>
          <w:lang w:val="ru-RU"/>
        </w:rPr>
      </w:pPr>
    </w:p>
    <w:p w14:paraId="61F5239F" w14:textId="75C5262E" w:rsidR="009C333F" w:rsidRPr="009C333F" w:rsidRDefault="009C333F" w:rsidP="009C333F">
      <w:pPr>
        <w:spacing w:line="237" w:lineRule="auto"/>
        <w:ind w:firstLine="567"/>
        <w:jc w:val="both"/>
        <w:rPr>
          <w:bCs/>
          <w:sz w:val="24"/>
          <w:lang w:val="ru-RU"/>
        </w:rPr>
      </w:pPr>
      <w:r w:rsidRPr="009C333F">
        <w:rPr>
          <w:bCs/>
          <w:sz w:val="24"/>
          <w:lang w:val="ru-RU"/>
        </w:rPr>
        <w:t xml:space="preserve">Отсутствие микротрещин важно для предотвращения развития слабой зоны в основании близко к поверхности. Степень </w:t>
      </w:r>
      <w:proofErr w:type="spellStart"/>
      <w:r w:rsidRPr="009C333F">
        <w:rPr>
          <w:bCs/>
          <w:sz w:val="24"/>
          <w:lang w:val="ru-RU"/>
        </w:rPr>
        <w:t>микрорастрескивания</w:t>
      </w:r>
      <w:proofErr w:type="spellEnd"/>
      <w:r w:rsidRPr="009C333F">
        <w:rPr>
          <w:bCs/>
          <w:sz w:val="24"/>
          <w:lang w:val="ru-RU"/>
        </w:rPr>
        <w:t xml:space="preserve"> должна быть как можно меньше. Степень микротрещин измеряется путем подсчета общей длины микротрещин в пределах определенной площади с помощью микроскопического анализа (рисунок D.1).</w:t>
      </w:r>
    </w:p>
    <w:p w14:paraId="7A59CDB4" w14:textId="356875D5" w:rsidR="00200864" w:rsidRDefault="00200864" w:rsidP="00806568">
      <w:pPr>
        <w:spacing w:line="237" w:lineRule="auto"/>
        <w:ind w:firstLine="567"/>
        <w:jc w:val="both"/>
        <w:rPr>
          <w:bCs/>
          <w:sz w:val="24"/>
          <w:lang w:val="ru-RU"/>
        </w:rPr>
      </w:pPr>
    </w:p>
    <w:p w14:paraId="037D2967" w14:textId="789C290A" w:rsidR="00200864" w:rsidRDefault="009C333F" w:rsidP="009C333F">
      <w:pPr>
        <w:spacing w:line="237" w:lineRule="auto"/>
        <w:ind w:firstLine="567"/>
        <w:jc w:val="center"/>
        <w:rPr>
          <w:bCs/>
          <w:sz w:val="24"/>
          <w:lang w:val="ru-RU"/>
        </w:rPr>
      </w:pPr>
      <w:r w:rsidRPr="009C333F">
        <w:rPr>
          <w:rFonts w:eastAsia="Calibri"/>
          <w:noProof/>
          <w:sz w:val="28"/>
          <w:szCs w:val="28"/>
          <w:lang w:val="en-US"/>
        </w:rPr>
        <w:drawing>
          <wp:inline distT="0" distB="0" distL="0" distR="0" wp14:anchorId="19DF5DA5" wp14:editId="291843E8">
            <wp:extent cx="3877310" cy="4513580"/>
            <wp:effectExtent l="0" t="0" r="8890"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77310" cy="4513580"/>
                    </a:xfrm>
                    <a:prstGeom prst="rect">
                      <a:avLst/>
                    </a:prstGeom>
                    <a:noFill/>
                    <a:ln>
                      <a:noFill/>
                    </a:ln>
                  </pic:spPr>
                </pic:pic>
              </a:graphicData>
            </a:graphic>
          </wp:inline>
        </w:drawing>
      </w:r>
    </w:p>
    <w:p w14:paraId="3F68A90E" w14:textId="2BDB6A8B" w:rsidR="00200864" w:rsidRDefault="00200864" w:rsidP="00806568">
      <w:pPr>
        <w:spacing w:line="237" w:lineRule="auto"/>
        <w:ind w:firstLine="567"/>
        <w:jc w:val="both"/>
        <w:rPr>
          <w:bCs/>
          <w:sz w:val="24"/>
          <w:lang w:val="ru-RU"/>
        </w:rPr>
      </w:pPr>
    </w:p>
    <w:p w14:paraId="66D5B4C0" w14:textId="19045239" w:rsidR="009C333F" w:rsidRPr="009C333F" w:rsidRDefault="009C333F" w:rsidP="009C333F">
      <w:pPr>
        <w:spacing w:line="237" w:lineRule="auto"/>
        <w:ind w:firstLine="567"/>
        <w:jc w:val="center"/>
        <w:rPr>
          <w:b/>
          <w:bCs/>
          <w:sz w:val="24"/>
          <w:lang w:val="ru-RU"/>
        </w:rPr>
      </w:pPr>
      <w:r w:rsidRPr="009C333F">
        <w:rPr>
          <w:b/>
          <w:bCs/>
          <w:sz w:val="24"/>
          <w:lang w:val="ru-RU"/>
        </w:rPr>
        <w:t>Рисунок D</w:t>
      </w:r>
      <w:r>
        <w:rPr>
          <w:b/>
          <w:bCs/>
          <w:sz w:val="24"/>
          <w:lang w:val="ru-RU"/>
        </w:rPr>
        <w:t xml:space="preserve"> -</w:t>
      </w:r>
      <w:r w:rsidRPr="009C333F">
        <w:rPr>
          <w:b/>
          <w:bCs/>
          <w:sz w:val="24"/>
          <w:lang w:val="ru-RU"/>
        </w:rPr>
        <w:t xml:space="preserve"> Измеренная длина микротрещин (левая колонка) и количество трещин (правая колонка) на поверхности основания, обработанной отбойными молотками массой 7 кг, 14 кг и 21 кг соответственно и струей воды под высоким давлением согласно </w:t>
      </w:r>
      <w:proofErr w:type="spellStart"/>
      <w:r w:rsidRPr="009C333F">
        <w:rPr>
          <w:b/>
          <w:bCs/>
          <w:sz w:val="24"/>
          <w:lang w:val="ru-RU"/>
        </w:rPr>
        <w:t>Курард</w:t>
      </w:r>
      <w:proofErr w:type="spellEnd"/>
      <w:r w:rsidRPr="009C333F">
        <w:rPr>
          <w:b/>
          <w:bCs/>
          <w:sz w:val="24"/>
          <w:lang w:val="ru-RU"/>
        </w:rPr>
        <w:t xml:space="preserve"> и др. (2005 г.)</w:t>
      </w:r>
    </w:p>
    <w:p w14:paraId="6F8BF77B" w14:textId="77777777" w:rsidR="009C333F" w:rsidRDefault="009C333F" w:rsidP="009C333F">
      <w:pPr>
        <w:spacing w:line="237" w:lineRule="auto"/>
        <w:ind w:firstLine="567"/>
        <w:jc w:val="both"/>
        <w:rPr>
          <w:bCs/>
          <w:sz w:val="24"/>
          <w:lang w:val="ru-RU"/>
        </w:rPr>
      </w:pPr>
    </w:p>
    <w:p w14:paraId="2F8407F0" w14:textId="4D3B1B1D" w:rsidR="009C333F" w:rsidRPr="009C333F" w:rsidRDefault="009C333F" w:rsidP="009C333F">
      <w:pPr>
        <w:spacing w:line="237" w:lineRule="auto"/>
        <w:ind w:firstLine="567"/>
        <w:jc w:val="both"/>
        <w:rPr>
          <w:bCs/>
          <w:sz w:val="24"/>
          <w:lang w:val="ru-RU"/>
        </w:rPr>
      </w:pPr>
      <w:r w:rsidRPr="009C333F">
        <w:rPr>
          <w:bCs/>
          <w:sz w:val="24"/>
          <w:lang w:val="ru-RU"/>
        </w:rPr>
        <w:t>Из каждого места отбора проб берут по два керна.</w:t>
      </w:r>
    </w:p>
    <w:p w14:paraId="77314206" w14:textId="77777777" w:rsidR="009C333F" w:rsidRPr="009C333F" w:rsidRDefault="009C333F" w:rsidP="009C333F">
      <w:pPr>
        <w:spacing w:line="237" w:lineRule="auto"/>
        <w:ind w:firstLine="567"/>
        <w:jc w:val="both"/>
        <w:rPr>
          <w:bCs/>
          <w:sz w:val="24"/>
          <w:lang w:val="ru-RU"/>
        </w:rPr>
      </w:pPr>
      <w:r w:rsidRPr="009C333F">
        <w:rPr>
          <w:bCs/>
          <w:sz w:val="24"/>
          <w:lang w:val="ru-RU"/>
        </w:rPr>
        <w:lastRenderedPageBreak/>
        <w:t>Образцы, которые будут использоваться для микроскопических исследований, изготовлены из кернов диаметром 100 мм и длиной около 150 мм, взятых с места отбора проб. Каждый керн распиливается на две части вдоль его продольной оси, а затем распиленную поверхность последовательно притирают влажными кремниевыми абразивными порошками № 120 и 400, чтобы сделать ее пригодной для наблюдения под микроскопом. (Настоящая процедура аналогична описанной в ASTM C457). Зона наблюдения ограничена верхними 20 мм образца, расположенного ближе всего к подготовленной поверхности (поскольку микротрещины не достигают большей глубины). Таким образом, общая длина измеряется на поверхности, равной 20 × 100 мм</w:t>
      </w:r>
      <w:r w:rsidRPr="009C333F">
        <w:rPr>
          <w:bCs/>
          <w:sz w:val="24"/>
          <w:vertAlign w:val="superscript"/>
          <w:lang w:val="ru-RU"/>
        </w:rPr>
        <w:t>2</w:t>
      </w:r>
      <w:r w:rsidRPr="009C333F">
        <w:rPr>
          <w:bCs/>
          <w:sz w:val="24"/>
          <w:lang w:val="ru-RU"/>
        </w:rPr>
        <w:t>.</w:t>
      </w:r>
    </w:p>
    <w:p w14:paraId="2F4E7163" w14:textId="77777777" w:rsidR="009C333F" w:rsidRPr="009C333F" w:rsidRDefault="009C333F" w:rsidP="009C333F">
      <w:pPr>
        <w:spacing w:line="237" w:lineRule="auto"/>
        <w:ind w:firstLine="567"/>
        <w:jc w:val="both"/>
        <w:rPr>
          <w:bCs/>
          <w:sz w:val="24"/>
          <w:lang w:val="ru-RU"/>
        </w:rPr>
      </w:pPr>
      <w:r w:rsidRPr="009C333F">
        <w:rPr>
          <w:bCs/>
          <w:sz w:val="24"/>
          <w:lang w:val="ru-RU"/>
        </w:rPr>
        <w:t>Рисунок и ширина трещины определяется с помощью микроскопа с не менее чем десятикратным увеличением. Увеличенные изображения полированных поверхностей делаются на копировальном аппарате с увеличением в 1,5 раза. На фотокопии выделен рисунок трещины. Трещины шириной более 0,03 мм отмечаются ручкой с чернилами определенного цвета.</w:t>
      </w:r>
    </w:p>
    <w:p w14:paraId="6F60A93F" w14:textId="77777777" w:rsidR="009C333F" w:rsidRPr="009C333F" w:rsidRDefault="009C333F" w:rsidP="009C333F">
      <w:pPr>
        <w:spacing w:line="237" w:lineRule="auto"/>
        <w:ind w:firstLine="567"/>
        <w:jc w:val="both"/>
        <w:rPr>
          <w:bCs/>
          <w:sz w:val="24"/>
          <w:lang w:val="ru-RU"/>
        </w:rPr>
      </w:pPr>
      <w:r w:rsidRPr="009C333F">
        <w:rPr>
          <w:bCs/>
          <w:sz w:val="24"/>
          <w:lang w:val="ru-RU"/>
        </w:rPr>
        <w:t>Определяется общая длина микротрещин, определяемая как трещины шириной более 0,03 мм. Трещины, параллельные границе раздела, являются наиболее серьезными, поэтому рассматривается только компонент (компонент x) общей трещины, параллельный границе раздела (рисунок D.2).</w:t>
      </w:r>
    </w:p>
    <w:p w14:paraId="6A49BE42" w14:textId="77777777" w:rsidR="009C333F" w:rsidRPr="009C333F" w:rsidRDefault="009C333F" w:rsidP="009C333F">
      <w:pPr>
        <w:spacing w:line="237" w:lineRule="auto"/>
        <w:ind w:firstLine="567"/>
        <w:jc w:val="both"/>
        <w:rPr>
          <w:bCs/>
          <w:sz w:val="24"/>
          <w:lang w:val="ru-RU"/>
        </w:rPr>
      </w:pPr>
      <w:r w:rsidRPr="009C333F">
        <w:rPr>
          <w:bCs/>
          <w:sz w:val="24"/>
          <w:lang w:val="ru-RU"/>
        </w:rPr>
        <w:t>Наконец, определяется среднее значение измерений двух кернов.</w:t>
      </w:r>
    </w:p>
    <w:p w14:paraId="1B931716" w14:textId="56BF60CB" w:rsidR="00200864" w:rsidRDefault="00200864" w:rsidP="00806568">
      <w:pPr>
        <w:spacing w:line="237" w:lineRule="auto"/>
        <w:ind w:firstLine="567"/>
        <w:jc w:val="both"/>
        <w:rPr>
          <w:bCs/>
          <w:sz w:val="24"/>
          <w:lang w:val="ru-RU"/>
        </w:rPr>
      </w:pPr>
    </w:p>
    <w:p w14:paraId="06F13E8A" w14:textId="7BFD769C" w:rsidR="00200864" w:rsidRPr="009C333F" w:rsidRDefault="009C333F" w:rsidP="009C333F">
      <w:pPr>
        <w:spacing w:line="237" w:lineRule="auto"/>
        <w:ind w:firstLine="567"/>
        <w:jc w:val="right"/>
        <w:rPr>
          <w:bCs/>
          <w:sz w:val="20"/>
          <w:szCs w:val="20"/>
          <w:lang w:val="ru-RU"/>
        </w:rPr>
      </w:pPr>
      <w:r w:rsidRPr="009C333F">
        <w:rPr>
          <w:bCs/>
          <w:sz w:val="20"/>
          <w:szCs w:val="20"/>
          <w:lang w:val="ru-RU"/>
        </w:rPr>
        <w:t>Размеры в миллиметрах</w:t>
      </w:r>
    </w:p>
    <w:p w14:paraId="745E0BAC" w14:textId="2E8D79E2" w:rsidR="00200864" w:rsidRDefault="00200864" w:rsidP="00806568">
      <w:pPr>
        <w:spacing w:line="237" w:lineRule="auto"/>
        <w:ind w:firstLine="567"/>
        <w:jc w:val="both"/>
        <w:rPr>
          <w:bCs/>
          <w:sz w:val="24"/>
          <w:lang w:val="ru-RU"/>
        </w:rPr>
      </w:pPr>
    </w:p>
    <w:p w14:paraId="0489A1DB" w14:textId="1509BD60" w:rsidR="00200864" w:rsidRDefault="009C333F" w:rsidP="00806568">
      <w:pPr>
        <w:spacing w:line="237" w:lineRule="auto"/>
        <w:ind w:firstLine="567"/>
        <w:jc w:val="both"/>
        <w:rPr>
          <w:bCs/>
          <w:sz w:val="24"/>
          <w:lang w:val="ru-RU"/>
        </w:rPr>
      </w:pPr>
      <w:r w:rsidRPr="009C333F">
        <w:rPr>
          <w:rFonts w:eastAsia="Calibri"/>
          <w:noProof/>
          <w:sz w:val="28"/>
          <w:szCs w:val="28"/>
          <w:lang w:val="en-US"/>
        </w:rPr>
        <w:drawing>
          <wp:inline distT="0" distB="0" distL="0" distR="0" wp14:anchorId="31B2C63F" wp14:editId="326C2578">
            <wp:extent cx="5478780" cy="1982470"/>
            <wp:effectExtent l="0" t="0" r="762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78780" cy="1982470"/>
                    </a:xfrm>
                    <a:prstGeom prst="rect">
                      <a:avLst/>
                    </a:prstGeom>
                    <a:noFill/>
                    <a:ln>
                      <a:noFill/>
                    </a:ln>
                  </pic:spPr>
                </pic:pic>
              </a:graphicData>
            </a:graphic>
          </wp:inline>
        </w:drawing>
      </w:r>
    </w:p>
    <w:p w14:paraId="05BB4B3D" w14:textId="77777777" w:rsidR="009C333F" w:rsidRDefault="009C333F" w:rsidP="009C333F">
      <w:pPr>
        <w:spacing w:line="237" w:lineRule="auto"/>
        <w:ind w:firstLine="567"/>
        <w:jc w:val="both"/>
        <w:rPr>
          <w:b/>
          <w:bCs/>
          <w:sz w:val="24"/>
          <w:lang w:val="ru-RU"/>
        </w:rPr>
      </w:pPr>
    </w:p>
    <w:p w14:paraId="12895278" w14:textId="0C90D2AC" w:rsidR="009C333F" w:rsidRPr="009C333F" w:rsidRDefault="009C333F" w:rsidP="009C333F">
      <w:pPr>
        <w:spacing w:line="237" w:lineRule="auto"/>
        <w:ind w:firstLine="567"/>
        <w:jc w:val="both"/>
        <w:rPr>
          <w:b/>
          <w:bCs/>
          <w:sz w:val="24"/>
          <w:lang w:val="ru-RU"/>
        </w:rPr>
      </w:pPr>
      <w:r w:rsidRPr="009C333F">
        <w:rPr>
          <w:b/>
          <w:bCs/>
          <w:sz w:val="24"/>
          <w:lang w:val="ru-RU"/>
        </w:rPr>
        <w:t>Условные обозначения</w:t>
      </w:r>
      <w:r>
        <w:rPr>
          <w:b/>
          <w:bCs/>
          <w:sz w:val="24"/>
          <w:lang w:val="ru-RU"/>
        </w:rPr>
        <w:t>:</w:t>
      </w:r>
    </w:p>
    <w:p w14:paraId="392D8EB9" w14:textId="77777777" w:rsidR="009C333F" w:rsidRPr="009C333F" w:rsidRDefault="009C333F" w:rsidP="009C333F">
      <w:pPr>
        <w:spacing w:line="237" w:lineRule="auto"/>
        <w:ind w:firstLine="567"/>
        <w:jc w:val="both"/>
        <w:rPr>
          <w:bCs/>
          <w:sz w:val="24"/>
          <w:lang w:val="ru-RU"/>
        </w:rPr>
      </w:pPr>
      <w:r w:rsidRPr="009C333F">
        <w:rPr>
          <w:bCs/>
          <w:sz w:val="24"/>
          <w:lang w:val="ru-RU"/>
        </w:rPr>
        <w:t>1 общая длина трещины</w:t>
      </w:r>
    </w:p>
    <w:p w14:paraId="23C933D6" w14:textId="77777777" w:rsidR="009C333F" w:rsidRPr="009C333F" w:rsidRDefault="009C333F" w:rsidP="009C333F">
      <w:pPr>
        <w:spacing w:line="237" w:lineRule="auto"/>
        <w:ind w:firstLine="567"/>
        <w:jc w:val="both"/>
        <w:rPr>
          <w:bCs/>
          <w:sz w:val="24"/>
          <w:lang w:val="ru-RU"/>
        </w:rPr>
      </w:pPr>
      <w:r w:rsidRPr="009C333F">
        <w:rPr>
          <w:bCs/>
          <w:sz w:val="24"/>
          <w:lang w:val="ru-RU"/>
        </w:rPr>
        <w:t>Толстая кривая представляет собой трещину шириной более 0,03 мм. Тонкими кривыми показаны трещины шириной менее 0,03 мм. Общая длина трещины определяется как x-компонент толстой трещины. В этом случае: общая длина трещины = 56 мм. Ось x должна быть ориентирована параллельно плоскости раздела.</w:t>
      </w:r>
    </w:p>
    <w:p w14:paraId="5C972193" w14:textId="77777777" w:rsidR="009C333F" w:rsidRDefault="009C333F" w:rsidP="009C333F">
      <w:pPr>
        <w:spacing w:line="237" w:lineRule="auto"/>
        <w:ind w:firstLine="567"/>
        <w:jc w:val="both"/>
        <w:rPr>
          <w:b/>
          <w:bCs/>
          <w:sz w:val="24"/>
          <w:lang w:val="ru-RU"/>
        </w:rPr>
      </w:pPr>
    </w:p>
    <w:p w14:paraId="78D67068" w14:textId="42E21F58" w:rsidR="009C333F" w:rsidRPr="009C333F" w:rsidRDefault="009C333F" w:rsidP="009C333F">
      <w:pPr>
        <w:spacing w:line="237" w:lineRule="auto"/>
        <w:ind w:firstLine="567"/>
        <w:jc w:val="center"/>
        <w:rPr>
          <w:b/>
          <w:bCs/>
          <w:sz w:val="24"/>
          <w:lang w:val="ru-RU"/>
        </w:rPr>
      </w:pPr>
      <w:r w:rsidRPr="009C333F">
        <w:rPr>
          <w:b/>
          <w:bCs/>
          <w:sz w:val="24"/>
          <w:lang w:val="ru-RU"/>
        </w:rPr>
        <w:t>Рисунок D.2</w:t>
      </w:r>
      <w:r>
        <w:rPr>
          <w:b/>
          <w:bCs/>
          <w:sz w:val="24"/>
          <w:lang w:val="ru-RU"/>
        </w:rPr>
        <w:t xml:space="preserve"> -</w:t>
      </w:r>
      <w:r w:rsidRPr="009C333F">
        <w:rPr>
          <w:b/>
          <w:bCs/>
          <w:sz w:val="24"/>
          <w:lang w:val="ru-RU"/>
        </w:rPr>
        <w:t xml:space="preserve"> Пример, показывающий определение общей длины трещины</w:t>
      </w:r>
    </w:p>
    <w:p w14:paraId="55A3338D" w14:textId="77777777" w:rsidR="009C333F" w:rsidRPr="009C333F" w:rsidRDefault="009C333F" w:rsidP="009C333F">
      <w:pPr>
        <w:spacing w:line="237" w:lineRule="auto"/>
        <w:ind w:firstLine="567"/>
        <w:jc w:val="both"/>
        <w:rPr>
          <w:b/>
          <w:bCs/>
          <w:sz w:val="24"/>
          <w:lang w:val="ru-RU"/>
        </w:rPr>
      </w:pPr>
    </w:p>
    <w:p w14:paraId="70FD861B" w14:textId="77777777" w:rsidR="009C333F" w:rsidRPr="009C333F" w:rsidRDefault="009C333F" w:rsidP="009C333F">
      <w:pPr>
        <w:spacing w:line="237" w:lineRule="auto"/>
        <w:ind w:firstLine="567"/>
        <w:jc w:val="both"/>
        <w:rPr>
          <w:b/>
          <w:bCs/>
          <w:sz w:val="24"/>
          <w:lang w:val="ru-RU"/>
        </w:rPr>
      </w:pPr>
      <w:r w:rsidRPr="009C333F">
        <w:rPr>
          <w:b/>
          <w:bCs/>
          <w:sz w:val="24"/>
          <w:lang w:val="ru-RU"/>
        </w:rPr>
        <w:t>D.3 Оборудование</w:t>
      </w:r>
    </w:p>
    <w:p w14:paraId="3BE4711D" w14:textId="77777777" w:rsidR="009C333F" w:rsidRDefault="009C333F" w:rsidP="009C333F">
      <w:pPr>
        <w:spacing w:line="237" w:lineRule="auto"/>
        <w:ind w:firstLine="567"/>
        <w:jc w:val="both"/>
        <w:rPr>
          <w:bCs/>
          <w:sz w:val="24"/>
          <w:lang w:val="ru-RU"/>
        </w:rPr>
      </w:pPr>
    </w:p>
    <w:p w14:paraId="490EAA80" w14:textId="7CD614AF" w:rsidR="009C333F" w:rsidRPr="009C333F" w:rsidRDefault="009C333F" w:rsidP="009C333F">
      <w:pPr>
        <w:spacing w:line="237" w:lineRule="auto"/>
        <w:ind w:firstLine="567"/>
        <w:jc w:val="both"/>
        <w:rPr>
          <w:bCs/>
          <w:sz w:val="24"/>
          <w:lang w:val="ru-RU"/>
        </w:rPr>
      </w:pPr>
      <w:r w:rsidRPr="009C333F">
        <w:rPr>
          <w:bCs/>
          <w:sz w:val="24"/>
          <w:lang w:val="ru-RU"/>
        </w:rPr>
        <w:t>Микроскоп с не менее чем десятикратным увеличением.</w:t>
      </w:r>
    </w:p>
    <w:p w14:paraId="52AFD188" w14:textId="77777777" w:rsidR="009C333F" w:rsidRPr="009C333F" w:rsidRDefault="009C333F" w:rsidP="009C333F">
      <w:pPr>
        <w:spacing w:line="237" w:lineRule="auto"/>
        <w:ind w:firstLine="567"/>
        <w:jc w:val="both"/>
        <w:rPr>
          <w:bCs/>
          <w:sz w:val="24"/>
          <w:lang w:val="ru-RU"/>
        </w:rPr>
      </w:pPr>
      <w:r w:rsidRPr="009C333F">
        <w:rPr>
          <w:bCs/>
          <w:sz w:val="24"/>
          <w:lang w:val="ru-RU"/>
        </w:rPr>
        <w:t>Компаратор полевых трещин.</w:t>
      </w:r>
    </w:p>
    <w:p w14:paraId="3E0630DD" w14:textId="77777777" w:rsidR="009C333F" w:rsidRPr="009C333F" w:rsidRDefault="009C333F" w:rsidP="009C333F">
      <w:pPr>
        <w:spacing w:line="237" w:lineRule="auto"/>
        <w:ind w:firstLine="567"/>
        <w:jc w:val="both"/>
        <w:rPr>
          <w:bCs/>
          <w:sz w:val="24"/>
          <w:lang w:val="ru-RU"/>
        </w:rPr>
      </w:pPr>
      <w:r w:rsidRPr="009C333F">
        <w:rPr>
          <w:bCs/>
          <w:sz w:val="24"/>
          <w:lang w:val="ru-RU"/>
        </w:rPr>
        <w:t>Линейка градуирована в мм.</w:t>
      </w:r>
    </w:p>
    <w:p w14:paraId="0E8D5BB0" w14:textId="77777777" w:rsidR="009C333F" w:rsidRPr="009C333F" w:rsidRDefault="009C333F" w:rsidP="009C333F">
      <w:pPr>
        <w:spacing w:line="237" w:lineRule="auto"/>
        <w:ind w:firstLine="567"/>
        <w:jc w:val="both"/>
        <w:rPr>
          <w:bCs/>
          <w:sz w:val="24"/>
          <w:lang w:val="ru-RU"/>
        </w:rPr>
      </w:pPr>
      <w:r w:rsidRPr="009C333F">
        <w:rPr>
          <w:bCs/>
          <w:sz w:val="24"/>
          <w:lang w:val="ru-RU"/>
        </w:rPr>
        <w:t>Копировальный аппарат.</w:t>
      </w:r>
    </w:p>
    <w:p w14:paraId="0A1A105B" w14:textId="77777777" w:rsidR="009C333F" w:rsidRDefault="009C333F" w:rsidP="009C333F">
      <w:pPr>
        <w:spacing w:line="237" w:lineRule="auto"/>
        <w:ind w:firstLine="567"/>
        <w:jc w:val="both"/>
        <w:rPr>
          <w:b/>
          <w:bCs/>
          <w:sz w:val="24"/>
          <w:lang w:val="ru-RU"/>
        </w:rPr>
      </w:pPr>
    </w:p>
    <w:p w14:paraId="60033AC3" w14:textId="02336E45" w:rsidR="009C333F" w:rsidRPr="009C333F" w:rsidRDefault="009C333F" w:rsidP="009C333F">
      <w:pPr>
        <w:spacing w:line="237" w:lineRule="auto"/>
        <w:ind w:firstLine="567"/>
        <w:jc w:val="both"/>
        <w:rPr>
          <w:b/>
          <w:bCs/>
          <w:sz w:val="24"/>
          <w:lang w:val="ru-RU"/>
        </w:rPr>
      </w:pPr>
      <w:r w:rsidRPr="009C333F">
        <w:rPr>
          <w:b/>
          <w:bCs/>
          <w:sz w:val="24"/>
          <w:lang w:val="ru-RU"/>
        </w:rPr>
        <w:lastRenderedPageBreak/>
        <w:t>D.4 Выражение результата</w:t>
      </w:r>
    </w:p>
    <w:p w14:paraId="169284BD" w14:textId="77777777" w:rsidR="009C333F" w:rsidRDefault="009C333F" w:rsidP="009C333F">
      <w:pPr>
        <w:spacing w:line="237" w:lineRule="auto"/>
        <w:ind w:firstLine="567"/>
        <w:jc w:val="both"/>
        <w:rPr>
          <w:bCs/>
          <w:sz w:val="24"/>
          <w:lang w:val="ru-RU"/>
        </w:rPr>
      </w:pPr>
    </w:p>
    <w:p w14:paraId="76F24425" w14:textId="23C6A41C" w:rsidR="009C333F" w:rsidRPr="009C333F" w:rsidRDefault="009C333F" w:rsidP="009C333F">
      <w:pPr>
        <w:spacing w:line="237" w:lineRule="auto"/>
        <w:ind w:firstLine="567"/>
        <w:jc w:val="both"/>
        <w:rPr>
          <w:bCs/>
          <w:sz w:val="24"/>
          <w:lang w:val="ru-RU"/>
        </w:rPr>
      </w:pPr>
      <w:r w:rsidRPr="009C333F">
        <w:rPr>
          <w:bCs/>
          <w:sz w:val="24"/>
          <w:lang w:val="ru-RU"/>
        </w:rPr>
        <w:t>Классы микротрещин:</w:t>
      </w:r>
    </w:p>
    <w:p w14:paraId="472D4291" w14:textId="77777777" w:rsidR="009C333F" w:rsidRPr="009C333F" w:rsidRDefault="009C333F" w:rsidP="009C333F">
      <w:pPr>
        <w:spacing w:line="237" w:lineRule="auto"/>
        <w:ind w:firstLine="567"/>
        <w:jc w:val="both"/>
        <w:rPr>
          <w:bCs/>
          <w:sz w:val="24"/>
          <w:lang w:val="ru-RU"/>
        </w:rPr>
      </w:pPr>
      <w:r w:rsidRPr="009C333F">
        <w:rPr>
          <w:bCs/>
          <w:sz w:val="24"/>
          <w:lang w:val="ru-RU"/>
        </w:rPr>
        <w:t>A: общая длина ≤ 50 мм,</w:t>
      </w:r>
    </w:p>
    <w:p w14:paraId="2E5F89B9" w14:textId="77777777" w:rsidR="009C333F" w:rsidRPr="009C333F" w:rsidRDefault="009C333F" w:rsidP="009C333F">
      <w:pPr>
        <w:spacing w:line="237" w:lineRule="auto"/>
        <w:ind w:firstLine="567"/>
        <w:jc w:val="both"/>
        <w:rPr>
          <w:bCs/>
          <w:sz w:val="24"/>
          <w:lang w:val="ru-RU"/>
        </w:rPr>
      </w:pPr>
      <w:r w:rsidRPr="009C333F">
        <w:rPr>
          <w:bCs/>
          <w:sz w:val="24"/>
          <w:lang w:val="ru-RU"/>
        </w:rPr>
        <w:t xml:space="preserve">B: 50 мм </w:t>
      </w:r>
      <w:proofErr w:type="gramStart"/>
      <w:r w:rsidRPr="009C333F">
        <w:rPr>
          <w:bCs/>
          <w:sz w:val="24"/>
          <w:lang w:val="ru-RU"/>
        </w:rPr>
        <w:t>&lt; общая</w:t>
      </w:r>
      <w:proofErr w:type="gramEnd"/>
      <w:r w:rsidRPr="009C333F">
        <w:rPr>
          <w:bCs/>
          <w:sz w:val="24"/>
          <w:lang w:val="ru-RU"/>
        </w:rPr>
        <w:t xml:space="preserve"> длина ≤ 100 мм,</w:t>
      </w:r>
    </w:p>
    <w:p w14:paraId="223337E7" w14:textId="77777777" w:rsidR="009C333F" w:rsidRPr="009C333F" w:rsidRDefault="009C333F" w:rsidP="009C333F">
      <w:pPr>
        <w:spacing w:line="237" w:lineRule="auto"/>
        <w:ind w:firstLine="567"/>
        <w:jc w:val="both"/>
        <w:rPr>
          <w:bCs/>
          <w:sz w:val="24"/>
          <w:lang w:val="ru-RU"/>
        </w:rPr>
      </w:pPr>
      <w:r w:rsidRPr="009C333F">
        <w:rPr>
          <w:bCs/>
          <w:sz w:val="24"/>
          <w:lang w:val="ru-RU"/>
        </w:rPr>
        <w:t xml:space="preserve">C: общая </w:t>
      </w:r>
      <w:proofErr w:type="gramStart"/>
      <w:r w:rsidRPr="009C333F">
        <w:rPr>
          <w:bCs/>
          <w:sz w:val="24"/>
          <w:lang w:val="ru-RU"/>
        </w:rPr>
        <w:t>длина &gt;</w:t>
      </w:r>
      <w:proofErr w:type="gramEnd"/>
      <w:r w:rsidRPr="009C333F">
        <w:rPr>
          <w:bCs/>
          <w:sz w:val="24"/>
          <w:lang w:val="ru-RU"/>
        </w:rPr>
        <w:t xml:space="preserve"> 100 мм.</w:t>
      </w:r>
    </w:p>
    <w:p w14:paraId="21F46D84" w14:textId="77777777" w:rsidR="009C333F" w:rsidRPr="009C333F" w:rsidRDefault="009C333F" w:rsidP="009C333F">
      <w:pPr>
        <w:spacing w:line="237" w:lineRule="auto"/>
        <w:ind w:firstLine="567"/>
        <w:jc w:val="both"/>
        <w:rPr>
          <w:bCs/>
          <w:sz w:val="24"/>
          <w:lang w:val="ru-RU"/>
        </w:rPr>
      </w:pPr>
      <w:r w:rsidRPr="009C333F">
        <w:rPr>
          <w:bCs/>
          <w:sz w:val="24"/>
          <w:lang w:val="ru-RU"/>
        </w:rPr>
        <w:t>Классы А и В предназначены для ремонта конструкций.</w:t>
      </w:r>
    </w:p>
    <w:p w14:paraId="391A1734" w14:textId="77777777" w:rsidR="009C333F" w:rsidRPr="009C333F" w:rsidRDefault="009C333F" w:rsidP="009C333F">
      <w:pPr>
        <w:spacing w:line="237" w:lineRule="auto"/>
        <w:ind w:firstLine="567"/>
        <w:jc w:val="both"/>
        <w:rPr>
          <w:bCs/>
          <w:sz w:val="24"/>
          <w:lang w:val="ru-RU"/>
        </w:rPr>
      </w:pPr>
    </w:p>
    <w:p w14:paraId="38F8ECD9" w14:textId="77777777" w:rsidR="009C333F" w:rsidRPr="009C333F" w:rsidRDefault="009C333F" w:rsidP="009C333F">
      <w:pPr>
        <w:spacing w:line="237" w:lineRule="auto"/>
        <w:ind w:firstLine="567"/>
        <w:jc w:val="both"/>
        <w:rPr>
          <w:b/>
          <w:bCs/>
          <w:sz w:val="24"/>
          <w:lang w:val="ru-RU"/>
        </w:rPr>
      </w:pPr>
      <w:r w:rsidRPr="009C333F">
        <w:rPr>
          <w:b/>
          <w:bCs/>
          <w:sz w:val="24"/>
          <w:lang w:val="ru-RU"/>
        </w:rPr>
        <w:t>D.5 Протокол испытаний</w:t>
      </w:r>
    </w:p>
    <w:p w14:paraId="44BAA940" w14:textId="77777777" w:rsidR="009C333F" w:rsidRDefault="009C333F" w:rsidP="009C333F">
      <w:pPr>
        <w:spacing w:line="237" w:lineRule="auto"/>
        <w:ind w:firstLine="567"/>
        <w:jc w:val="both"/>
        <w:rPr>
          <w:bCs/>
          <w:sz w:val="24"/>
          <w:lang w:val="ru-RU"/>
        </w:rPr>
      </w:pPr>
    </w:p>
    <w:p w14:paraId="40A31B32" w14:textId="564F8BFF" w:rsidR="009C333F" w:rsidRPr="009C333F" w:rsidRDefault="009C333F" w:rsidP="009C333F">
      <w:pPr>
        <w:spacing w:line="237" w:lineRule="auto"/>
        <w:ind w:firstLine="567"/>
        <w:jc w:val="both"/>
        <w:rPr>
          <w:bCs/>
          <w:sz w:val="24"/>
          <w:lang w:val="ru-RU"/>
        </w:rPr>
      </w:pPr>
      <w:r w:rsidRPr="009C333F">
        <w:rPr>
          <w:bCs/>
          <w:sz w:val="24"/>
          <w:lang w:val="ru-RU"/>
        </w:rPr>
        <w:t>Все подтверждающие данные испытаний, проведенных для каждого места отбора проб, должны храниться у подрядчика.</w:t>
      </w:r>
    </w:p>
    <w:p w14:paraId="4C572940" w14:textId="77777777" w:rsidR="009C333F" w:rsidRPr="009C333F" w:rsidRDefault="009C333F" w:rsidP="009C333F">
      <w:pPr>
        <w:spacing w:line="237" w:lineRule="auto"/>
        <w:ind w:firstLine="567"/>
        <w:jc w:val="both"/>
        <w:rPr>
          <w:bCs/>
          <w:sz w:val="24"/>
          <w:lang w:val="ru-RU"/>
        </w:rPr>
      </w:pPr>
    </w:p>
    <w:p w14:paraId="46D65F28" w14:textId="77777777" w:rsidR="009C333F" w:rsidRPr="009C333F" w:rsidRDefault="009C333F" w:rsidP="009C333F">
      <w:pPr>
        <w:spacing w:line="237" w:lineRule="auto"/>
        <w:ind w:firstLine="567"/>
        <w:jc w:val="both"/>
        <w:rPr>
          <w:b/>
          <w:bCs/>
          <w:sz w:val="24"/>
          <w:lang w:val="ru-RU"/>
        </w:rPr>
      </w:pPr>
      <w:r w:rsidRPr="009C333F">
        <w:rPr>
          <w:b/>
          <w:bCs/>
          <w:sz w:val="24"/>
          <w:lang w:val="ru-RU"/>
        </w:rPr>
        <w:t>D.6 Частота испытаний</w:t>
      </w:r>
    </w:p>
    <w:p w14:paraId="14E90463" w14:textId="77777777" w:rsidR="009C333F" w:rsidRDefault="009C333F" w:rsidP="009C333F">
      <w:pPr>
        <w:spacing w:line="237" w:lineRule="auto"/>
        <w:ind w:firstLine="567"/>
        <w:jc w:val="both"/>
        <w:rPr>
          <w:bCs/>
          <w:sz w:val="24"/>
          <w:lang w:val="ru-RU"/>
        </w:rPr>
      </w:pPr>
    </w:p>
    <w:p w14:paraId="290D5261" w14:textId="50E5A49D" w:rsidR="009C333F" w:rsidRPr="009C333F" w:rsidRDefault="009C333F" w:rsidP="009C333F">
      <w:pPr>
        <w:spacing w:line="237" w:lineRule="auto"/>
        <w:ind w:firstLine="567"/>
        <w:jc w:val="both"/>
        <w:rPr>
          <w:bCs/>
          <w:sz w:val="24"/>
          <w:lang w:val="ru-RU"/>
        </w:rPr>
      </w:pPr>
      <w:r w:rsidRPr="009C333F">
        <w:rPr>
          <w:bCs/>
          <w:sz w:val="24"/>
          <w:lang w:val="ru-RU"/>
        </w:rPr>
        <w:t>1 испытание на 200 м</w:t>
      </w:r>
      <w:r w:rsidRPr="009C333F">
        <w:rPr>
          <w:bCs/>
          <w:sz w:val="24"/>
          <w:vertAlign w:val="superscript"/>
          <w:lang w:val="ru-RU"/>
        </w:rPr>
        <w:t>2</w:t>
      </w:r>
      <w:r w:rsidRPr="009C333F">
        <w:rPr>
          <w:bCs/>
          <w:sz w:val="24"/>
          <w:lang w:val="ru-RU"/>
        </w:rPr>
        <w:t xml:space="preserve"> или не менее трех образцов на каждом объекте.</w:t>
      </w:r>
    </w:p>
    <w:p w14:paraId="51B6A1F3" w14:textId="6DFB40A7" w:rsidR="00200864" w:rsidRDefault="00200864" w:rsidP="00806568">
      <w:pPr>
        <w:spacing w:line="237" w:lineRule="auto"/>
        <w:ind w:firstLine="567"/>
        <w:jc w:val="both"/>
        <w:rPr>
          <w:bCs/>
          <w:sz w:val="24"/>
          <w:lang w:val="ru-RU"/>
        </w:rPr>
      </w:pPr>
    </w:p>
    <w:p w14:paraId="5AEC3C3B" w14:textId="77777777" w:rsidR="00200864" w:rsidRDefault="00200864" w:rsidP="00806568">
      <w:pPr>
        <w:spacing w:line="237" w:lineRule="auto"/>
        <w:ind w:firstLine="567"/>
        <w:jc w:val="both"/>
        <w:rPr>
          <w:bCs/>
          <w:sz w:val="24"/>
          <w:lang w:val="ru-RU"/>
        </w:rPr>
      </w:pPr>
    </w:p>
    <w:p w14:paraId="030B9BC5" w14:textId="5349BF8F" w:rsidR="00AA23BB" w:rsidRDefault="00AA23BB" w:rsidP="009A61A1">
      <w:pPr>
        <w:spacing w:line="237" w:lineRule="auto"/>
        <w:ind w:firstLine="567"/>
        <w:jc w:val="both"/>
        <w:rPr>
          <w:bCs/>
          <w:sz w:val="24"/>
          <w:lang w:val="ru-RU"/>
        </w:rPr>
      </w:pPr>
    </w:p>
    <w:p w14:paraId="4F46A132" w14:textId="054FCAC9" w:rsidR="009C333F" w:rsidRDefault="009C333F" w:rsidP="009A61A1">
      <w:pPr>
        <w:spacing w:line="237" w:lineRule="auto"/>
        <w:ind w:firstLine="567"/>
        <w:jc w:val="both"/>
        <w:rPr>
          <w:bCs/>
          <w:sz w:val="24"/>
          <w:lang w:val="ru-RU"/>
        </w:rPr>
      </w:pPr>
    </w:p>
    <w:p w14:paraId="61232E59" w14:textId="4929FEDA" w:rsidR="009C333F" w:rsidRDefault="009C333F" w:rsidP="009A61A1">
      <w:pPr>
        <w:spacing w:line="237" w:lineRule="auto"/>
        <w:ind w:firstLine="567"/>
        <w:jc w:val="both"/>
        <w:rPr>
          <w:bCs/>
          <w:sz w:val="24"/>
          <w:lang w:val="ru-RU"/>
        </w:rPr>
      </w:pPr>
    </w:p>
    <w:p w14:paraId="6B22BEE5" w14:textId="0C91E7B3" w:rsidR="009C333F" w:rsidRDefault="009C333F" w:rsidP="009A61A1">
      <w:pPr>
        <w:spacing w:line="237" w:lineRule="auto"/>
        <w:ind w:firstLine="567"/>
        <w:jc w:val="both"/>
        <w:rPr>
          <w:bCs/>
          <w:sz w:val="24"/>
          <w:lang w:val="ru-RU"/>
        </w:rPr>
      </w:pPr>
    </w:p>
    <w:p w14:paraId="5472783F" w14:textId="620F03EB" w:rsidR="009C333F" w:rsidRDefault="009C333F" w:rsidP="009A61A1">
      <w:pPr>
        <w:spacing w:line="237" w:lineRule="auto"/>
        <w:ind w:firstLine="567"/>
        <w:jc w:val="both"/>
        <w:rPr>
          <w:bCs/>
          <w:sz w:val="24"/>
          <w:lang w:val="ru-RU"/>
        </w:rPr>
      </w:pPr>
    </w:p>
    <w:p w14:paraId="75163266" w14:textId="0AE5BDA5" w:rsidR="009C333F" w:rsidRDefault="009C333F" w:rsidP="009A61A1">
      <w:pPr>
        <w:spacing w:line="237" w:lineRule="auto"/>
        <w:ind w:firstLine="567"/>
        <w:jc w:val="both"/>
        <w:rPr>
          <w:bCs/>
          <w:sz w:val="24"/>
          <w:lang w:val="ru-RU"/>
        </w:rPr>
      </w:pPr>
    </w:p>
    <w:p w14:paraId="2AA91658" w14:textId="203994AB" w:rsidR="009C333F" w:rsidRDefault="009C333F" w:rsidP="009A61A1">
      <w:pPr>
        <w:spacing w:line="237" w:lineRule="auto"/>
        <w:ind w:firstLine="567"/>
        <w:jc w:val="both"/>
        <w:rPr>
          <w:bCs/>
          <w:sz w:val="24"/>
          <w:lang w:val="ru-RU"/>
        </w:rPr>
      </w:pPr>
    </w:p>
    <w:p w14:paraId="5C093365" w14:textId="38ECC909" w:rsidR="009C333F" w:rsidRDefault="009C333F" w:rsidP="009A61A1">
      <w:pPr>
        <w:spacing w:line="237" w:lineRule="auto"/>
        <w:ind w:firstLine="567"/>
        <w:jc w:val="both"/>
        <w:rPr>
          <w:bCs/>
          <w:sz w:val="24"/>
          <w:lang w:val="ru-RU"/>
        </w:rPr>
      </w:pPr>
    </w:p>
    <w:p w14:paraId="6EE93004" w14:textId="2A2180C2" w:rsidR="009C333F" w:rsidRDefault="009C333F" w:rsidP="009A61A1">
      <w:pPr>
        <w:spacing w:line="237" w:lineRule="auto"/>
        <w:ind w:firstLine="567"/>
        <w:jc w:val="both"/>
        <w:rPr>
          <w:bCs/>
          <w:sz w:val="24"/>
          <w:lang w:val="ru-RU"/>
        </w:rPr>
      </w:pPr>
    </w:p>
    <w:p w14:paraId="6255504A" w14:textId="65570296" w:rsidR="009C333F" w:rsidRDefault="009C333F" w:rsidP="009A61A1">
      <w:pPr>
        <w:spacing w:line="237" w:lineRule="auto"/>
        <w:ind w:firstLine="567"/>
        <w:jc w:val="both"/>
        <w:rPr>
          <w:bCs/>
          <w:sz w:val="24"/>
          <w:lang w:val="ru-RU"/>
        </w:rPr>
      </w:pPr>
    </w:p>
    <w:p w14:paraId="560B21A9" w14:textId="2DC0565D" w:rsidR="009C333F" w:rsidRDefault="009C333F" w:rsidP="009A61A1">
      <w:pPr>
        <w:spacing w:line="237" w:lineRule="auto"/>
        <w:ind w:firstLine="567"/>
        <w:jc w:val="both"/>
        <w:rPr>
          <w:bCs/>
          <w:sz w:val="24"/>
          <w:lang w:val="ru-RU"/>
        </w:rPr>
      </w:pPr>
    </w:p>
    <w:p w14:paraId="46BDE947" w14:textId="44A1310C" w:rsidR="009C333F" w:rsidRDefault="009C333F" w:rsidP="009A61A1">
      <w:pPr>
        <w:spacing w:line="237" w:lineRule="auto"/>
        <w:ind w:firstLine="567"/>
        <w:jc w:val="both"/>
        <w:rPr>
          <w:bCs/>
          <w:sz w:val="24"/>
          <w:lang w:val="ru-RU"/>
        </w:rPr>
      </w:pPr>
    </w:p>
    <w:p w14:paraId="76E369E7" w14:textId="0C49F476" w:rsidR="009C333F" w:rsidRDefault="009C333F" w:rsidP="009A61A1">
      <w:pPr>
        <w:spacing w:line="237" w:lineRule="auto"/>
        <w:ind w:firstLine="567"/>
        <w:jc w:val="both"/>
        <w:rPr>
          <w:bCs/>
          <w:sz w:val="24"/>
          <w:lang w:val="ru-RU"/>
        </w:rPr>
      </w:pPr>
    </w:p>
    <w:p w14:paraId="0C3415C9" w14:textId="2D6A5FDD" w:rsidR="009C333F" w:rsidRDefault="009C333F" w:rsidP="009A61A1">
      <w:pPr>
        <w:spacing w:line="237" w:lineRule="auto"/>
        <w:ind w:firstLine="567"/>
        <w:jc w:val="both"/>
        <w:rPr>
          <w:bCs/>
          <w:sz w:val="24"/>
          <w:lang w:val="ru-RU"/>
        </w:rPr>
      </w:pPr>
    </w:p>
    <w:p w14:paraId="64EC6F82" w14:textId="157FE9A0" w:rsidR="009C333F" w:rsidRDefault="009C333F" w:rsidP="009A61A1">
      <w:pPr>
        <w:spacing w:line="237" w:lineRule="auto"/>
        <w:ind w:firstLine="567"/>
        <w:jc w:val="both"/>
        <w:rPr>
          <w:bCs/>
          <w:sz w:val="24"/>
          <w:lang w:val="ru-RU"/>
        </w:rPr>
      </w:pPr>
    </w:p>
    <w:p w14:paraId="673253DF" w14:textId="688904A9" w:rsidR="009C333F" w:rsidRDefault="009C333F" w:rsidP="009A61A1">
      <w:pPr>
        <w:spacing w:line="237" w:lineRule="auto"/>
        <w:ind w:firstLine="567"/>
        <w:jc w:val="both"/>
        <w:rPr>
          <w:bCs/>
          <w:sz w:val="24"/>
          <w:lang w:val="ru-RU"/>
        </w:rPr>
      </w:pPr>
    </w:p>
    <w:p w14:paraId="6B84A760" w14:textId="131B931C" w:rsidR="009C333F" w:rsidRDefault="009C333F" w:rsidP="009A61A1">
      <w:pPr>
        <w:spacing w:line="237" w:lineRule="auto"/>
        <w:ind w:firstLine="567"/>
        <w:jc w:val="both"/>
        <w:rPr>
          <w:bCs/>
          <w:sz w:val="24"/>
          <w:lang w:val="ru-RU"/>
        </w:rPr>
      </w:pPr>
    </w:p>
    <w:p w14:paraId="23E75232" w14:textId="496AAC4A" w:rsidR="009C333F" w:rsidRDefault="009C333F" w:rsidP="009A61A1">
      <w:pPr>
        <w:spacing w:line="237" w:lineRule="auto"/>
        <w:ind w:firstLine="567"/>
        <w:jc w:val="both"/>
        <w:rPr>
          <w:bCs/>
          <w:sz w:val="24"/>
          <w:lang w:val="ru-RU"/>
        </w:rPr>
      </w:pPr>
    </w:p>
    <w:p w14:paraId="1C6070EC" w14:textId="00537062" w:rsidR="009C333F" w:rsidRDefault="009C333F" w:rsidP="009A61A1">
      <w:pPr>
        <w:spacing w:line="237" w:lineRule="auto"/>
        <w:ind w:firstLine="567"/>
        <w:jc w:val="both"/>
        <w:rPr>
          <w:bCs/>
          <w:sz w:val="24"/>
          <w:lang w:val="ru-RU"/>
        </w:rPr>
      </w:pPr>
    </w:p>
    <w:p w14:paraId="1C0B2211" w14:textId="35710CE2" w:rsidR="009C333F" w:rsidRDefault="009C333F" w:rsidP="009A61A1">
      <w:pPr>
        <w:spacing w:line="237" w:lineRule="auto"/>
        <w:ind w:firstLine="567"/>
        <w:jc w:val="both"/>
        <w:rPr>
          <w:bCs/>
          <w:sz w:val="24"/>
          <w:lang w:val="ru-RU"/>
        </w:rPr>
      </w:pPr>
    </w:p>
    <w:p w14:paraId="4D0807BA" w14:textId="0A16AAE3" w:rsidR="009C333F" w:rsidRDefault="009C333F" w:rsidP="009A61A1">
      <w:pPr>
        <w:spacing w:line="237" w:lineRule="auto"/>
        <w:ind w:firstLine="567"/>
        <w:jc w:val="both"/>
        <w:rPr>
          <w:bCs/>
          <w:sz w:val="24"/>
          <w:lang w:val="ru-RU"/>
        </w:rPr>
      </w:pPr>
    </w:p>
    <w:p w14:paraId="22A67D51" w14:textId="25766D1D" w:rsidR="009C333F" w:rsidRDefault="009C333F" w:rsidP="009A61A1">
      <w:pPr>
        <w:spacing w:line="237" w:lineRule="auto"/>
        <w:ind w:firstLine="567"/>
        <w:jc w:val="both"/>
        <w:rPr>
          <w:bCs/>
          <w:sz w:val="24"/>
          <w:lang w:val="ru-RU"/>
        </w:rPr>
      </w:pPr>
    </w:p>
    <w:p w14:paraId="4B44CAC6" w14:textId="2BF33274" w:rsidR="009C333F" w:rsidRDefault="009C333F" w:rsidP="009A61A1">
      <w:pPr>
        <w:spacing w:line="237" w:lineRule="auto"/>
        <w:ind w:firstLine="567"/>
        <w:jc w:val="both"/>
        <w:rPr>
          <w:bCs/>
          <w:sz w:val="24"/>
          <w:lang w:val="ru-RU"/>
        </w:rPr>
      </w:pPr>
    </w:p>
    <w:p w14:paraId="2BE35E90" w14:textId="65F5E9E8" w:rsidR="009C333F" w:rsidRDefault="009C333F" w:rsidP="009A61A1">
      <w:pPr>
        <w:spacing w:line="237" w:lineRule="auto"/>
        <w:ind w:firstLine="567"/>
        <w:jc w:val="both"/>
        <w:rPr>
          <w:bCs/>
          <w:sz w:val="24"/>
          <w:lang w:val="ru-RU"/>
        </w:rPr>
      </w:pPr>
    </w:p>
    <w:p w14:paraId="261B4C1D" w14:textId="154D4B26" w:rsidR="009C333F" w:rsidRDefault="009C333F" w:rsidP="009A61A1">
      <w:pPr>
        <w:spacing w:line="237" w:lineRule="auto"/>
        <w:ind w:firstLine="567"/>
        <w:jc w:val="both"/>
        <w:rPr>
          <w:bCs/>
          <w:sz w:val="24"/>
          <w:lang w:val="ru-RU"/>
        </w:rPr>
      </w:pPr>
    </w:p>
    <w:p w14:paraId="5148A70D" w14:textId="4AC62BEF" w:rsidR="009C333F" w:rsidRDefault="009C333F" w:rsidP="009A61A1">
      <w:pPr>
        <w:spacing w:line="237" w:lineRule="auto"/>
        <w:ind w:firstLine="567"/>
        <w:jc w:val="both"/>
        <w:rPr>
          <w:bCs/>
          <w:sz w:val="24"/>
          <w:lang w:val="ru-RU"/>
        </w:rPr>
      </w:pPr>
    </w:p>
    <w:p w14:paraId="2F905D25" w14:textId="5F71FBBD" w:rsidR="009C333F" w:rsidRDefault="009C333F" w:rsidP="009A61A1">
      <w:pPr>
        <w:spacing w:line="237" w:lineRule="auto"/>
        <w:ind w:firstLine="567"/>
        <w:jc w:val="both"/>
        <w:rPr>
          <w:bCs/>
          <w:sz w:val="24"/>
          <w:lang w:val="ru-RU"/>
        </w:rPr>
      </w:pPr>
    </w:p>
    <w:p w14:paraId="32D3610C" w14:textId="6A4A7D55" w:rsidR="009C333F" w:rsidRDefault="009C333F" w:rsidP="009A61A1">
      <w:pPr>
        <w:spacing w:line="237" w:lineRule="auto"/>
        <w:ind w:firstLine="567"/>
        <w:jc w:val="both"/>
        <w:rPr>
          <w:bCs/>
          <w:sz w:val="24"/>
          <w:lang w:val="ru-RU"/>
        </w:rPr>
      </w:pPr>
    </w:p>
    <w:p w14:paraId="46B70304" w14:textId="47693DD0" w:rsidR="009C333F" w:rsidRDefault="009C333F" w:rsidP="009A61A1">
      <w:pPr>
        <w:spacing w:line="237" w:lineRule="auto"/>
        <w:ind w:firstLine="567"/>
        <w:jc w:val="both"/>
        <w:rPr>
          <w:bCs/>
          <w:sz w:val="24"/>
          <w:lang w:val="ru-RU"/>
        </w:rPr>
      </w:pPr>
    </w:p>
    <w:p w14:paraId="2B754136" w14:textId="4A714FAD" w:rsidR="009C333F" w:rsidRDefault="009C333F" w:rsidP="009A61A1">
      <w:pPr>
        <w:spacing w:line="237" w:lineRule="auto"/>
        <w:ind w:firstLine="567"/>
        <w:jc w:val="both"/>
        <w:rPr>
          <w:bCs/>
          <w:sz w:val="24"/>
          <w:lang w:val="ru-RU"/>
        </w:rPr>
      </w:pPr>
    </w:p>
    <w:p w14:paraId="780A87EC" w14:textId="31D2CC9A" w:rsidR="009C333F" w:rsidRDefault="009C333F" w:rsidP="009A61A1">
      <w:pPr>
        <w:spacing w:line="237" w:lineRule="auto"/>
        <w:ind w:firstLine="567"/>
        <w:jc w:val="both"/>
        <w:rPr>
          <w:bCs/>
          <w:sz w:val="24"/>
          <w:lang w:val="ru-RU"/>
        </w:rPr>
      </w:pPr>
    </w:p>
    <w:p w14:paraId="7F0002E3" w14:textId="77777777" w:rsidR="009C333F" w:rsidRPr="009A61A1" w:rsidRDefault="009C333F"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0F0B618F" w14:textId="77777777" w:rsidR="009C333F" w:rsidRPr="009C333F" w:rsidRDefault="00CD2B31" w:rsidP="009C333F">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9C333F" w:rsidRPr="009C333F">
        <w:rPr>
          <w:sz w:val="24"/>
          <w:lang w:val="en-US"/>
        </w:rPr>
        <w:t>EN</w:t>
      </w:r>
      <w:r w:rsidR="009C333F" w:rsidRPr="009C333F">
        <w:rPr>
          <w:sz w:val="24"/>
          <w:lang w:val="ru-RU"/>
        </w:rPr>
        <w:t xml:space="preserve"> 12350-6, Испытания свежего бетона. Часть 6. Плотность.</w:t>
      </w:r>
    </w:p>
    <w:p w14:paraId="42AA5715" w14:textId="77777777" w:rsidR="009C333F" w:rsidRPr="009C333F" w:rsidRDefault="009C333F" w:rsidP="009C333F">
      <w:pPr>
        <w:spacing w:line="237" w:lineRule="auto"/>
        <w:ind w:firstLine="567"/>
        <w:jc w:val="both"/>
        <w:rPr>
          <w:sz w:val="24"/>
          <w:lang w:val="ru-RU"/>
        </w:rPr>
      </w:pPr>
      <w:r w:rsidRPr="009C333F">
        <w:rPr>
          <w:sz w:val="24"/>
          <w:lang w:val="ru-RU"/>
        </w:rPr>
        <w:t xml:space="preserve">[2] </w:t>
      </w:r>
      <w:r w:rsidRPr="009C333F">
        <w:rPr>
          <w:sz w:val="24"/>
          <w:lang w:val="en-US"/>
        </w:rPr>
        <w:t>EN</w:t>
      </w:r>
      <w:r w:rsidRPr="009C333F">
        <w:rPr>
          <w:sz w:val="24"/>
          <w:lang w:val="ru-RU"/>
        </w:rPr>
        <w:t xml:space="preserve"> 12390-8, Испытания затвердевшего бетона. Часть 8. Глубина проникновения воды под давлением</w:t>
      </w:r>
    </w:p>
    <w:p w14:paraId="1BDB99F2" w14:textId="77777777" w:rsidR="009C333F" w:rsidRPr="009C333F" w:rsidRDefault="009C333F" w:rsidP="009C333F">
      <w:pPr>
        <w:spacing w:line="237" w:lineRule="auto"/>
        <w:ind w:firstLine="567"/>
        <w:jc w:val="both"/>
        <w:rPr>
          <w:sz w:val="24"/>
          <w:lang w:val="ru-RU"/>
        </w:rPr>
      </w:pPr>
      <w:r w:rsidRPr="009C333F">
        <w:rPr>
          <w:sz w:val="24"/>
          <w:lang w:val="ru-RU"/>
        </w:rPr>
        <w:t xml:space="preserve">[3] </w:t>
      </w:r>
      <w:r w:rsidRPr="009C333F">
        <w:rPr>
          <w:sz w:val="24"/>
          <w:lang w:val="en-US"/>
        </w:rPr>
        <w:t>EN</w:t>
      </w:r>
      <w:r w:rsidRPr="009C333F">
        <w:rPr>
          <w:sz w:val="24"/>
          <w:lang w:val="ru-RU"/>
        </w:rPr>
        <w:t xml:space="preserve"> 1990, </w:t>
      </w:r>
      <w:proofErr w:type="spellStart"/>
      <w:r w:rsidRPr="009C333F">
        <w:rPr>
          <w:sz w:val="24"/>
          <w:lang w:val="ru-RU"/>
        </w:rPr>
        <w:t>Еврокод</w:t>
      </w:r>
      <w:proofErr w:type="spellEnd"/>
      <w:r w:rsidRPr="009C333F">
        <w:rPr>
          <w:sz w:val="24"/>
          <w:lang w:val="ru-RU"/>
        </w:rPr>
        <w:t>. Основы проектирования конструкций</w:t>
      </w:r>
    </w:p>
    <w:p w14:paraId="52ADA02C" w14:textId="77777777" w:rsidR="009C333F" w:rsidRPr="009C333F" w:rsidRDefault="009C333F" w:rsidP="009C333F">
      <w:pPr>
        <w:spacing w:line="237" w:lineRule="auto"/>
        <w:ind w:firstLine="567"/>
        <w:jc w:val="both"/>
        <w:rPr>
          <w:sz w:val="24"/>
          <w:lang w:val="ru-RU"/>
        </w:rPr>
      </w:pPr>
      <w:r w:rsidRPr="009C333F">
        <w:rPr>
          <w:sz w:val="24"/>
          <w:lang w:val="ru-RU"/>
        </w:rPr>
        <w:t xml:space="preserve">[4] </w:t>
      </w:r>
      <w:r w:rsidRPr="009C333F">
        <w:rPr>
          <w:sz w:val="24"/>
          <w:lang w:val="en-US"/>
        </w:rPr>
        <w:t>EN</w:t>
      </w:r>
      <w:r w:rsidRPr="009C333F">
        <w:rPr>
          <w:sz w:val="24"/>
          <w:lang w:val="ru-RU"/>
        </w:rPr>
        <w:t xml:space="preserve"> 1992-3, </w:t>
      </w:r>
      <w:proofErr w:type="spellStart"/>
      <w:r w:rsidRPr="009C333F">
        <w:rPr>
          <w:sz w:val="24"/>
          <w:lang w:val="ru-RU"/>
        </w:rPr>
        <w:t>Еврокод</w:t>
      </w:r>
      <w:proofErr w:type="spellEnd"/>
      <w:r w:rsidRPr="009C333F">
        <w:rPr>
          <w:sz w:val="24"/>
          <w:lang w:val="ru-RU"/>
        </w:rPr>
        <w:t xml:space="preserve"> 2. Проектирование бетонных конструкций. Часть 3. Удерживающие и удерживающие жидкость конструкции.</w:t>
      </w:r>
    </w:p>
    <w:p w14:paraId="69E687DB" w14:textId="77777777" w:rsidR="009C333F" w:rsidRPr="009C333F" w:rsidRDefault="009C333F" w:rsidP="009C333F">
      <w:pPr>
        <w:spacing w:line="237" w:lineRule="auto"/>
        <w:ind w:firstLine="567"/>
        <w:jc w:val="both"/>
        <w:rPr>
          <w:sz w:val="24"/>
          <w:lang w:val="ru-RU"/>
        </w:rPr>
      </w:pPr>
      <w:r w:rsidRPr="009C333F">
        <w:rPr>
          <w:sz w:val="24"/>
          <w:lang w:val="ru-RU"/>
        </w:rPr>
        <w:t xml:space="preserve">[5] </w:t>
      </w:r>
      <w:r w:rsidRPr="009C333F">
        <w:rPr>
          <w:sz w:val="24"/>
          <w:lang w:val="en-US"/>
        </w:rPr>
        <w:t>ISO</w:t>
      </w:r>
      <w:r w:rsidRPr="009C333F">
        <w:rPr>
          <w:sz w:val="24"/>
          <w:lang w:val="ru-RU"/>
        </w:rPr>
        <w:t xml:space="preserve"> 565, Контрольные сита. Металлическая проволочная ткань, перфорированная металлическая пластина и гальванопластика. Номинальные размеры отверстий.</w:t>
      </w:r>
    </w:p>
    <w:p w14:paraId="4BF6CE86" w14:textId="77777777" w:rsidR="009C333F" w:rsidRPr="009C333F" w:rsidRDefault="009C333F" w:rsidP="009C333F">
      <w:pPr>
        <w:spacing w:line="237" w:lineRule="auto"/>
        <w:ind w:firstLine="567"/>
        <w:jc w:val="both"/>
        <w:rPr>
          <w:sz w:val="24"/>
          <w:lang w:val="ru-RU"/>
        </w:rPr>
      </w:pPr>
      <w:r w:rsidRPr="009C333F">
        <w:rPr>
          <w:sz w:val="24"/>
          <w:lang w:val="ru-RU"/>
        </w:rPr>
        <w:t xml:space="preserve">[6] </w:t>
      </w:r>
      <w:r w:rsidRPr="009C333F">
        <w:rPr>
          <w:sz w:val="24"/>
          <w:lang w:val="en-US"/>
        </w:rPr>
        <w:t>ASTM</w:t>
      </w:r>
      <w:r w:rsidRPr="009C333F">
        <w:rPr>
          <w:sz w:val="24"/>
          <w:lang w:val="ru-RU"/>
        </w:rPr>
        <w:t xml:space="preserve"> </w:t>
      </w:r>
      <w:r w:rsidRPr="009C333F">
        <w:rPr>
          <w:sz w:val="24"/>
          <w:lang w:val="en-US"/>
        </w:rPr>
        <w:t>E</w:t>
      </w:r>
      <w:r w:rsidRPr="009C333F">
        <w:rPr>
          <w:sz w:val="24"/>
          <w:lang w:val="ru-RU"/>
        </w:rPr>
        <w:t>1728, Стандартная практика отбора проб осевшей пыли с использованием методов отбора проб салфеткой для последующего определения содержания свинца, 2010 г.</w:t>
      </w:r>
    </w:p>
    <w:p w14:paraId="565DCF15" w14:textId="77777777" w:rsidR="009C333F" w:rsidRPr="009C333F" w:rsidRDefault="009C333F" w:rsidP="009C333F">
      <w:pPr>
        <w:spacing w:line="237" w:lineRule="auto"/>
        <w:ind w:firstLine="567"/>
        <w:jc w:val="both"/>
        <w:rPr>
          <w:sz w:val="24"/>
          <w:lang w:val="ru-RU"/>
        </w:rPr>
      </w:pPr>
      <w:r w:rsidRPr="009C333F">
        <w:rPr>
          <w:sz w:val="24"/>
          <w:lang w:val="ru-RU"/>
        </w:rPr>
        <w:t xml:space="preserve">[7] </w:t>
      </w:r>
      <w:r w:rsidRPr="009C333F">
        <w:rPr>
          <w:sz w:val="24"/>
          <w:lang w:val="en-US"/>
        </w:rPr>
        <w:t>ASTM</w:t>
      </w:r>
      <w:r w:rsidRPr="009C333F">
        <w:rPr>
          <w:sz w:val="24"/>
          <w:lang w:val="ru-RU"/>
        </w:rPr>
        <w:t xml:space="preserve"> </w:t>
      </w:r>
      <w:r w:rsidRPr="009C333F">
        <w:rPr>
          <w:sz w:val="24"/>
          <w:lang w:val="en-US"/>
        </w:rPr>
        <w:t>E</w:t>
      </w:r>
      <w:r w:rsidRPr="009C333F">
        <w:rPr>
          <w:sz w:val="24"/>
          <w:lang w:val="ru-RU"/>
        </w:rPr>
        <w:t>1792, Стандартные технические условия на материалы для отбора проб свинца в поверхностной пыли от 2003 г.</w:t>
      </w:r>
    </w:p>
    <w:p w14:paraId="67DE41C0" w14:textId="77777777" w:rsidR="009C333F" w:rsidRPr="009C333F" w:rsidRDefault="009C333F" w:rsidP="009C333F">
      <w:pPr>
        <w:spacing w:line="237" w:lineRule="auto"/>
        <w:ind w:firstLine="567"/>
        <w:jc w:val="both"/>
        <w:rPr>
          <w:sz w:val="24"/>
          <w:lang w:val="ru-RU"/>
        </w:rPr>
      </w:pPr>
      <w:r w:rsidRPr="009C333F">
        <w:rPr>
          <w:sz w:val="24"/>
          <w:lang w:val="ru-RU"/>
        </w:rPr>
        <w:t xml:space="preserve">[8] </w:t>
      </w:r>
      <w:r w:rsidRPr="009C333F">
        <w:rPr>
          <w:sz w:val="24"/>
          <w:lang w:val="en-US"/>
        </w:rPr>
        <w:t>ASTM</w:t>
      </w:r>
      <w:r w:rsidRPr="009C333F">
        <w:rPr>
          <w:sz w:val="24"/>
          <w:lang w:val="ru-RU"/>
        </w:rPr>
        <w:t xml:space="preserve"> </w:t>
      </w:r>
      <w:r w:rsidRPr="009C333F">
        <w:rPr>
          <w:sz w:val="24"/>
          <w:lang w:val="en-US"/>
        </w:rPr>
        <w:t>C</w:t>
      </w:r>
      <w:r w:rsidRPr="009C333F">
        <w:rPr>
          <w:sz w:val="24"/>
          <w:lang w:val="ru-RU"/>
        </w:rPr>
        <w:t xml:space="preserve">457-06, Стандартный метод испытаний для микроскопического определения параметров системы воздух-пустота в затвердевшем бетоне». </w:t>
      </w:r>
      <w:r w:rsidRPr="009C333F">
        <w:rPr>
          <w:sz w:val="24"/>
          <w:lang w:val="en-US"/>
        </w:rPr>
        <w:t>ASTM</w:t>
      </w:r>
      <w:r w:rsidRPr="009C333F">
        <w:rPr>
          <w:sz w:val="24"/>
          <w:lang w:val="ru-RU"/>
        </w:rPr>
        <w:t xml:space="preserve"> </w:t>
      </w:r>
      <w:r w:rsidRPr="009C333F">
        <w:rPr>
          <w:sz w:val="24"/>
          <w:lang w:val="en-US"/>
        </w:rPr>
        <w:t>International</w:t>
      </w:r>
      <w:r w:rsidRPr="009C333F">
        <w:rPr>
          <w:sz w:val="24"/>
          <w:lang w:val="ru-RU"/>
        </w:rPr>
        <w:t xml:space="preserve">, Западный </w:t>
      </w:r>
      <w:proofErr w:type="spellStart"/>
      <w:r w:rsidRPr="009C333F">
        <w:rPr>
          <w:sz w:val="24"/>
          <w:lang w:val="ru-RU"/>
        </w:rPr>
        <w:t>Коншохокен</w:t>
      </w:r>
      <w:proofErr w:type="spellEnd"/>
      <w:r w:rsidRPr="009C333F">
        <w:rPr>
          <w:sz w:val="24"/>
          <w:lang w:val="ru-RU"/>
        </w:rPr>
        <w:t>, Пенсильвания, США, 2005 г., 14 стр.</w:t>
      </w:r>
    </w:p>
    <w:p w14:paraId="548D5CE2" w14:textId="77777777" w:rsidR="009C333F" w:rsidRPr="009C333F" w:rsidRDefault="009C333F" w:rsidP="009C333F">
      <w:pPr>
        <w:spacing w:line="237" w:lineRule="auto"/>
        <w:ind w:firstLine="567"/>
        <w:jc w:val="both"/>
        <w:rPr>
          <w:sz w:val="24"/>
          <w:lang w:val="ru-RU"/>
        </w:rPr>
      </w:pPr>
      <w:r w:rsidRPr="009C333F">
        <w:rPr>
          <w:sz w:val="24"/>
          <w:lang w:val="ru-RU"/>
        </w:rPr>
        <w:t xml:space="preserve">[9] </w:t>
      </w:r>
      <w:r w:rsidRPr="009C333F">
        <w:rPr>
          <w:sz w:val="24"/>
          <w:lang w:val="en-US"/>
        </w:rPr>
        <w:t>ASTM</w:t>
      </w:r>
      <w:r w:rsidRPr="009C333F">
        <w:rPr>
          <w:sz w:val="24"/>
          <w:lang w:val="ru-RU"/>
        </w:rPr>
        <w:t xml:space="preserve"> </w:t>
      </w:r>
      <w:r w:rsidRPr="009C333F">
        <w:rPr>
          <w:sz w:val="24"/>
          <w:lang w:val="en-US"/>
        </w:rPr>
        <w:t>E</w:t>
      </w:r>
      <w:r w:rsidRPr="009C333F">
        <w:rPr>
          <w:sz w:val="24"/>
          <w:lang w:val="ru-RU"/>
        </w:rPr>
        <w:t>337-02 (2007 г.), Стандартный метод определения влажности с помощью психрометра (измерение температуры по влажному и сухому термометрам).</w:t>
      </w:r>
    </w:p>
    <w:p w14:paraId="4E3126CA" w14:textId="77777777" w:rsidR="009C333F" w:rsidRPr="009C333F" w:rsidRDefault="009C333F" w:rsidP="009C333F">
      <w:pPr>
        <w:spacing w:line="237" w:lineRule="auto"/>
        <w:ind w:firstLine="567"/>
        <w:jc w:val="both"/>
        <w:rPr>
          <w:sz w:val="24"/>
          <w:lang w:val="ru-RU"/>
        </w:rPr>
      </w:pPr>
      <w:r w:rsidRPr="009C333F">
        <w:rPr>
          <w:sz w:val="24"/>
          <w:lang w:val="ru-RU"/>
        </w:rPr>
        <w:t xml:space="preserve">[10] БИССОННЕТ Б., КУРАР Л., ВАЙСБУРД А.М., БЕЛЕР Н. Методы удаления бетона. </w:t>
      </w:r>
      <w:proofErr w:type="spellStart"/>
      <w:r w:rsidRPr="009C333F">
        <w:rPr>
          <w:sz w:val="24"/>
          <w:lang w:val="ru-RU"/>
        </w:rPr>
        <w:t>Конкр</w:t>
      </w:r>
      <w:proofErr w:type="spellEnd"/>
      <w:r w:rsidRPr="009C333F">
        <w:rPr>
          <w:sz w:val="24"/>
          <w:lang w:val="ru-RU"/>
        </w:rPr>
        <w:t xml:space="preserve">. </w:t>
      </w:r>
      <w:proofErr w:type="spellStart"/>
      <w:r w:rsidRPr="009C333F">
        <w:rPr>
          <w:sz w:val="24"/>
          <w:lang w:val="ru-RU"/>
        </w:rPr>
        <w:t>Междунар</w:t>
      </w:r>
      <w:proofErr w:type="spellEnd"/>
      <w:r w:rsidRPr="009C333F">
        <w:rPr>
          <w:sz w:val="24"/>
          <w:lang w:val="ru-RU"/>
        </w:rPr>
        <w:t>. 2006 Декабрь, 28 (12) С. 49–55</w:t>
      </w:r>
    </w:p>
    <w:p w14:paraId="4EA9E14F" w14:textId="77777777" w:rsidR="009C333F" w:rsidRPr="009C333F" w:rsidRDefault="009C333F" w:rsidP="009C333F">
      <w:pPr>
        <w:spacing w:line="237" w:lineRule="auto"/>
        <w:ind w:firstLine="567"/>
        <w:jc w:val="both"/>
        <w:rPr>
          <w:sz w:val="24"/>
          <w:lang w:val="ru-RU"/>
        </w:rPr>
      </w:pPr>
      <w:r w:rsidRPr="009C333F">
        <w:rPr>
          <w:sz w:val="24"/>
          <w:lang w:val="ru-RU"/>
        </w:rPr>
        <w:t xml:space="preserve">[11] КУАРД Л., БИССОННЕТ Б., БЕЛЭР Н. (2005), «Влияние методов подготовки поверхности на сцепление поверхностного бетона: сравнение отбойного молотка и </w:t>
      </w:r>
      <w:proofErr w:type="spellStart"/>
      <w:r w:rsidRPr="009C333F">
        <w:rPr>
          <w:sz w:val="24"/>
          <w:lang w:val="ru-RU"/>
        </w:rPr>
        <w:t>гидроструйной</w:t>
      </w:r>
      <w:proofErr w:type="spellEnd"/>
      <w:r w:rsidRPr="009C333F">
        <w:rPr>
          <w:sz w:val="24"/>
          <w:lang w:val="ru-RU"/>
        </w:rPr>
        <w:t xml:space="preserve"> обработки». Материалы Международной конференции по ремонту, восстановлению и модернизации бетона. Кейптаун, Южная Африка, 21–23 ноября 2005 г., стр. 1027–1031.</w:t>
      </w:r>
    </w:p>
    <w:p w14:paraId="663569F1" w14:textId="77777777" w:rsidR="009C333F" w:rsidRPr="009C333F" w:rsidRDefault="009C333F" w:rsidP="009C333F">
      <w:pPr>
        <w:spacing w:line="237" w:lineRule="auto"/>
        <w:ind w:firstLine="567"/>
        <w:jc w:val="both"/>
        <w:rPr>
          <w:sz w:val="24"/>
          <w:lang w:val="ru-RU"/>
        </w:rPr>
      </w:pPr>
      <w:r w:rsidRPr="009C333F">
        <w:rPr>
          <w:sz w:val="24"/>
          <w:lang w:val="ru-RU"/>
        </w:rPr>
        <w:t xml:space="preserve">[12] </w:t>
      </w:r>
      <w:proofErr w:type="spellStart"/>
      <w:r w:rsidRPr="009C333F">
        <w:rPr>
          <w:sz w:val="24"/>
          <w:lang w:val="ru-RU"/>
        </w:rPr>
        <w:t>Сильфвербранд</w:t>
      </w:r>
      <w:proofErr w:type="spellEnd"/>
      <w:r w:rsidRPr="009C333F">
        <w:rPr>
          <w:sz w:val="24"/>
          <w:lang w:val="ru-RU"/>
        </w:rPr>
        <w:t>, Дж., (1986 г.), «Дифференциальная усадка композитных бетонных балок из старого бетона и нового слоя бетона». Бюллетень № 144, кафедра строительной механики и инженерии, Королевский технологический институт, Стокгольм, Швеция, 149 стр. (на шведском языке)</w:t>
      </w:r>
    </w:p>
    <w:p w14:paraId="2A2E1F04" w14:textId="77777777" w:rsidR="009C333F" w:rsidRPr="009C333F" w:rsidRDefault="009C333F" w:rsidP="009C333F">
      <w:pPr>
        <w:spacing w:line="237" w:lineRule="auto"/>
        <w:ind w:firstLine="567"/>
        <w:jc w:val="both"/>
        <w:rPr>
          <w:sz w:val="24"/>
          <w:lang w:val="en-US"/>
        </w:rPr>
      </w:pPr>
      <w:r w:rsidRPr="009C333F">
        <w:rPr>
          <w:sz w:val="24"/>
          <w:lang w:val="ru-RU"/>
        </w:rPr>
        <w:t xml:space="preserve">[13] </w:t>
      </w:r>
      <w:proofErr w:type="spellStart"/>
      <w:r w:rsidRPr="009C333F">
        <w:rPr>
          <w:sz w:val="24"/>
          <w:lang w:val="ru-RU"/>
        </w:rPr>
        <w:t>Сильфвербранд</w:t>
      </w:r>
      <w:proofErr w:type="spellEnd"/>
      <w:r w:rsidRPr="009C333F">
        <w:rPr>
          <w:sz w:val="24"/>
          <w:lang w:val="ru-RU"/>
        </w:rPr>
        <w:t xml:space="preserve">, Дж., (1987 г.), «Влияние дифференциальной усадки, ползучести и свойств контактной поверхности на прочность композитных плит из старого и нового бетона», Бюллетень № 147, кафедра строительной механики и инженерии, Королевский технологический институт, Стокгольм, 131 стр. </w:t>
      </w:r>
      <w:r w:rsidRPr="009C333F">
        <w:rPr>
          <w:sz w:val="24"/>
          <w:lang w:val="en-US"/>
        </w:rPr>
        <w:t>(</w:t>
      </w:r>
      <w:proofErr w:type="spellStart"/>
      <w:r w:rsidRPr="009C333F">
        <w:rPr>
          <w:sz w:val="24"/>
          <w:lang w:val="en-US"/>
        </w:rPr>
        <w:t>на</w:t>
      </w:r>
      <w:proofErr w:type="spellEnd"/>
      <w:r w:rsidRPr="009C333F">
        <w:rPr>
          <w:sz w:val="24"/>
          <w:lang w:val="en-US"/>
        </w:rPr>
        <w:t xml:space="preserve"> </w:t>
      </w:r>
      <w:proofErr w:type="spellStart"/>
      <w:r w:rsidRPr="009C333F">
        <w:rPr>
          <w:sz w:val="24"/>
          <w:lang w:val="en-US"/>
        </w:rPr>
        <w:t>шведском</w:t>
      </w:r>
      <w:proofErr w:type="spellEnd"/>
      <w:r w:rsidRPr="009C333F">
        <w:rPr>
          <w:sz w:val="24"/>
          <w:lang w:val="en-US"/>
        </w:rPr>
        <w:t xml:space="preserve"> </w:t>
      </w:r>
      <w:proofErr w:type="spellStart"/>
      <w:r w:rsidRPr="009C333F">
        <w:rPr>
          <w:sz w:val="24"/>
          <w:lang w:val="en-US"/>
        </w:rPr>
        <w:t>языке</w:t>
      </w:r>
      <w:proofErr w:type="spellEnd"/>
      <w:r w:rsidRPr="009C333F">
        <w:rPr>
          <w:sz w:val="24"/>
          <w:lang w:val="en-US"/>
        </w:rPr>
        <w:t>)</w:t>
      </w:r>
    </w:p>
    <w:p w14:paraId="2A2A6E63" w14:textId="46689579" w:rsidR="008E199F" w:rsidRPr="009C333F" w:rsidRDefault="009C333F" w:rsidP="009C333F">
      <w:pPr>
        <w:spacing w:line="237" w:lineRule="auto"/>
        <w:ind w:firstLine="567"/>
        <w:jc w:val="both"/>
        <w:rPr>
          <w:sz w:val="24"/>
          <w:lang w:val="ru-RU"/>
        </w:rPr>
      </w:pPr>
      <w:r w:rsidRPr="009C333F">
        <w:rPr>
          <w:sz w:val="24"/>
          <w:lang w:val="ru-RU"/>
        </w:rPr>
        <w:t>[14] ВЭГВЕРКЕТ. «</w:t>
      </w:r>
      <w:proofErr w:type="spellStart"/>
      <w:r w:rsidRPr="009C333F">
        <w:rPr>
          <w:sz w:val="24"/>
          <w:lang w:val="ru-RU"/>
        </w:rPr>
        <w:t>Селектив</w:t>
      </w:r>
      <w:proofErr w:type="spellEnd"/>
      <w:r w:rsidRPr="009C333F">
        <w:rPr>
          <w:sz w:val="24"/>
          <w:lang w:val="ru-RU"/>
        </w:rPr>
        <w:t xml:space="preserve"> </w:t>
      </w:r>
      <w:proofErr w:type="spellStart"/>
      <w:r w:rsidRPr="009C333F">
        <w:rPr>
          <w:sz w:val="24"/>
          <w:lang w:val="ru-RU"/>
        </w:rPr>
        <w:t>ваттенбилнинг</w:t>
      </w:r>
      <w:proofErr w:type="spellEnd"/>
      <w:r w:rsidRPr="009C333F">
        <w:rPr>
          <w:sz w:val="24"/>
          <w:lang w:val="ru-RU"/>
        </w:rPr>
        <w:t xml:space="preserve">». («Выборочная гидроабразивная очистка»). Публикация 2002:49. Шведское национальное дорожное управление, </w:t>
      </w:r>
      <w:proofErr w:type="spellStart"/>
      <w:r w:rsidRPr="009C333F">
        <w:rPr>
          <w:sz w:val="24"/>
          <w:lang w:val="ru-RU"/>
        </w:rPr>
        <w:t>Бурленге</w:t>
      </w:r>
      <w:proofErr w:type="spellEnd"/>
      <w:r w:rsidRPr="009C333F">
        <w:rPr>
          <w:sz w:val="24"/>
          <w:lang w:val="ru-RU"/>
        </w:rPr>
        <w:t>, Швеция, 2002 г., 23 стр. [(На шведском языке)]</w:t>
      </w:r>
    </w:p>
    <w:p w14:paraId="2354A7A8" w14:textId="16574B05" w:rsidR="008E199F" w:rsidRPr="008246AF" w:rsidRDefault="008E199F">
      <w:pPr>
        <w:spacing w:line="237" w:lineRule="auto"/>
        <w:jc w:val="both"/>
        <w:rPr>
          <w:sz w:val="24"/>
          <w:lang w:val="ru-RU"/>
        </w:rPr>
      </w:pPr>
    </w:p>
    <w:p w14:paraId="4A72A14C" w14:textId="2220417E" w:rsidR="00E32F86" w:rsidRPr="008246AF" w:rsidRDefault="00E32F86">
      <w:pPr>
        <w:spacing w:line="237" w:lineRule="auto"/>
        <w:jc w:val="both"/>
        <w:rPr>
          <w:sz w:val="24"/>
          <w:lang w:val="ru-RU"/>
        </w:rPr>
      </w:pPr>
    </w:p>
    <w:p w14:paraId="33D24FE2" w14:textId="77777777" w:rsidR="008E199F" w:rsidRPr="008246AF" w:rsidRDefault="008E199F">
      <w:pPr>
        <w:spacing w:line="237" w:lineRule="auto"/>
        <w:jc w:val="both"/>
        <w:rPr>
          <w:sz w:val="24"/>
          <w:lang w:val="ru-RU"/>
        </w:rPr>
      </w:pPr>
    </w:p>
    <w:p w14:paraId="0B934733" w14:textId="22ED80F8" w:rsidR="004C6825" w:rsidRDefault="004C6825">
      <w:pPr>
        <w:spacing w:line="237" w:lineRule="auto"/>
        <w:jc w:val="both"/>
        <w:rPr>
          <w:sz w:val="24"/>
          <w:lang w:val="ru-RU"/>
        </w:rPr>
      </w:pPr>
    </w:p>
    <w:p w14:paraId="0C79758D" w14:textId="3FB7B718" w:rsidR="00C00CE5" w:rsidRDefault="00C00CE5">
      <w:pPr>
        <w:spacing w:line="237" w:lineRule="auto"/>
        <w:jc w:val="both"/>
        <w:rPr>
          <w:sz w:val="24"/>
          <w:lang w:val="ru-RU"/>
        </w:rPr>
      </w:pPr>
    </w:p>
    <w:p w14:paraId="05F7E2FF" w14:textId="47DBECAB" w:rsidR="00C00CE5" w:rsidRDefault="00C00CE5">
      <w:pPr>
        <w:spacing w:line="237" w:lineRule="auto"/>
        <w:jc w:val="both"/>
        <w:rPr>
          <w:sz w:val="24"/>
          <w:lang w:val="ru-RU"/>
        </w:rPr>
      </w:pPr>
    </w:p>
    <w:p w14:paraId="5B1348FE" w14:textId="28D15602" w:rsidR="00C00CE5" w:rsidRDefault="00C00CE5">
      <w:pPr>
        <w:spacing w:line="237" w:lineRule="auto"/>
        <w:jc w:val="both"/>
        <w:rPr>
          <w:sz w:val="24"/>
          <w:lang w:val="ru-RU"/>
        </w:rPr>
      </w:pPr>
    </w:p>
    <w:p w14:paraId="01DD51FD" w14:textId="6FDDE0FE" w:rsidR="00C00CE5" w:rsidRDefault="00C00CE5">
      <w:pPr>
        <w:spacing w:line="237" w:lineRule="auto"/>
        <w:jc w:val="both"/>
        <w:rPr>
          <w:sz w:val="24"/>
          <w:lang w:val="ru-RU"/>
        </w:rPr>
      </w:pPr>
    </w:p>
    <w:p w14:paraId="2E0D532E" w14:textId="3B7F625C" w:rsidR="00C00CE5" w:rsidRDefault="00C00CE5">
      <w:pPr>
        <w:spacing w:line="237" w:lineRule="auto"/>
        <w:jc w:val="both"/>
        <w:rPr>
          <w:sz w:val="24"/>
          <w:lang w:val="ru-RU"/>
        </w:rPr>
      </w:pPr>
    </w:p>
    <w:p w14:paraId="20ED497A" w14:textId="72693808" w:rsidR="00C00CE5" w:rsidRDefault="00C00CE5">
      <w:pPr>
        <w:spacing w:line="237" w:lineRule="auto"/>
        <w:jc w:val="both"/>
        <w:rPr>
          <w:sz w:val="24"/>
          <w:lang w:val="ru-RU"/>
        </w:rPr>
      </w:pPr>
    </w:p>
    <w:p w14:paraId="4997700F" w14:textId="45FCA586" w:rsidR="00C00CE5" w:rsidRDefault="00C00CE5">
      <w:pPr>
        <w:spacing w:line="237" w:lineRule="auto"/>
        <w:jc w:val="both"/>
        <w:rPr>
          <w:sz w:val="24"/>
          <w:lang w:val="ru-RU"/>
        </w:rPr>
      </w:pPr>
    </w:p>
    <w:p w14:paraId="0866DA6D" w14:textId="7C43DA96" w:rsidR="00C00CE5" w:rsidRDefault="00C00CE5">
      <w:pPr>
        <w:spacing w:line="237" w:lineRule="auto"/>
        <w:jc w:val="both"/>
        <w:rPr>
          <w:sz w:val="24"/>
          <w:lang w:val="ru-RU"/>
        </w:rPr>
      </w:pPr>
    </w:p>
    <w:p w14:paraId="5225ACD8" w14:textId="1C47D657" w:rsidR="00C00CE5" w:rsidRDefault="00C00CE5">
      <w:pPr>
        <w:spacing w:line="237" w:lineRule="auto"/>
        <w:jc w:val="both"/>
        <w:rPr>
          <w:sz w:val="24"/>
          <w:lang w:val="ru-RU"/>
        </w:rPr>
      </w:pPr>
    </w:p>
    <w:p w14:paraId="0AF69469" w14:textId="0067DE9F" w:rsidR="00C00CE5" w:rsidRDefault="00C00CE5">
      <w:pPr>
        <w:spacing w:line="237" w:lineRule="auto"/>
        <w:jc w:val="both"/>
        <w:rPr>
          <w:sz w:val="24"/>
          <w:lang w:val="ru-RU"/>
        </w:rPr>
      </w:pPr>
    </w:p>
    <w:p w14:paraId="2BD43987" w14:textId="488452AA" w:rsidR="00C00CE5" w:rsidRDefault="00C00CE5">
      <w:pPr>
        <w:spacing w:line="237" w:lineRule="auto"/>
        <w:jc w:val="both"/>
        <w:rPr>
          <w:sz w:val="24"/>
          <w:lang w:val="ru-RU"/>
        </w:rPr>
      </w:pPr>
    </w:p>
    <w:p w14:paraId="17641E0D" w14:textId="1BF47645" w:rsidR="00C00CE5" w:rsidRDefault="00C00CE5">
      <w:pPr>
        <w:spacing w:line="237" w:lineRule="auto"/>
        <w:jc w:val="both"/>
        <w:rPr>
          <w:sz w:val="24"/>
          <w:lang w:val="ru-RU"/>
        </w:rPr>
      </w:pPr>
    </w:p>
    <w:p w14:paraId="0C69FD60" w14:textId="1AB4F9AE" w:rsidR="00C00CE5" w:rsidRDefault="00C00CE5">
      <w:pPr>
        <w:spacing w:line="237" w:lineRule="auto"/>
        <w:jc w:val="both"/>
        <w:rPr>
          <w:sz w:val="24"/>
          <w:lang w:val="ru-RU"/>
        </w:rPr>
      </w:pPr>
    </w:p>
    <w:p w14:paraId="2BDB58C3" w14:textId="73C4DEA3" w:rsidR="00C00CE5" w:rsidRDefault="00C00CE5">
      <w:pPr>
        <w:spacing w:line="237" w:lineRule="auto"/>
        <w:jc w:val="both"/>
        <w:rPr>
          <w:sz w:val="24"/>
          <w:lang w:val="ru-RU"/>
        </w:rPr>
      </w:pP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3386D2CC" w:rsidR="00C00CE5" w:rsidRDefault="00C00CE5">
      <w:pPr>
        <w:spacing w:line="237" w:lineRule="auto"/>
        <w:jc w:val="both"/>
        <w:rPr>
          <w:sz w:val="24"/>
          <w:lang w:val="ru-RU"/>
        </w:rPr>
      </w:pPr>
    </w:p>
    <w:p w14:paraId="5651AB02" w14:textId="11225817" w:rsidR="00C00CE5" w:rsidRDefault="00C00CE5">
      <w:pPr>
        <w:spacing w:line="237" w:lineRule="auto"/>
        <w:jc w:val="both"/>
        <w:rPr>
          <w:sz w:val="24"/>
          <w:lang w:val="ru-RU"/>
        </w:rPr>
      </w:pPr>
    </w:p>
    <w:p w14:paraId="6D9A2BEA" w14:textId="1E98DE3D" w:rsidR="009C333F" w:rsidRDefault="009C333F">
      <w:pPr>
        <w:spacing w:line="237" w:lineRule="auto"/>
        <w:jc w:val="both"/>
        <w:rPr>
          <w:sz w:val="24"/>
          <w:lang w:val="ru-RU"/>
        </w:rPr>
      </w:pPr>
    </w:p>
    <w:p w14:paraId="699281AE" w14:textId="3B9A15DB" w:rsidR="009C333F" w:rsidRDefault="009C333F">
      <w:pPr>
        <w:spacing w:line="237" w:lineRule="auto"/>
        <w:jc w:val="both"/>
        <w:rPr>
          <w:sz w:val="24"/>
          <w:lang w:val="ru-RU"/>
        </w:rPr>
      </w:pPr>
    </w:p>
    <w:p w14:paraId="21454582" w14:textId="4B7BD5CE" w:rsidR="009C333F" w:rsidRDefault="009C333F">
      <w:pPr>
        <w:spacing w:line="237" w:lineRule="auto"/>
        <w:jc w:val="both"/>
        <w:rPr>
          <w:sz w:val="24"/>
          <w:lang w:val="ru-RU"/>
        </w:rPr>
      </w:pPr>
    </w:p>
    <w:p w14:paraId="68C60A16" w14:textId="651C69A0" w:rsidR="009C333F" w:rsidRDefault="009C333F">
      <w:pPr>
        <w:spacing w:line="237" w:lineRule="auto"/>
        <w:jc w:val="both"/>
        <w:rPr>
          <w:sz w:val="24"/>
          <w:lang w:val="ru-RU"/>
        </w:rPr>
      </w:pPr>
    </w:p>
    <w:p w14:paraId="0E0CFA04" w14:textId="4AAD7E5D" w:rsidR="009C333F" w:rsidRDefault="009C333F">
      <w:pPr>
        <w:spacing w:line="237" w:lineRule="auto"/>
        <w:jc w:val="both"/>
        <w:rPr>
          <w:sz w:val="24"/>
          <w:lang w:val="ru-RU"/>
        </w:rPr>
      </w:pPr>
    </w:p>
    <w:p w14:paraId="7CD58A87" w14:textId="4EBA5DE6" w:rsidR="009C333F" w:rsidRDefault="009C333F">
      <w:pPr>
        <w:spacing w:line="237" w:lineRule="auto"/>
        <w:jc w:val="both"/>
        <w:rPr>
          <w:sz w:val="24"/>
          <w:lang w:val="ru-RU"/>
        </w:rPr>
      </w:pPr>
    </w:p>
    <w:p w14:paraId="5EB12B67" w14:textId="5F06E46B" w:rsidR="009C333F" w:rsidRDefault="009C333F">
      <w:pPr>
        <w:spacing w:line="237" w:lineRule="auto"/>
        <w:jc w:val="both"/>
        <w:rPr>
          <w:sz w:val="24"/>
          <w:lang w:val="ru-RU"/>
        </w:rPr>
      </w:pPr>
    </w:p>
    <w:p w14:paraId="2675CEEA" w14:textId="29410E26" w:rsidR="009C333F" w:rsidRDefault="009C333F">
      <w:pPr>
        <w:spacing w:line="237" w:lineRule="auto"/>
        <w:jc w:val="both"/>
        <w:rPr>
          <w:sz w:val="24"/>
          <w:lang w:val="ru-RU"/>
        </w:rPr>
      </w:pPr>
    </w:p>
    <w:p w14:paraId="3FC89BCD" w14:textId="2C975F19" w:rsidR="009C333F" w:rsidRDefault="009C333F">
      <w:pPr>
        <w:spacing w:line="237" w:lineRule="auto"/>
        <w:jc w:val="both"/>
        <w:rPr>
          <w:sz w:val="24"/>
          <w:lang w:val="ru-RU"/>
        </w:rPr>
      </w:pPr>
    </w:p>
    <w:p w14:paraId="462807C4" w14:textId="17F2D0A9" w:rsidR="009C333F" w:rsidRDefault="009C333F">
      <w:pPr>
        <w:spacing w:line="237" w:lineRule="auto"/>
        <w:jc w:val="both"/>
        <w:rPr>
          <w:sz w:val="24"/>
          <w:lang w:val="ru-RU"/>
        </w:rPr>
      </w:pPr>
    </w:p>
    <w:p w14:paraId="593B98BE" w14:textId="78E0EE1D" w:rsidR="009C333F" w:rsidRDefault="009C333F">
      <w:pPr>
        <w:spacing w:line="237" w:lineRule="auto"/>
        <w:jc w:val="both"/>
        <w:rPr>
          <w:sz w:val="24"/>
          <w:lang w:val="ru-RU"/>
        </w:rPr>
      </w:pPr>
    </w:p>
    <w:p w14:paraId="681BB7E2" w14:textId="77CF1E3F" w:rsidR="009C333F" w:rsidRDefault="009C333F">
      <w:pPr>
        <w:spacing w:line="237" w:lineRule="auto"/>
        <w:jc w:val="both"/>
        <w:rPr>
          <w:sz w:val="24"/>
          <w:lang w:val="ru-RU"/>
        </w:rPr>
      </w:pPr>
    </w:p>
    <w:p w14:paraId="5FC85F68" w14:textId="24042AA7" w:rsidR="009C333F" w:rsidRDefault="009C333F">
      <w:pPr>
        <w:spacing w:line="237" w:lineRule="auto"/>
        <w:jc w:val="both"/>
        <w:rPr>
          <w:sz w:val="24"/>
          <w:lang w:val="ru-RU"/>
        </w:rPr>
      </w:pPr>
    </w:p>
    <w:p w14:paraId="4EE51073" w14:textId="7AEE42C5" w:rsidR="009C333F" w:rsidRDefault="009C333F">
      <w:pPr>
        <w:spacing w:line="237" w:lineRule="auto"/>
        <w:jc w:val="both"/>
        <w:rPr>
          <w:sz w:val="24"/>
          <w:lang w:val="ru-RU"/>
        </w:rPr>
      </w:pPr>
    </w:p>
    <w:p w14:paraId="21848B9C" w14:textId="457F0CF8" w:rsidR="009C333F" w:rsidRDefault="009C333F">
      <w:pPr>
        <w:spacing w:line="237" w:lineRule="auto"/>
        <w:jc w:val="both"/>
        <w:rPr>
          <w:sz w:val="24"/>
          <w:lang w:val="ru-RU"/>
        </w:rPr>
      </w:pPr>
    </w:p>
    <w:p w14:paraId="36216DCC" w14:textId="320DA2F6" w:rsidR="009C333F" w:rsidRDefault="009C333F">
      <w:pPr>
        <w:spacing w:line="237" w:lineRule="auto"/>
        <w:jc w:val="both"/>
        <w:rPr>
          <w:sz w:val="24"/>
          <w:lang w:val="ru-RU"/>
        </w:rPr>
      </w:pPr>
    </w:p>
    <w:p w14:paraId="50317329" w14:textId="40B98197" w:rsidR="009C333F" w:rsidRDefault="009C333F">
      <w:pPr>
        <w:spacing w:line="237" w:lineRule="auto"/>
        <w:jc w:val="both"/>
        <w:rPr>
          <w:sz w:val="24"/>
          <w:lang w:val="ru-RU"/>
        </w:rPr>
      </w:pPr>
    </w:p>
    <w:p w14:paraId="27AD487C" w14:textId="4924AEA8" w:rsidR="009C333F" w:rsidRDefault="009C333F">
      <w:pPr>
        <w:spacing w:line="237" w:lineRule="auto"/>
        <w:jc w:val="both"/>
        <w:rPr>
          <w:sz w:val="24"/>
          <w:lang w:val="ru-RU"/>
        </w:rPr>
      </w:pPr>
    </w:p>
    <w:p w14:paraId="1F4D432B" w14:textId="235E92D6" w:rsidR="009C333F" w:rsidRDefault="009C333F">
      <w:pPr>
        <w:spacing w:line="237" w:lineRule="auto"/>
        <w:jc w:val="both"/>
        <w:rPr>
          <w:sz w:val="24"/>
          <w:lang w:val="ru-RU"/>
        </w:rPr>
      </w:pPr>
    </w:p>
    <w:p w14:paraId="7E33D416" w14:textId="34D338F9" w:rsidR="009C333F" w:rsidRDefault="009C333F">
      <w:pPr>
        <w:spacing w:line="237" w:lineRule="auto"/>
        <w:jc w:val="both"/>
        <w:rPr>
          <w:sz w:val="24"/>
          <w:lang w:val="ru-RU"/>
        </w:rPr>
      </w:pPr>
    </w:p>
    <w:p w14:paraId="263D6620" w14:textId="75732C01" w:rsidR="009C333F" w:rsidRDefault="009C333F">
      <w:pPr>
        <w:spacing w:line="237" w:lineRule="auto"/>
        <w:jc w:val="both"/>
        <w:rPr>
          <w:sz w:val="24"/>
          <w:lang w:val="ru-RU"/>
        </w:rPr>
      </w:pPr>
    </w:p>
    <w:p w14:paraId="5E6C13E1" w14:textId="754DC299" w:rsidR="009C333F" w:rsidRDefault="009C333F">
      <w:pPr>
        <w:spacing w:line="237" w:lineRule="auto"/>
        <w:jc w:val="both"/>
        <w:rPr>
          <w:sz w:val="24"/>
          <w:lang w:val="ru-RU"/>
        </w:rPr>
      </w:pPr>
    </w:p>
    <w:p w14:paraId="432F6756" w14:textId="484FEC05" w:rsidR="009C333F" w:rsidRDefault="009C333F">
      <w:pPr>
        <w:spacing w:line="237" w:lineRule="auto"/>
        <w:jc w:val="both"/>
        <w:rPr>
          <w:sz w:val="24"/>
          <w:lang w:val="ru-RU"/>
        </w:rPr>
      </w:pPr>
    </w:p>
    <w:p w14:paraId="3D1E4B3E" w14:textId="4A024D8A" w:rsidR="009C333F" w:rsidRDefault="009C333F">
      <w:pPr>
        <w:spacing w:line="237" w:lineRule="auto"/>
        <w:jc w:val="both"/>
        <w:rPr>
          <w:sz w:val="24"/>
          <w:lang w:val="ru-RU"/>
        </w:rPr>
      </w:pPr>
    </w:p>
    <w:p w14:paraId="5565902E" w14:textId="42604588" w:rsidR="009C333F" w:rsidRDefault="009C333F">
      <w:pPr>
        <w:spacing w:line="237" w:lineRule="auto"/>
        <w:jc w:val="both"/>
        <w:rPr>
          <w:sz w:val="24"/>
          <w:lang w:val="ru-RU"/>
        </w:rPr>
      </w:pPr>
    </w:p>
    <w:p w14:paraId="02584FEC" w14:textId="4CEE9A2D" w:rsidR="009C333F" w:rsidRDefault="009C333F">
      <w:pPr>
        <w:spacing w:line="237" w:lineRule="auto"/>
        <w:jc w:val="both"/>
        <w:rPr>
          <w:sz w:val="24"/>
          <w:lang w:val="ru-RU"/>
        </w:rPr>
      </w:pPr>
    </w:p>
    <w:p w14:paraId="789DA036" w14:textId="7AC0F9EF" w:rsidR="009C333F" w:rsidRDefault="009C333F">
      <w:pPr>
        <w:spacing w:line="237" w:lineRule="auto"/>
        <w:jc w:val="both"/>
        <w:rPr>
          <w:sz w:val="24"/>
          <w:lang w:val="ru-RU"/>
        </w:rPr>
      </w:pPr>
    </w:p>
    <w:p w14:paraId="58413458" w14:textId="77777777" w:rsidR="009C333F" w:rsidRDefault="009C333F">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525D4ACB"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3A1E8F" w:rsidRPr="003A1E8F">
        <w:rPr>
          <w:b/>
          <w:sz w:val="24"/>
          <w:lang w:val="ru-RU"/>
        </w:rPr>
        <w:t>91.080.40</w:t>
      </w:r>
    </w:p>
    <w:p w14:paraId="38296270" w14:textId="77777777" w:rsidR="00823221" w:rsidRPr="00D556AE" w:rsidRDefault="00823221" w:rsidP="00823221">
      <w:pPr>
        <w:spacing w:line="237" w:lineRule="auto"/>
        <w:jc w:val="both"/>
        <w:rPr>
          <w:sz w:val="24"/>
          <w:lang w:val="ru-RU"/>
        </w:rPr>
      </w:pPr>
    </w:p>
    <w:p w14:paraId="26B22A05" w14:textId="3E20FED8"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3A1E8F">
        <w:rPr>
          <w:sz w:val="24"/>
          <w:lang w:val="ru-RU"/>
        </w:rPr>
        <w:t>и</w:t>
      </w:r>
      <w:r w:rsidR="003A1E8F" w:rsidRPr="003A1E8F">
        <w:rPr>
          <w:sz w:val="24"/>
          <w:lang w:val="ru-RU"/>
        </w:rPr>
        <w:t>зделия и системы для защиты и ремонта бетонных конструкций</w:t>
      </w:r>
      <w:r w:rsidR="003A1E8F">
        <w:rPr>
          <w:sz w:val="24"/>
          <w:lang w:val="ru-RU"/>
        </w:rPr>
        <w:t>,</w:t>
      </w:r>
      <w:r w:rsidR="003A1E8F" w:rsidRPr="003A1E8F">
        <w:rPr>
          <w:sz w:val="24"/>
          <w:lang w:val="ru-RU"/>
        </w:rPr>
        <w:t xml:space="preserve"> </w:t>
      </w:r>
      <w:r w:rsidR="003A1E8F">
        <w:rPr>
          <w:sz w:val="24"/>
          <w:lang w:val="ru-RU"/>
        </w:rPr>
        <w:t>о</w:t>
      </w:r>
      <w:r w:rsidR="003A1E8F" w:rsidRPr="003A1E8F">
        <w:rPr>
          <w:sz w:val="24"/>
          <w:lang w:val="ru-RU"/>
        </w:rPr>
        <w:t>пределения, требования, контроль</w:t>
      </w:r>
      <w:r w:rsidR="003A1E8F">
        <w:rPr>
          <w:sz w:val="24"/>
          <w:lang w:val="ru-RU"/>
        </w:rPr>
        <w:t xml:space="preserve"> качества, оценка соответствия, </w:t>
      </w:r>
      <w:r w:rsidR="005C40EB">
        <w:rPr>
          <w:sz w:val="24"/>
          <w:lang w:val="ru-RU"/>
        </w:rPr>
        <w:t>п</w:t>
      </w:r>
      <w:r w:rsidR="005C40EB" w:rsidRPr="005C40EB">
        <w:rPr>
          <w:sz w:val="24"/>
          <w:lang w:val="ru-RU"/>
        </w:rPr>
        <w:t>рименение</w:t>
      </w:r>
      <w:r w:rsidR="005C40EB">
        <w:rPr>
          <w:sz w:val="24"/>
          <w:lang w:val="ru-RU"/>
        </w:rPr>
        <w:t>,</w:t>
      </w:r>
      <w:r w:rsidR="005C40EB" w:rsidRPr="005C40EB">
        <w:rPr>
          <w:sz w:val="24"/>
          <w:lang w:val="ru-RU"/>
        </w:rPr>
        <w:t xml:space="preserve"> из</w:t>
      </w:r>
      <w:r w:rsidR="005C40EB">
        <w:rPr>
          <w:sz w:val="24"/>
          <w:lang w:val="ru-RU"/>
        </w:rPr>
        <w:t>делия, системы</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26"/>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3EC9CE17" w14:textId="6A646997" w:rsidR="000A00D4" w:rsidRPr="00D556AE" w:rsidRDefault="000A00D4" w:rsidP="000A00D4">
      <w:pPr>
        <w:pBdr>
          <w:top w:val="single" w:sz="4" w:space="1" w:color="auto"/>
        </w:pBdr>
        <w:spacing w:line="237" w:lineRule="auto"/>
        <w:ind w:firstLine="567"/>
        <w:jc w:val="right"/>
        <w:rPr>
          <w:sz w:val="24"/>
          <w:lang w:val="ru-RU"/>
        </w:rPr>
      </w:pPr>
      <w:r w:rsidRPr="00D556AE">
        <w:rPr>
          <w:b/>
          <w:sz w:val="24"/>
          <w:lang w:val="ru-RU"/>
        </w:rPr>
        <w:t xml:space="preserve">                                                                                               МКС </w:t>
      </w:r>
      <w:r w:rsidR="003A1E8F" w:rsidRPr="003A1E8F">
        <w:rPr>
          <w:b/>
          <w:sz w:val="24"/>
          <w:lang w:val="ru-RU"/>
        </w:rPr>
        <w:t>91.080.40</w:t>
      </w:r>
    </w:p>
    <w:p w14:paraId="24E89419" w14:textId="77777777" w:rsidR="000E31EB" w:rsidRPr="00D556AE" w:rsidRDefault="000E31EB" w:rsidP="000E31EB">
      <w:pPr>
        <w:spacing w:line="237" w:lineRule="auto"/>
        <w:jc w:val="both"/>
        <w:rPr>
          <w:sz w:val="24"/>
          <w:lang w:val="ru-RU"/>
        </w:rPr>
      </w:pPr>
    </w:p>
    <w:p w14:paraId="6B1FDC44" w14:textId="2EC2C15B" w:rsidR="00C00CE5" w:rsidRPr="00C00CE5" w:rsidRDefault="000E31EB" w:rsidP="00C00CE5">
      <w:pPr>
        <w:spacing w:line="237" w:lineRule="auto"/>
        <w:ind w:firstLine="567"/>
        <w:jc w:val="both"/>
        <w:rPr>
          <w:sz w:val="24"/>
          <w:lang w:val="ru-RU"/>
        </w:rPr>
      </w:pPr>
      <w:r w:rsidRPr="00D556AE">
        <w:rPr>
          <w:b/>
          <w:sz w:val="24"/>
          <w:lang w:val="ru-RU"/>
        </w:rPr>
        <w:t xml:space="preserve">Ключевые слова: </w:t>
      </w:r>
      <w:r w:rsidR="003A1E8F">
        <w:rPr>
          <w:sz w:val="24"/>
          <w:lang w:val="ru-RU"/>
        </w:rPr>
        <w:t>и</w:t>
      </w:r>
      <w:r w:rsidR="003A1E8F" w:rsidRPr="003A1E8F">
        <w:rPr>
          <w:sz w:val="24"/>
          <w:lang w:val="ru-RU"/>
        </w:rPr>
        <w:t>зделия и системы для защиты и ремонта бетонных конструкций</w:t>
      </w:r>
      <w:r w:rsidR="003A1E8F">
        <w:rPr>
          <w:sz w:val="24"/>
          <w:lang w:val="ru-RU"/>
        </w:rPr>
        <w:t>,</w:t>
      </w:r>
      <w:r w:rsidR="003A1E8F" w:rsidRPr="003A1E8F">
        <w:rPr>
          <w:sz w:val="24"/>
          <w:lang w:val="ru-RU"/>
        </w:rPr>
        <w:t xml:space="preserve"> </w:t>
      </w:r>
      <w:r w:rsidR="003A1E8F">
        <w:rPr>
          <w:sz w:val="24"/>
          <w:lang w:val="ru-RU"/>
        </w:rPr>
        <w:t>о</w:t>
      </w:r>
      <w:r w:rsidR="003A1E8F" w:rsidRPr="003A1E8F">
        <w:rPr>
          <w:sz w:val="24"/>
          <w:lang w:val="ru-RU"/>
        </w:rPr>
        <w:t>пределения, требования, контроль</w:t>
      </w:r>
      <w:r w:rsidR="003A1E8F">
        <w:rPr>
          <w:sz w:val="24"/>
          <w:lang w:val="ru-RU"/>
        </w:rPr>
        <w:t xml:space="preserve"> качества, оценка соответствия, </w:t>
      </w:r>
      <w:r w:rsidR="005C40EB">
        <w:rPr>
          <w:sz w:val="24"/>
          <w:lang w:val="ru-RU"/>
        </w:rPr>
        <w:t>п</w:t>
      </w:r>
      <w:r w:rsidR="005C40EB" w:rsidRPr="005C40EB">
        <w:rPr>
          <w:sz w:val="24"/>
          <w:lang w:val="ru-RU"/>
        </w:rPr>
        <w:t>рименение</w:t>
      </w:r>
      <w:r w:rsidR="005C40EB">
        <w:rPr>
          <w:sz w:val="24"/>
          <w:lang w:val="ru-RU"/>
        </w:rPr>
        <w:t>,</w:t>
      </w:r>
      <w:r w:rsidR="005C40EB" w:rsidRPr="005C40EB">
        <w:rPr>
          <w:sz w:val="24"/>
          <w:lang w:val="ru-RU"/>
        </w:rPr>
        <w:t xml:space="preserve"> из</w:t>
      </w:r>
      <w:r w:rsidR="005C40EB">
        <w:rPr>
          <w:sz w:val="24"/>
          <w:lang w:val="ru-RU"/>
        </w:rPr>
        <w:t>делия, системы</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8" w:name="_TOC_250000"/>
      <w:bookmarkEnd w:id="8"/>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419C7" w14:textId="77777777" w:rsidR="00A73777" w:rsidRDefault="00A73777">
      <w:r>
        <w:separator/>
      </w:r>
    </w:p>
  </w:endnote>
  <w:endnote w:type="continuationSeparator" w:id="0">
    <w:p w14:paraId="6BB7B510" w14:textId="77777777" w:rsidR="00A73777" w:rsidRDefault="00A7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UI Gothic">
    <w:altName w:val="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31D502CC" w:rsidR="00FD4844" w:rsidRPr="00AF1D26" w:rsidRDefault="00FD4844">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A16FE1">
          <w:rPr>
            <w:rFonts w:ascii="Times New Roman" w:hAnsi="Times New Roman"/>
            <w:noProof/>
            <w:sz w:val="24"/>
            <w:szCs w:val="24"/>
          </w:rPr>
          <w:t>16</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6D489186" w:rsidR="00FD4844" w:rsidRPr="00CD0094" w:rsidRDefault="00FD4844"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A16FE1" w:rsidRPr="00A16FE1">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48A0BA58" w:rsidR="00FD4844" w:rsidRPr="00AF1D26" w:rsidRDefault="00FD4844">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A16FE1">
          <w:rPr>
            <w:rFonts w:ascii="Times New Roman" w:hAnsi="Times New Roman"/>
            <w:noProof/>
            <w:sz w:val="24"/>
            <w:szCs w:val="24"/>
          </w:rPr>
          <w:t>17</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590135A8" w:rsidR="00FD4844" w:rsidRPr="00AF1D26" w:rsidRDefault="00FD4844">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A16FE1">
          <w:rPr>
            <w:rFonts w:ascii="Times New Roman" w:hAnsi="Times New Roman"/>
            <w:noProof/>
            <w:sz w:val="24"/>
          </w:rPr>
          <w:t>73</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C9737" w14:textId="77777777" w:rsidR="00A73777" w:rsidRDefault="00A73777">
      <w:r>
        <w:separator/>
      </w:r>
    </w:p>
  </w:footnote>
  <w:footnote w:type="continuationSeparator" w:id="0">
    <w:p w14:paraId="5D9A7B59" w14:textId="77777777" w:rsidR="00A73777" w:rsidRDefault="00A73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FD4844" w:rsidRDefault="00FD4844">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4416B019" w:rsidR="00FD4844" w:rsidRPr="006D3EE7" w:rsidRDefault="00FD4844" w:rsidP="00A957ED">
    <w:pPr>
      <w:pStyle w:val="a8"/>
      <w:rPr>
        <w:b/>
        <w:bCs/>
        <w:sz w:val="24"/>
        <w:szCs w:val="24"/>
        <w:lang w:val="ru-RU"/>
      </w:rPr>
    </w:pPr>
    <w:r w:rsidRPr="006D3EE7">
      <w:rPr>
        <w:b/>
        <w:bCs/>
        <w:sz w:val="24"/>
        <w:szCs w:val="24"/>
      </w:rPr>
      <w:t xml:space="preserve">СТ РК </w:t>
    </w:r>
    <w:r w:rsidRPr="00717622">
      <w:rPr>
        <w:b/>
        <w:bCs/>
        <w:sz w:val="24"/>
        <w:szCs w:val="24"/>
      </w:rPr>
      <w:t xml:space="preserve">EN </w:t>
    </w:r>
    <w:r>
      <w:rPr>
        <w:b/>
        <w:bCs/>
        <w:sz w:val="24"/>
        <w:szCs w:val="24"/>
      </w:rPr>
      <w:t>1504-10</w:t>
    </w:r>
  </w:p>
  <w:p w14:paraId="424F2C2C" w14:textId="77777777" w:rsidR="00FD4844" w:rsidRPr="00905803" w:rsidRDefault="00FD4844"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46B09BB8" w:rsidR="00FD4844" w:rsidRPr="006D3EE7" w:rsidRDefault="00FD4844" w:rsidP="00B839EE">
    <w:pPr>
      <w:pStyle w:val="a8"/>
      <w:jc w:val="right"/>
      <w:rPr>
        <w:b/>
        <w:bCs/>
        <w:sz w:val="24"/>
        <w:szCs w:val="24"/>
        <w:lang w:val="ru-RU"/>
      </w:rPr>
    </w:pPr>
    <w:r w:rsidRPr="006D3EE7">
      <w:rPr>
        <w:b/>
        <w:bCs/>
        <w:sz w:val="24"/>
        <w:szCs w:val="24"/>
      </w:rPr>
      <w:t xml:space="preserve">СТ РК </w:t>
    </w:r>
    <w:r w:rsidRPr="00717622">
      <w:rPr>
        <w:b/>
        <w:bCs/>
        <w:sz w:val="24"/>
        <w:szCs w:val="24"/>
      </w:rPr>
      <w:t xml:space="preserve">EN </w:t>
    </w:r>
    <w:r>
      <w:rPr>
        <w:b/>
        <w:bCs/>
        <w:sz w:val="24"/>
        <w:szCs w:val="24"/>
      </w:rPr>
      <w:t>1504-10</w:t>
    </w:r>
  </w:p>
  <w:p w14:paraId="53316A98" w14:textId="77777777" w:rsidR="00FD4844" w:rsidRPr="00905803" w:rsidRDefault="00FD4844"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4984972"/>
    <w:multiLevelType w:val="multilevel"/>
    <w:tmpl w:val="C882CFD6"/>
    <w:lvl w:ilvl="0">
      <w:start w:val="1"/>
      <w:numFmt w:val="decimal"/>
      <w:lvlText w:val="7.%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3"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4"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5"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6"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7" w15:restartNumberingAfterBreak="0">
    <w:nsid w:val="3B67249B"/>
    <w:multiLevelType w:val="multilevel"/>
    <w:tmpl w:val="1672738E"/>
    <w:lvl w:ilvl="0">
      <w:start w:val="1"/>
      <w:numFmt w:val="decimal"/>
      <w:lvlText w:val="8.%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A3150A"/>
    <w:multiLevelType w:val="multilevel"/>
    <w:tmpl w:val="C3A89850"/>
    <w:lvl w:ilvl="0">
      <w:start w:val="1"/>
      <w:numFmt w:val="decimal"/>
      <w:lvlText w:val="8.3.%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10"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11"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12"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abstractNum w:abstractNumId="14" w15:restartNumberingAfterBreak="0">
    <w:nsid w:val="7F966DC8"/>
    <w:multiLevelType w:val="multilevel"/>
    <w:tmpl w:val="E42E3D92"/>
    <w:lvl w:ilvl="0">
      <w:start w:val="1"/>
      <w:numFmt w:val="decimal"/>
      <w:lvlText w:val="8.2.%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2"/>
  </w:num>
  <w:num w:numId="4">
    <w:abstractNumId w:val="6"/>
  </w:num>
  <w:num w:numId="5">
    <w:abstractNumId w:val="0"/>
  </w:num>
  <w:num w:numId="6">
    <w:abstractNumId w:val="13"/>
  </w:num>
  <w:num w:numId="7">
    <w:abstractNumId w:val="5"/>
  </w:num>
  <w:num w:numId="8">
    <w:abstractNumId w:val="9"/>
  </w:num>
  <w:num w:numId="9">
    <w:abstractNumId w:val="10"/>
  </w:num>
  <w:num w:numId="10">
    <w:abstractNumId w:val="2"/>
  </w:num>
  <w:num w:numId="11">
    <w:abstractNumId w:val="4"/>
  </w:num>
  <w:num w:numId="12">
    <w:abstractNumId w:val="1"/>
  </w:num>
  <w:num w:numId="13">
    <w:abstractNumId w:val="14"/>
  </w:num>
  <w:num w:numId="14">
    <w:abstractNumId w:val="7"/>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214B9"/>
    <w:rsid w:val="000226DD"/>
    <w:rsid w:val="000245A1"/>
    <w:rsid w:val="000248E2"/>
    <w:rsid w:val="0002598A"/>
    <w:rsid w:val="000313CA"/>
    <w:rsid w:val="0003163C"/>
    <w:rsid w:val="000419AF"/>
    <w:rsid w:val="00041B40"/>
    <w:rsid w:val="00047038"/>
    <w:rsid w:val="000475EC"/>
    <w:rsid w:val="000573E4"/>
    <w:rsid w:val="000574B4"/>
    <w:rsid w:val="00057C9A"/>
    <w:rsid w:val="0006683C"/>
    <w:rsid w:val="0006740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2FB6"/>
    <w:rsid w:val="000F5F07"/>
    <w:rsid w:val="000F67DA"/>
    <w:rsid w:val="000F7A19"/>
    <w:rsid w:val="0010209B"/>
    <w:rsid w:val="00104DE1"/>
    <w:rsid w:val="001063A1"/>
    <w:rsid w:val="001074F8"/>
    <w:rsid w:val="00112162"/>
    <w:rsid w:val="00120AC0"/>
    <w:rsid w:val="00121D72"/>
    <w:rsid w:val="001247D4"/>
    <w:rsid w:val="0012592A"/>
    <w:rsid w:val="00136190"/>
    <w:rsid w:val="00137B2D"/>
    <w:rsid w:val="0014216F"/>
    <w:rsid w:val="00152AC1"/>
    <w:rsid w:val="001640C2"/>
    <w:rsid w:val="001701E7"/>
    <w:rsid w:val="00177591"/>
    <w:rsid w:val="0018587C"/>
    <w:rsid w:val="00191B38"/>
    <w:rsid w:val="001A0AE4"/>
    <w:rsid w:val="001A2DFA"/>
    <w:rsid w:val="001B1235"/>
    <w:rsid w:val="001B1B04"/>
    <w:rsid w:val="001C5710"/>
    <w:rsid w:val="001C7002"/>
    <w:rsid w:val="001D1F10"/>
    <w:rsid w:val="001D2775"/>
    <w:rsid w:val="001D745A"/>
    <w:rsid w:val="001E03E3"/>
    <w:rsid w:val="00200864"/>
    <w:rsid w:val="00200DCC"/>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81C16"/>
    <w:rsid w:val="00291EE1"/>
    <w:rsid w:val="002A018A"/>
    <w:rsid w:val="002B0566"/>
    <w:rsid w:val="002B0CBB"/>
    <w:rsid w:val="002B3E0A"/>
    <w:rsid w:val="002B4426"/>
    <w:rsid w:val="002B4B2A"/>
    <w:rsid w:val="002B508C"/>
    <w:rsid w:val="002B7763"/>
    <w:rsid w:val="002C3931"/>
    <w:rsid w:val="002C39BD"/>
    <w:rsid w:val="002E254D"/>
    <w:rsid w:val="002E2C89"/>
    <w:rsid w:val="002E33CF"/>
    <w:rsid w:val="002F49AE"/>
    <w:rsid w:val="002F76B2"/>
    <w:rsid w:val="003035F3"/>
    <w:rsid w:val="00303CAA"/>
    <w:rsid w:val="00304CE5"/>
    <w:rsid w:val="00306CEE"/>
    <w:rsid w:val="00312986"/>
    <w:rsid w:val="003166C2"/>
    <w:rsid w:val="0032214E"/>
    <w:rsid w:val="00325B99"/>
    <w:rsid w:val="00325F4D"/>
    <w:rsid w:val="00326ED5"/>
    <w:rsid w:val="00333F5B"/>
    <w:rsid w:val="00353B42"/>
    <w:rsid w:val="00355766"/>
    <w:rsid w:val="0036274A"/>
    <w:rsid w:val="00371531"/>
    <w:rsid w:val="003716C1"/>
    <w:rsid w:val="00371B7D"/>
    <w:rsid w:val="00371BEB"/>
    <w:rsid w:val="00372285"/>
    <w:rsid w:val="00372695"/>
    <w:rsid w:val="00383AE2"/>
    <w:rsid w:val="0038638F"/>
    <w:rsid w:val="00387474"/>
    <w:rsid w:val="00390F5B"/>
    <w:rsid w:val="00395DC7"/>
    <w:rsid w:val="00396B54"/>
    <w:rsid w:val="00397715"/>
    <w:rsid w:val="003A1E8F"/>
    <w:rsid w:val="003A3B48"/>
    <w:rsid w:val="003B0CDD"/>
    <w:rsid w:val="003B72B6"/>
    <w:rsid w:val="003D259F"/>
    <w:rsid w:val="003D3752"/>
    <w:rsid w:val="003D3A18"/>
    <w:rsid w:val="003E165F"/>
    <w:rsid w:val="003E1942"/>
    <w:rsid w:val="003E2666"/>
    <w:rsid w:val="003E6F52"/>
    <w:rsid w:val="003F583E"/>
    <w:rsid w:val="0040554C"/>
    <w:rsid w:val="00413060"/>
    <w:rsid w:val="004158D4"/>
    <w:rsid w:val="004216EA"/>
    <w:rsid w:val="004229C1"/>
    <w:rsid w:val="00424B5B"/>
    <w:rsid w:val="00424BEE"/>
    <w:rsid w:val="00431DAA"/>
    <w:rsid w:val="004373C6"/>
    <w:rsid w:val="00441A71"/>
    <w:rsid w:val="004454EA"/>
    <w:rsid w:val="00445716"/>
    <w:rsid w:val="00450C48"/>
    <w:rsid w:val="004523E8"/>
    <w:rsid w:val="00461C16"/>
    <w:rsid w:val="004633FA"/>
    <w:rsid w:val="004654B7"/>
    <w:rsid w:val="0046667C"/>
    <w:rsid w:val="0048322E"/>
    <w:rsid w:val="004944CA"/>
    <w:rsid w:val="00494BF3"/>
    <w:rsid w:val="004A390F"/>
    <w:rsid w:val="004B18C2"/>
    <w:rsid w:val="004B39DB"/>
    <w:rsid w:val="004B78F2"/>
    <w:rsid w:val="004C11F9"/>
    <w:rsid w:val="004C6825"/>
    <w:rsid w:val="004D24D4"/>
    <w:rsid w:val="004D52CE"/>
    <w:rsid w:val="004D75E8"/>
    <w:rsid w:val="004F4D69"/>
    <w:rsid w:val="004F6B9D"/>
    <w:rsid w:val="005157AD"/>
    <w:rsid w:val="0052149E"/>
    <w:rsid w:val="0052304A"/>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78A3"/>
    <w:rsid w:val="00587EAB"/>
    <w:rsid w:val="0059707C"/>
    <w:rsid w:val="00597724"/>
    <w:rsid w:val="005A1BA6"/>
    <w:rsid w:val="005A5BDE"/>
    <w:rsid w:val="005B6354"/>
    <w:rsid w:val="005C0BC1"/>
    <w:rsid w:val="005C0C6F"/>
    <w:rsid w:val="005C2002"/>
    <w:rsid w:val="005C40EB"/>
    <w:rsid w:val="005D00E8"/>
    <w:rsid w:val="005D5E10"/>
    <w:rsid w:val="005D6405"/>
    <w:rsid w:val="005E2978"/>
    <w:rsid w:val="005E29C1"/>
    <w:rsid w:val="005E34D5"/>
    <w:rsid w:val="005F1BAB"/>
    <w:rsid w:val="005F2291"/>
    <w:rsid w:val="005F5B68"/>
    <w:rsid w:val="00606733"/>
    <w:rsid w:val="00613EA8"/>
    <w:rsid w:val="00620973"/>
    <w:rsid w:val="00620B66"/>
    <w:rsid w:val="006344FE"/>
    <w:rsid w:val="00647FC3"/>
    <w:rsid w:val="00651784"/>
    <w:rsid w:val="006553CD"/>
    <w:rsid w:val="00663074"/>
    <w:rsid w:val="00663315"/>
    <w:rsid w:val="00673EC8"/>
    <w:rsid w:val="00686929"/>
    <w:rsid w:val="006953B6"/>
    <w:rsid w:val="006B4754"/>
    <w:rsid w:val="006B4B27"/>
    <w:rsid w:val="006B729C"/>
    <w:rsid w:val="006C39F0"/>
    <w:rsid w:val="006C6584"/>
    <w:rsid w:val="006C70E1"/>
    <w:rsid w:val="006D3EE7"/>
    <w:rsid w:val="006F1C8D"/>
    <w:rsid w:val="006F3581"/>
    <w:rsid w:val="006F5F99"/>
    <w:rsid w:val="006F7FDF"/>
    <w:rsid w:val="007043BD"/>
    <w:rsid w:val="00707A56"/>
    <w:rsid w:val="00717622"/>
    <w:rsid w:val="00720F31"/>
    <w:rsid w:val="00731E34"/>
    <w:rsid w:val="00750174"/>
    <w:rsid w:val="0075218E"/>
    <w:rsid w:val="00754843"/>
    <w:rsid w:val="0076205A"/>
    <w:rsid w:val="007636A9"/>
    <w:rsid w:val="007638D5"/>
    <w:rsid w:val="0076784E"/>
    <w:rsid w:val="00774469"/>
    <w:rsid w:val="00782F1E"/>
    <w:rsid w:val="00784B31"/>
    <w:rsid w:val="0078717A"/>
    <w:rsid w:val="00791CA1"/>
    <w:rsid w:val="007A1F1C"/>
    <w:rsid w:val="007A50EE"/>
    <w:rsid w:val="007A674B"/>
    <w:rsid w:val="007B273B"/>
    <w:rsid w:val="007B27AC"/>
    <w:rsid w:val="007C4603"/>
    <w:rsid w:val="007C57FE"/>
    <w:rsid w:val="007D04E5"/>
    <w:rsid w:val="007D78F2"/>
    <w:rsid w:val="00804769"/>
    <w:rsid w:val="00806568"/>
    <w:rsid w:val="008077DE"/>
    <w:rsid w:val="00811E3D"/>
    <w:rsid w:val="00812746"/>
    <w:rsid w:val="00821F28"/>
    <w:rsid w:val="00823221"/>
    <w:rsid w:val="008246AF"/>
    <w:rsid w:val="00824D74"/>
    <w:rsid w:val="008357C3"/>
    <w:rsid w:val="00846004"/>
    <w:rsid w:val="00846FE8"/>
    <w:rsid w:val="008550C8"/>
    <w:rsid w:val="00861FB5"/>
    <w:rsid w:val="00875E77"/>
    <w:rsid w:val="0088695E"/>
    <w:rsid w:val="00887E93"/>
    <w:rsid w:val="00893150"/>
    <w:rsid w:val="008940A5"/>
    <w:rsid w:val="008A321C"/>
    <w:rsid w:val="008A5E9F"/>
    <w:rsid w:val="008B12C6"/>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5AA3"/>
    <w:rsid w:val="009176CF"/>
    <w:rsid w:val="0092034C"/>
    <w:rsid w:val="00921D70"/>
    <w:rsid w:val="009248F0"/>
    <w:rsid w:val="009270F7"/>
    <w:rsid w:val="00930489"/>
    <w:rsid w:val="009357A6"/>
    <w:rsid w:val="00941624"/>
    <w:rsid w:val="00945321"/>
    <w:rsid w:val="00945AB5"/>
    <w:rsid w:val="00952CD7"/>
    <w:rsid w:val="00957B64"/>
    <w:rsid w:val="009609E8"/>
    <w:rsid w:val="00961D04"/>
    <w:rsid w:val="009651EE"/>
    <w:rsid w:val="0096658B"/>
    <w:rsid w:val="00967655"/>
    <w:rsid w:val="00972415"/>
    <w:rsid w:val="00973D7C"/>
    <w:rsid w:val="009822F6"/>
    <w:rsid w:val="00982AF5"/>
    <w:rsid w:val="00983826"/>
    <w:rsid w:val="0099153B"/>
    <w:rsid w:val="00996494"/>
    <w:rsid w:val="009A116C"/>
    <w:rsid w:val="009A434A"/>
    <w:rsid w:val="009A61A1"/>
    <w:rsid w:val="009A6A05"/>
    <w:rsid w:val="009A6A6F"/>
    <w:rsid w:val="009B099E"/>
    <w:rsid w:val="009B4AEF"/>
    <w:rsid w:val="009C2896"/>
    <w:rsid w:val="009C333F"/>
    <w:rsid w:val="009D4719"/>
    <w:rsid w:val="009D5C0C"/>
    <w:rsid w:val="009E04CD"/>
    <w:rsid w:val="009E5C34"/>
    <w:rsid w:val="009F7F81"/>
    <w:rsid w:val="00A16FE1"/>
    <w:rsid w:val="00A205F0"/>
    <w:rsid w:val="00A21D67"/>
    <w:rsid w:val="00A237A9"/>
    <w:rsid w:val="00A26704"/>
    <w:rsid w:val="00A33D32"/>
    <w:rsid w:val="00A354C7"/>
    <w:rsid w:val="00A41677"/>
    <w:rsid w:val="00A432D3"/>
    <w:rsid w:val="00A533EF"/>
    <w:rsid w:val="00A54344"/>
    <w:rsid w:val="00A55F1D"/>
    <w:rsid w:val="00A66FD4"/>
    <w:rsid w:val="00A72D3D"/>
    <w:rsid w:val="00A735B8"/>
    <w:rsid w:val="00A73777"/>
    <w:rsid w:val="00A80BC4"/>
    <w:rsid w:val="00A84ACA"/>
    <w:rsid w:val="00A90DF0"/>
    <w:rsid w:val="00A91325"/>
    <w:rsid w:val="00A928BE"/>
    <w:rsid w:val="00A928C2"/>
    <w:rsid w:val="00A92EFA"/>
    <w:rsid w:val="00A93526"/>
    <w:rsid w:val="00A93DDA"/>
    <w:rsid w:val="00A957ED"/>
    <w:rsid w:val="00A95DFC"/>
    <w:rsid w:val="00A9624C"/>
    <w:rsid w:val="00A96D59"/>
    <w:rsid w:val="00A96E46"/>
    <w:rsid w:val="00AA23BB"/>
    <w:rsid w:val="00AA2500"/>
    <w:rsid w:val="00AA47B7"/>
    <w:rsid w:val="00AA4E7C"/>
    <w:rsid w:val="00AB0E55"/>
    <w:rsid w:val="00AB1536"/>
    <w:rsid w:val="00AB20E9"/>
    <w:rsid w:val="00AB7F2E"/>
    <w:rsid w:val="00AC5537"/>
    <w:rsid w:val="00AE220D"/>
    <w:rsid w:val="00AE5DE8"/>
    <w:rsid w:val="00AE70D1"/>
    <w:rsid w:val="00AF1D26"/>
    <w:rsid w:val="00AF3684"/>
    <w:rsid w:val="00B00422"/>
    <w:rsid w:val="00B045DA"/>
    <w:rsid w:val="00B072C3"/>
    <w:rsid w:val="00B2556C"/>
    <w:rsid w:val="00B31149"/>
    <w:rsid w:val="00B31520"/>
    <w:rsid w:val="00B31809"/>
    <w:rsid w:val="00B41D06"/>
    <w:rsid w:val="00B46774"/>
    <w:rsid w:val="00B530A9"/>
    <w:rsid w:val="00B55E66"/>
    <w:rsid w:val="00B62A56"/>
    <w:rsid w:val="00B662E8"/>
    <w:rsid w:val="00B72572"/>
    <w:rsid w:val="00B72D99"/>
    <w:rsid w:val="00B807AA"/>
    <w:rsid w:val="00B839EE"/>
    <w:rsid w:val="00B847D6"/>
    <w:rsid w:val="00B86095"/>
    <w:rsid w:val="00B949EA"/>
    <w:rsid w:val="00BA2FDF"/>
    <w:rsid w:val="00BA4F7C"/>
    <w:rsid w:val="00BB05EE"/>
    <w:rsid w:val="00BC0C0A"/>
    <w:rsid w:val="00BC1F22"/>
    <w:rsid w:val="00BD152F"/>
    <w:rsid w:val="00BE1604"/>
    <w:rsid w:val="00BE3C59"/>
    <w:rsid w:val="00BE5CB7"/>
    <w:rsid w:val="00BF3030"/>
    <w:rsid w:val="00BF52C3"/>
    <w:rsid w:val="00C0063F"/>
    <w:rsid w:val="00C00CE5"/>
    <w:rsid w:val="00C063FD"/>
    <w:rsid w:val="00C06E14"/>
    <w:rsid w:val="00C11AE4"/>
    <w:rsid w:val="00C12268"/>
    <w:rsid w:val="00C26733"/>
    <w:rsid w:val="00C3459D"/>
    <w:rsid w:val="00C431DE"/>
    <w:rsid w:val="00C456AD"/>
    <w:rsid w:val="00C469B1"/>
    <w:rsid w:val="00C56843"/>
    <w:rsid w:val="00C6206B"/>
    <w:rsid w:val="00C778B9"/>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CD3"/>
    <w:rsid w:val="00CD0072"/>
    <w:rsid w:val="00CD0094"/>
    <w:rsid w:val="00CD2B31"/>
    <w:rsid w:val="00CD594E"/>
    <w:rsid w:val="00CD686B"/>
    <w:rsid w:val="00CF3266"/>
    <w:rsid w:val="00CF571C"/>
    <w:rsid w:val="00D07F97"/>
    <w:rsid w:val="00D1164B"/>
    <w:rsid w:val="00D16A2E"/>
    <w:rsid w:val="00D238BB"/>
    <w:rsid w:val="00D24423"/>
    <w:rsid w:val="00D267D5"/>
    <w:rsid w:val="00D26F6C"/>
    <w:rsid w:val="00D302BD"/>
    <w:rsid w:val="00D401C2"/>
    <w:rsid w:val="00D454B4"/>
    <w:rsid w:val="00D53878"/>
    <w:rsid w:val="00D556AE"/>
    <w:rsid w:val="00D6147C"/>
    <w:rsid w:val="00D622F7"/>
    <w:rsid w:val="00D62BAD"/>
    <w:rsid w:val="00D71B84"/>
    <w:rsid w:val="00D818B1"/>
    <w:rsid w:val="00D859A8"/>
    <w:rsid w:val="00D85C8D"/>
    <w:rsid w:val="00DA57BE"/>
    <w:rsid w:val="00DC43FD"/>
    <w:rsid w:val="00DD3D9B"/>
    <w:rsid w:val="00DD4CEF"/>
    <w:rsid w:val="00DD571E"/>
    <w:rsid w:val="00DE24DE"/>
    <w:rsid w:val="00DF2C8A"/>
    <w:rsid w:val="00DF6EAA"/>
    <w:rsid w:val="00E11A87"/>
    <w:rsid w:val="00E11B58"/>
    <w:rsid w:val="00E157A2"/>
    <w:rsid w:val="00E16321"/>
    <w:rsid w:val="00E16836"/>
    <w:rsid w:val="00E2148D"/>
    <w:rsid w:val="00E25DA9"/>
    <w:rsid w:val="00E321F1"/>
    <w:rsid w:val="00E32F86"/>
    <w:rsid w:val="00E3390B"/>
    <w:rsid w:val="00E34B69"/>
    <w:rsid w:val="00E37AEB"/>
    <w:rsid w:val="00E4193E"/>
    <w:rsid w:val="00E57EF2"/>
    <w:rsid w:val="00E60271"/>
    <w:rsid w:val="00E603F7"/>
    <w:rsid w:val="00E64C20"/>
    <w:rsid w:val="00E70B99"/>
    <w:rsid w:val="00E715A3"/>
    <w:rsid w:val="00E72DE6"/>
    <w:rsid w:val="00E75F7A"/>
    <w:rsid w:val="00E77A3A"/>
    <w:rsid w:val="00E80A85"/>
    <w:rsid w:val="00E97E01"/>
    <w:rsid w:val="00EA1F2B"/>
    <w:rsid w:val="00EA3D78"/>
    <w:rsid w:val="00EA4DEA"/>
    <w:rsid w:val="00EA6AF7"/>
    <w:rsid w:val="00EB2558"/>
    <w:rsid w:val="00EB3130"/>
    <w:rsid w:val="00EB3FEA"/>
    <w:rsid w:val="00EB7C99"/>
    <w:rsid w:val="00EC01A9"/>
    <w:rsid w:val="00EE26DF"/>
    <w:rsid w:val="00EE63A5"/>
    <w:rsid w:val="00EF7965"/>
    <w:rsid w:val="00F0133F"/>
    <w:rsid w:val="00F02923"/>
    <w:rsid w:val="00F067D3"/>
    <w:rsid w:val="00F16EF8"/>
    <w:rsid w:val="00F17DD2"/>
    <w:rsid w:val="00F20849"/>
    <w:rsid w:val="00F268FB"/>
    <w:rsid w:val="00F26DA4"/>
    <w:rsid w:val="00F3226D"/>
    <w:rsid w:val="00F33C9D"/>
    <w:rsid w:val="00F426F2"/>
    <w:rsid w:val="00F42A46"/>
    <w:rsid w:val="00F43336"/>
    <w:rsid w:val="00F45930"/>
    <w:rsid w:val="00F51623"/>
    <w:rsid w:val="00F60C05"/>
    <w:rsid w:val="00F652D4"/>
    <w:rsid w:val="00F67AB0"/>
    <w:rsid w:val="00F72999"/>
    <w:rsid w:val="00F7431A"/>
    <w:rsid w:val="00F758D3"/>
    <w:rsid w:val="00F77923"/>
    <w:rsid w:val="00F82CAA"/>
    <w:rsid w:val="00F835F9"/>
    <w:rsid w:val="00F93CBE"/>
    <w:rsid w:val="00F95E4C"/>
    <w:rsid w:val="00F96D15"/>
    <w:rsid w:val="00FB147B"/>
    <w:rsid w:val="00FB16CA"/>
    <w:rsid w:val="00FB2D84"/>
    <w:rsid w:val="00FC28BE"/>
    <w:rsid w:val="00FD0DFF"/>
    <w:rsid w:val="00FD36A8"/>
    <w:rsid w:val="00FD4844"/>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39"/>
    <w:rsid w:val="0099153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d"/>
    <w:uiPriority w:val="39"/>
    <w:rsid w:val="0099153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d"/>
    <w:uiPriority w:val="39"/>
    <w:rsid w:val="00A928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2DFA"/>
    <w:pPr>
      <w:widowControl/>
      <w:adjustRightInd w:val="0"/>
    </w:pPr>
    <w:rPr>
      <w:rFonts w:ascii="Cambria" w:hAnsi="Cambria" w:cs="Cambria"/>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676BD-D8FC-4F66-BED0-5167B4AD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10086</TotalTime>
  <Pages>79</Pages>
  <Words>20798</Words>
  <Characters>118549</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137</cp:revision>
  <cp:lastPrinted>2022-02-09T12:17:00Z</cp:lastPrinted>
  <dcterms:created xsi:type="dcterms:W3CDTF">2020-07-05T06:45:00Z</dcterms:created>
  <dcterms:modified xsi:type="dcterms:W3CDTF">2023-07-28T13:32:00Z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